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FB7" w:rsidRPr="00136D07" w:rsidRDefault="00024F67" w:rsidP="004F3FB7">
      <w:pPr>
        <w:jc w:val="both"/>
        <w:rPr>
          <w:sz w:val="16"/>
          <w:szCs w:val="16"/>
        </w:rPr>
      </w:pPr>
      <w:r>
        <w:rPr>
          <w:noProof/>
          <w:sz w:val="16"/>
          <w:szCs w:val="16"/>
        </w:rPr>
        <mc:AlternateContent>
          <mc:Choice Requires="wpg">
            <w:drawing>
              <wp:anchor distT="0" distB="0" distL="114300" distR="114300" simplePos="0" relativeHeight="251621376" behindDoc="0" locked="0" layoutInCell="1" allowOverlap="1">
                <wp:simplePos x="0" y="0"/>
                <wp:positionH relativeFrom="column">
                  <wp:posOffset>0</wp:posOffset>
                </wp:positionH>
                <wp:positionV relativeFrom="paragraph">
                  <wp:posOffset>66675</wp:posOffset>
                </wp:positionV>
                <wp:extent cx="7181850" cy="1398905"/>
                <wp:effectExtent l="0" t="0" r="0" b="10795"/>
                <wp:wrapSquare wrapText="bothSides"/>
                <wp:docPr id="23" name="Group 23"/>
                <wp:cNvGraphicFramePr/>
                <a:graphic xmlns:a="http://schemas.openxmlformats.org/drawingml/2006/main">
                  <a:graphicData uri="http://schemas.microsoft.com/office/word/2010/wordprocessingGroup">
                    <wpg:wgp>
                      <wpg:cNvGrpSpPr/>
                      <wpg:grpSpPr>
                        <a:xfrm>
                          <a:off x="0" y="0"/>
                          <a:ext cx="7181850" cy="1398905"/>
                          <a:chOff x="0" y="0"/>
                          <a:chExt cx="7181850" cy="1398905"/>
                        </a:xfrm>
                      </wpg:grpSpPr>
                      <wps:wsp>
                        <wps:cNvPr id="4" name="Text Box 3"/>
                        <wps:cNvSpPr txBox="1">
                          <a:spLocks noChangeArrowheads="1"/>
                        </wps:cNvSpPr>
                        <wps:spPr bwMode="auto">
                          <a:xfrm>
                            <a:off x="0" y="0"/>
                            <a:ext cx="718185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F32" w:rsidRPr="002D2C73" w:rsidRDefault="00292F32" w:rsidP="00292F32">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292F32" w:rsidRPr="00854C69" w:rsidRDefault="00292F32" w:rsidP="00292F32">
                              <w:pPr>
                                <w:rPr>
                                  <w:rFonts w:cs="Arial"/>
                                  <w:color w:val="95B3D7"/>
                                  <w:sz w:val="10"/>
                                  <w:szCs w:val="10"/>
                                </w:rPr>
                              </w:pPr>
                            </w:p>
                            <w:p w:rsidR="00292F32" w:rsidRDefault="00292F32" w:rsidP="00292F32">
                              <w:pPr>
                                <w:jc w:val="center"/>
                                <w:rPr>
                                  <w:rFonts w:cs="Arial"/>
                                  <w:noProof/>
                                  <w:color w:val="95B3D7"/>
                                  <w:sz w:val="32"/>
                                  <w:szCs w:val="126"/>
                                </w:rPr>
                              </w:pPr>
                              <w:r>
                                <w:rPr>
                                  <w:rFonts w:cs="Arial"/>
                                  <w:noProof/>
                                  <w:color w:val="95B3D7"/>
                                  <w:sz w:val="32"/>
                                  <w:szCs w:val="126"/>
                                </w:rPr>
                                <w:drawing>
                                  <wp:inline distT="0" distB="0" distL="0" distR="0" wp14:anchorId="46D2543B" wp14:editId="0DF62CF5">
                                    <wp:extent cx="7117715" cy="86669"/>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7235" cy="96161"/>
                                            </a:xfrm>
                                            <a:prstGeom prst="rect">
                                              <a:avLst/>
                                            </a:prstGeom>
                                            <a:noFill/>
                                            <a:ln>
                                              <a:noFill/>
                                            </a:ln>
                                          </pic:spPr>
                                        </pic:pic>
                                      </a:graphicData>
                                    </a:graphic>
                                  </wp:inline>
                                </w:drawing>
                              </w:r>
                            </w:p>
                            <w:p w:rsidR="00292F32" w:rsidRPr="000B6E9A" w:rsidRDefault="00292F32" w:rsidP="00292F32">
                              <w:pPr>
                                <w:rPr>
                                  <w:rFonts w:cs="Arial"/>
                                  <w:color w:val="95B3D7"/>
                                  <w:sz w:val="32"/>
                                  <w:szCs w:val="126"/>
                                </w:rPr>
                              </w:pPr>
                            </w:p>
                          </w:txbxContent>
                        </wps:txbx>
                        <wps:bodyPr rot="0" vert="horz" wrap="square" lIns="0" tIns="0" rIns="0" bIns="0" anchor="t" anchorCtr="0" upright="1">
                          <a:noAutofit/>
                        </wps:bodyPr>
                      </wps:wsp>
                      <wps:wsp>
                        <wps:cNvPr id="5" name="Text Box 5"/>
                        <wps:cNvSpPr txBox="1">
                          <a:spLocks noChangeArrowheads="1"/>
                        </wps:cNvSpPr>
                        <wps:spPr bwMode="auto">
                          <a:xfrm>
                            <a:off x="600075" y="876300"/>
                            <a:ext cx="365125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F32" w:rsidRPr="00854C69" w:rsidRDefault="00292F32" w:rsidP="00292F32">
                              <w:pPr>
                                <w:rPr>
                                  <w:rFonts w:cs="Arial"/>
                                  <w:color w:val="E36C0A"/>
                                  <w:sz w:val="6"/>
                                  <w:szCs w:val="6"/>
                                </w:rPr>
                              </w:pPr>
                            </w:p>
                            <w:p w:rsidR="00292F32" w:rsidRPr="002D2C73" w:rsidRDefault="00292F32" w:rsidP="00292F32">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spAutoFit/>
                        </wps:bodyPr>
                      </wps:wsp>
                      <wps:wsp>
                        <wps:cNvPr id="10" name="Text Box 10"/>
                        <wps:cNvSpPr txBox="1">
                          <a:spLocks noChangeArrowheads="1"/>
                        </wps:cNvSpPr>
                        <wps:spPr bwMode="auto">
                          <a:xfrm>
                            <a:off x="4000500" y="47625"/>
                            <a:ext cx="3136265" cy="1195705"/>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F32" w:rsidRPr="00A46C59" w:rsidRDefault="00D60760" w:rsidP="00D60760">
                              <w:pPr>
                                <w:jc w:val="right"/>
                                <w:rPr>
                                  <w:rFonts w:cs="Arial"/>
                                  <w:b/>
                                </w:rPr>
                              </w:pPr>
                              <w:r>
                                <w:rPr>
                                  <w:rFonts w:cs="Arial"/>
                                  <w:b/>
                                </w:rPr>
                                <w:t>Strategic Wealth Specialists, LLC</w:t>
                              </w:r>
                            </w:p>
                            <w:p w:rsidR="00292F32" w:rsidRPr="00A46C59" w:rsidRDefault="00D60760" w:rsidP="00D60760">
                              <w:pPr>
                                <w:jc w:val="right"/>
                                <w:rPr>
                                  <w:rFonts w:cs="Arial"/>
                                  <w:b/>
                                  <w:sz w:val="16"/>
                                  <w:szCs w:val="18"/>
                                </w:rPr>
                              </w:pPr>
                              <w:r>
                                <w:rPr>
                                  <w:rFonts w:cs="Arial"/>
                                  <w:b/>
                                  <w:sz w:val="16"/>
                                  <w:szCs w:val="18"/>
                                </w:rPr>
                                <w:t xml:space="preserve">3233 Executive Park Circle </w:t>
                              </w:r>
                            </w:p>
                            <w:p w:rsidR="00292F32" w:rsidRPr="00A46C59" w:rsidRDefault="00D60760" w:rsidP="00292F32">
                              <w:pPr>
                                <w:jc w:val="right"/>
                                <w:rPr>
                                  <w:rFonts w:cs="Arial"/>
                                  <w:b/>
                                  <w:sz w:val="16"/>
                                  <w:szCs w:val="18"/>
                                </w:rPr>
                              </w:pPr>
                              <w:r>
                                <w:rPr>
                                  <w:rFonts w:cs="Arial"/>
                                  <w:b/>
                                  <w:sz w:val="16"/>
                                  <w:szCs w:val="18"/>
                                </w:rPr>
                                <w:t>Mobile, AL 36606</w:t>
                              </w:r>
                            </w:p>
                            <w:p w:rsidR="00292F32" w:rsidRPr="006E16FD" w:rsidRDefault="00D60760" w:rsidP="00292F32">
                              <w:pPr>
                                <w:jc w:val="right"/>
                                <w:rPr>
                                  <w:rFonts w:cs="Arial"/>
                                  <w:b/>
                                  <w:sz w:val="16"/>
                                  <w:szCs w:val="18"/>
                                </w:rPr>
                              </w:pPr>
                              <w:r>
                                <w:rPr>
                                  <w:rFonts w:cs="Arial"/>
                                  <w:b/>
                                  <w:sz w:val="16"/>
                                  <w:szCs w:val="18"/>
                                </w:rPr>
                                <w:t>251-472-4400</w:t>
                              </w:r>
                              <w:r w:rsidR="00292F32" w:rsidRPr="00A46C59">
                                <w:rPr>
                                  <w:rFonts w:cs="Arial"/>
                                  <w:b/>
                                  <w:sz w:val="16"/>
                                  <w:szCs w:val="18"/>
                                </w:rPr>
                                <w:t xml:space="preserve">  </w:t>
                              </w:r>
                              <w:r w:rsidR="00292F32" w:rsidRPr="006E16FD">
                                <w:rPr>
                                  <w:rFonts w:cs="Arial"/>
                                  <w:b/>
                                  <w:sz w:val="16"/>
                                  <w:szCs w:val="18"/>
                                </w:rPr>
                                <w:sym w:font="Symbol" w:char="F0B7"/>
                              </w:r>
                              <w:r>
                                <w:rPr>
                                  <w:rFonts w:cs="Arial"/>
                                  <w:b/>
                                  <w:sz w:val="16"/>
                                  <w:szCs w:val="18"/>
                                </w:rPr>
                                <w:t xml:space="preserve">  251471-1143</w:t>
                              </w:r>
                            </w:p>
                            <w:p w:rsidR="00292F32" w:rsidRPr="00A46C59" w:rsidRDefault="00292F32" w:rsidP="00292F32">
                              <w:pPr>
                                <w:jc w:val="right"/>
                                <w:rPr>
                                  <w:rFonts w:cs="Arial"/>
                                  <w:b/>
                                  <w:sz w:val="8"/>
                                  <w:szCs w:val="10"/>
                                </w:rPr>
                              </w:pPr>
                            </w:p>
                            <w:p w:rsidR="00292F32" w:rsidRPr="00A46C59" w:rsidRDefault="00292F32" w:rsidP="00292F32">
                              <w:pPr>
                                <w:jc w:val="right"/>
                                <w:rPr>
                                  <w:rFonts w:cs="Arial"/>
                                  <w:b/>
                                  <w:sz w:val="8"/>
                                  <w:szCs w:val="8"/>
                                </w:rPr>
                              </w:pPr>
                            </w:p>
                            <w:p w:rsidR="00292F32" w:rsidRPr="00A46C59" w:rsidRDefault="00D60760" w:rsidP="00292F32">
                              <w:pPr>
                                <w:jc w:val="right"/>
                                <w:rPr>
                                  <w:rFonts w:cs="Arial"/>
                                  <w:b/>
                                </w:rPr>
                              </w:pPr>
                              <w:r>
                                <w:rPr>
                                  <w:rFonts w:cs="Arial"/>
                                  <w:b/>
                                </w:rPr>
                                <w:t xml:space="preserve"> </w:t>
                              </w:r>
                            </w:p>
                            <w:p w:rsidR="00292F32" w:rsidRPr="00A46C59" w:rsidRDefault="00292F32" w:rsidP="00292F32">
                              <w:pPr>
                                <w:rPr>
                                  <w:szCs w:val="23"/>
                                </w:rPr>
                              </w:pPr>
                            </w:p>
                            <w:p w:rsidR="00292F32" w:rsidRPr="00CC58EA" w:rsidRDefault="00292F32" w:rsidP="00292F32">
                              <w:pPr>
                                <w:rPr>
                                  <w:color w:val="FFFFFF"/>
                                  <w:szCs w:val="23"/>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3" o:spid="_x0000_s1026" style="position:absolute;left:0;text-align:left;margin-left:0;margin-top:5.25pt;width:565.5pt;height:110.15pt;z-index:251621376;mso-height-relative:margin" coordsize="71818,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">
                <v:shapetype id="_x0000_t202" coordsize="21600,21600" o:spt="202" path="m,l,21600r21600,l21600,xe">
                  <v:stroke joinstyle="miter"/>
                  <v:path gradientshapeok="t" o:connecttype="rect"/>
                </v:shapetype>
                <v:shape id="Text Box 3" o:spid="_x0000_s1027" type="#_x0000_t202" style="position:absolute;width:71818;height:1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292F32" w:rsidRPr="002D2C73" w:rsidRDefault="00292F32" w:rsidP="00292F32">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292F32" w:rsidRPr="00854C69" w:rsidRDefault="00292F32" w:rsidP="00292F32">
                        <w:pPr>
                          <w:rPr>
                            <w:rFonts w:cs="Arial"/>
                            <w:color w:val="95B3D7"/>
                            <w:sz w:val="10"/>
                            <w:szCs w:val="10"/>
                          </w:rPr>
                        </w:pPr>
                      </w:p>
                      <w:p w:rsidR="00292F32" w:rsidRDefault="00292F32" w:rsidP="00292F32">
                        <w:pPr>
                          <w:jc w:val="center"/>
                          <w:rPr>
                            <w:rFonts w:cs="Arial"/>
                            <w:noProof/>
                            <w:color w:val="95B3D7"/>
                            <w:sz w:val="32"/>
                            <w:szCs w:val="126"/>
                          </w:rPr>
                        </w:pPr>
                        <w:r>
                          <w:rPr>
                            <w:rFonts w:cs="Arial"/>
                            <w:noProof/>
                            <w:color w:val="95B3D7"/>
                            <w:sz w:val="32"/>
                            <w:szCs w:val="126"/>
                          </w:rPr>
                          <w:drawing>
                            <wp:inline distT="0" distB="0" distL="0" distR="0" wp14:anchorId="46D2543B" wp14:editId="0DF62CF5">
                              <wp:extent cx="7117715" cy="86669"/>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7235" cy="96161"/>
                                      </a:xfrm>
                                      <a:prstGeom prst="rect">
                                        <a:avLst/>
                                      </a:prstGeom>
                                      <a:noFill/>
                                      <a:ln>
                                        <a:noFill/>
                                      </a:ln>
                                    </pic:spPr>
                                  </pic:pic>
                                </a:graphicData>
                              </a:graphic>
                            </wp:inline>
                          </w:drawing>
                        </w:r>
                      </w:p>
                      <w:p w:rsidR="00292F32" w:rsidRPr="000B6E9A" w:rsidRDefault="00292F32" w:rsidP="00292F32">
                        <w:pPr>
                          <w:rPr>
                            <w:rFonts w:cs="Arial"/>
                            <w:color w:val="95B3D7"/>
                            <w:sz w:val="32"/>
                            <w:szCs w:val="126"/>
                          </w:rPr>
                        </w:pPr>
                      </w:p>
                    </w:txbxContent>
                  </v:textbox>
                </v:shape>
                <v:shape id="Text Box 5" o:spid="_x0000_s1028" type="#_x0000_t202" style="position:absolute;left:6000;top:8763;width:36513;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292F32" w:rsidRPr="00854C69" w:rsidRDefault="00292F32" w:rsidP="00292F32">
                        <w:pPr>
                          <w:rPr>
                            <w:rFonts w:cs="Arial"/>
                            <w:color w:val="E36C0A"/>
                            <w:sz w:val="6"/>
                            <w:szCs w:val="6"/>
                          </w:rPr>
                        </w:pPr>
                      </w:p>
                      <w:p w:rsidR="00292F32" w:rsidRPr="002D2C73" w:rsidRDefault="00292F32" w:rsidP="00292F32">
                        <w:pPr>
                          <w:rPr>
                            <w:rFonts w:ascii="Arial" w:hAnsi="Arial" w:cs="Arial"/>
                            <w:color w:val="E36C0A"/>
                            <w:sz w:val="36"/>
                          </w:rPr>
                        </w:pPr>
                        <w:r w:rsidRPr="002D2C73">
                          <w:rPr>
                            <w:rFonts w:ascii="Arial" w:hAnsi="Arial" w:cs="Arial"/>
                            <w:color w:val="E36C0A"/>
                            <w:sz w:val="36"/>
                          </w:rPr>
                          <w:t>wealth maximization strategies*</w:t>
                        </w:r>
                      </w:p>
                    </w:txbxContent>
                  </v:textbox>
                </v:shape>
                <v:shape id="Text Box 10" o:spid="_x0000_s1029" type="#_x0000_t202" style="position:absolute;left:40005;top:476;width:31362;height:1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1HsMA&#10;AADbAAAADwAAAGRycy9kb3ducmV2LnhtbESPQWvCQBCF7wX/wzKCt7pRpJToKiJEehKq9eBtzI5J&#10;MDsbdrcm/nvnUOhthvfmvW9Wm8G16kEhNp4NzKYZKOLS24YrAz+n4v0TVEzIFlvPZOBJETbr0dsK&#10;c+t7/qbHMVVKQjjmaKBOqcu1jmVNDuPUd8Si3XxwmGQNlbYBewl3rZ5n2Yd22LA01NjRrqbyfvx1&#10;Bg6nbDansHP74rBI13MR++2lNGYyHrZLUImG9G/+u/6ygi/08osMo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a1HsMAAADbAAAADwAAAAAAAAAAAAAAAACYAgAAZHJzL2Rv&#10;d25yZXYueG1sUEsFBgAAAAAEAAQA9QAAAIgDAAAAAA==&#10;" filled="f" fillcolor="#dbe5f1" stroked="f">
                  <v:textbox inset="0,0,0,0">
                    <w:txbxContent>
                      <w:p w:rsidR="00292F32" w:rsidRPr="00A46C59" w:rsidRDefault="00D60760" w:rsidP="00D60760">
                        <w:pPr>
                          <w:jc w:val="right"/>
                          <w:rPr>
                            <w:rFonts w:cs="Arial"/>
                            <w:b/>
                          </w:rPr>
                        </w:pPr>
                        <w:r>
                          <w:rPr>
                            <w:rFonts w:cs="Arial"/>
                            <w:b/>
                          </w:rPr>
                          <w:t>Strategic Wealth Specialists, LLC</w:t>
                        </w:r>
                      </w:p>
                      <w:p w:rsidR="00292F32" w:rsidRPr="00A46C59" w:rsidRDefault="00D60760" w:rsidP="00D60760">
                        <w:pPr>
                          <w:jc w:val="right"/>
                          <w:rPr>
                            <w:rFonts w:cs="Arial"/>
                            <w:b/>
                            <w:sz w:val="16"/>
                            <w:szCs w:val="18"/>
                          </w:rPr>
                        </w:pPr>
                        <w:r>
                          <w:rPr>
                            <w:rFonts w:cs="Arial"/>
                            <w:b/>
                            <w:sz w:val="16"/>
                            <w:szCs w:val="18"/>
                          </w:rPr>
                          <w:t xml:space="preserve">3233 Executive Park Circle </w:t>
                        </w:r>
                      </w:p>
                      <w:p w:rsidR="00292F32" w:rsidRPr="00A46C59" w:rsidRDefault="00D60760" w:rsidP="00292F32">
                        <w:pPr>
                          <w:jc w:val="right"/>
                          <w:rPr>
                            <w:rFonts w:cs="Arial"/>
                            <w:b/>
                            <w:sz w:val="16"/>
                            <w:szCs w:val="18"/>
                          </w:rPr>
                        </w:pPr>
                        <w:r>
                          <w:rPr>
                            <w:rFonts w:cs="Arial"/>
                            <w:b/>
                            <w:sz w:val="16"/>
                            <w:szCs w:val="18"/>
                          </w:rPr>
                          <w:t>Mobile, AL 36606</w:t>
                        </w:r>
                      </w:p>
                      <w:p w:rsidR="00292F32" w:rsidRPr="006E16FD" w:rsidRDefault="00D60760" w:rsidP="00292F32">
                        <w:pPr>
                          <w:jc w:val="right"/>
                          <w:rPr>
                            <w:rFonts w:cs="Arial"/>
                            <w:b/>
                            <w:sz w:val="16"/>
                            <w:szCs w:val="18"/>
                          </w:rPr>
                        </w:pPr>
                        <w:r>
                          <w:rPr>
                            <w:rFonts w:cs="Arial"/>
                            <w:b/>
                            <w:sz w:val="16"/>
                            <w:szCs w:val="18"/>
                          </w:rPr>
                          <w:t>251-472-4400</w:t>
                        </w:r>
                        <w:r w:rsidR="00292F32" w:rsidRPr="00A46C59">
                          <w:rPr>
                            <w:rFonts w:cs="Arial"/>
                            <w:b/>
                            <w:sz w:val="16"/>
                            <w:szCs w:val="18"/>
                          </w:rPr>
                          <w:t xml:space="preserve">  </w:t>
                        </w:r>
                        <w:r w:rsidR="00292F32" w:rsidRPr="006E16FD">
                          <w:rPr>
                            <w:rFonts w:cs="Arial"/>
                            <w:b/>
                            <w:sz w:val="16"/>
                            <w:szCs w:val="18"/>
                          </w:rPr>
                          <w:sym w:font="Symbol" w:char="F0B7"/>
                        </w:r>
                        <w:r>
                          <w:rPr>
                            <w:rFonts w:cs="Arial"/>
                            <w:b/>
                            <w:sz w:val="16"/>
                            <w:szCs w:val="18"/>
                          </w:rPr>
                          <w:t xml:space="preserve">  251471-1143</w:t>
                        </w:r>
                      </w:p>
                      <w:p w:rsidR="00292F32" w:rsidRPr="00A46C59" w:rsidRDefault="00292F32" w:rsidP="00292F32">
                        <w:pPr>
                          <w:jc w:val="right"/>
                          <w:rPr>
                            <w:rFonts w:cs="Arial"/>
                            <w:b/>
                            <w:sz w:val="8"/>
                            <w:szCs w:val="10"/>
                          </w:rPr>
                        </w:pPr>
                      </w:p>
                      <w:p w:rsidR="00292F32" w:rsidRPr="00A46C59" w:rsidRDefault="00292F32" w:rsidP="00292F32">
                        <w:pPr>
                          <w:jc w:val="right"/>
                          <w:rPr>
                            <w:rFonts w:cs="Arial"/>
                            <w:b/>
                            <w:sz w:val="8"/>
                            <w:szCs w:val="8"/>
                          </w:rPr>
                        </w:pPr>
                      </w:p>
                      <w:p w:rsidR="00292F32" w:rsidRPr="00A46C59" w:rsidRDefault="00D60760" w:rsidP="00292F32">
                        <w:pPr>
                          <w:jc w:val="right"/>
                          <w:rPr>
                            <w:rFonts w:cs="Arial"/>
                            <w:b/>
                          </w:rPr>
                        </w:pPr>
                        <w:r>
                          <w:rPr>
                            <w:rFonts w:cs="Arial"/>
                            <w:b/>
                          </w:rPr>
                          <w:t xml:space="preserve"> </w:t>
                        </w:r>
                      </w:p>
                      <w:p w:rsidR="00292F32" w:rsidRPr="00A46C59" w:rsidRDefault="00292F32" w:rsidP="00292F32">
                        <w:pPr>
                          <w:rPr>
                            <w:szCs w:val="23"/>
                          </w:rPr>
                        </w:pPr>
                      </w:p>
                      <w:p w:rsidR="00292F32" w:rsidRPr="00CC58EA" w:rsidRDefault="00292F32" w:rsidP="00292F32">
                        <w:pPr>
                          <w:rPr>
                            <w:color w:val="FFFFFF"/>
                            <w:szCs w:val="23"/>
                          </w:rPr>
                        </w:pPr>
                      </w:p>
                    </w:txbxContent>
                  </v:textbox>
                </v:shape>
                <w10:wrap type="square"/>
              </v:group>
            </w:pict>
          </mc:Fallback>
        </mc:AlternateContent>
      </w:r>
      <w:r w:rsidR="004F3FB7" w:rsidRPr="00136D07">
        <w:rPr>
          <w:sz w:val="16"/>
          <w:szCs w:val="16"/>
        </w:rPr>
        <w:t xml:space="preserve">July 2017 </w:t>
      </w:r>
    </w:p>
    <w:p w:rsidR="004F3FB7" w:rsidRDefault="004F3FB7" w:rsidP="004F3FB7">
      <w:pPr>
        <w:jc w:val="both"/>
      </w:pPr>
    </w:p>
    <w:bookmarkStart w:id="0" w:name="_GoBack"/>
    <w:bookmarkEnd w:id="0"/>
    <w:p w:rsidR="00AE21E2" w:rsidRPr="00A057D5" w:rsidRDefault="005F3A9F" w:rsidP="00A057D5">
      <w:pPr>
        <w:ind w:left="1440" w:right="1440"/>
        <w:jc w:val="both"/>
        <w:rPr>
          <w:sz w:val="18"/>
        </w:rPr>
      </w:pPr>
      <w:r w:rsidRPr="00A057D5">
        <w:rPr>
          <w:noProof/>
          <w:sz w:val="18"/>
        </w:rPr>
        <mc:AlternateContent>
          <mc:Choice Requires="wpg">
            <w:drawing>
              <wp:anchor distT="0" distB="0" distL="114300" distR="114300" simplePos="0" relativeHeight="251722752" behindDoc="0" locked="0" layoutInCell="1" allowOverlap="1">
                <wp:simplePos x="0" y="0"/>
                <wp:positionH relativeFrom="margin">
                  <wp:align>right</wp:align>
                </wp:positionH>
                <wp:positionV relativeFrom="paragraph">
                  <wp:posOffset>293370</wp:posOffset>
                </wp:positionV>
                <wp:extent cx="7136765" cy="2567305"/>
                <wp:effectExtent l="0" t="0" r="6985" b="4445"/>
                <wp:wrapSquare wrapText="bothSides"/>
                <wp:docPr id="294" name="Group 294"/>
                <wp:cNvGraphicFramePr/>
                <a:graphic xmlns:a="http://schemas.openxmlformats.org/drawingml/2006/main">
                  <a:graphicData uri="http://schemas.microsoft.com/office/word/2010/wordprocessingGroup">
                    <wpg:wgp>
                      <wpg:cNvGrpSpPr/>
                      <wpg:grpSpPr>
                        <a:xfrm>
                          <a:off x="0" y="0"/>
                          <a:ext cx="7136765" cy="2567305"/>
                          <a:chOff x="0" y="65546"/>
                          <a:chExt cx="7136765" cy="2425780"/>
                        </a:xfrm>
                      </wpg:grpSpPr>
                      <wps:wsp>
                        <wps:cNvPr id="54" name="Rectangle 54"/>
                        <wps:cNvSpPr/>
                        <wps:spPr>
                          <a:xfrm>
                            <a:off x="0" y="371061"/>
                            <a:ext cx="7136765" cy="212026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419100" y="686604"/>
                            <a:ext cx="3200400" cy="1666649"/>
                          </a:xfrm>
                          <a:prstGeom prst="rect">
                            <a:avLst/>
                          </a:prstGeom>
                          <a:noFill/>
                          <a:ln w="9525">
                            <a:noFill/>
                            <a:miter lim="800000"/>
                            <a:headEnd/>
                            <a:tailEnd/>
                          </a:ln>
                        </wps:spPr>
                        <wps:txbx>
                          <w:txbxContent>
                            <w:p w:rsidR="00335962" w:rsidRPr="008F30A3" w:rsidRDefault="00335962" w:rsidP="00335962">
                              <w:pPr>
                                <w:ind w:left="90" w:right="113"/>
                                <w:jc w:val="center"/>
                                <w:rPr>
                                  <w:rFonts w:ascii="Arial" w:hAnsi="Arial" w:cs="Arial"/>
                                  <w:b/>
                                  <w:color w:val="FFFFFF" w:themeColor="background1"/>
                                  <w:sz w:val="28"/>
                                  <w:szCs w:val="18"/>
                                </w:rPr>
                              </w:pPr>
                            </w:p>
                            <w:p w:rsidR="00335962" w:rsidRPr="00F901FD" w:rsidRDefault="00335962" w:rsidP="008F30A3">
                              <w:pPr>
                                <w:ind w:left="90" w:right="113"/>
                                <w:rPr>
                                  <w:rFonts w:ascii="Arial" w:hAnsi="Arial" w:cs="Arial"/>
                                  <w:b/>
                                  <w:color w:val="FFFFFF" w:themeColor="background1"/>
                                  <w:sz w:val="24"/>
                                  <w:szCs w:val="26"/>
                                </w:rPr>
                              </w:pPr>
                              <w:r w:rsidRPr="00F901FD">
                                <w:rPr>
                                  <w:rFonts w:ascii="Arial" w:hAnsi="Arial" w:cs="Arial"/>
                                  <w:b/>
                                  <w:color w:val="FFFFFF" w:themeColor="background1"/>
                                  <w:sz w:val="24"/>
                                  <w:szCs w:val="26"/>
                                </w:rPr>
                                <w:t>“You have to live on 24 hours</w:t>
                              </w:r>
                              <w:r w:rsidR="008F30A3" w:rsidRPr="00F901FD">
                                <w:rPr>
                                  <w:rFonts w:ascii="Arial" w:hAnsi="Arial" w:cs="Arial"/>
                                  <w:b/>
                                  <w:color w:val="FFFFFF" w:themeColor="background1"/>
                                  <w:sz w:val="24"/>
                                  <w:szCs w:val="26"/>
                                </w:rPr>
                                <w:t xml:space="preserve"> </w:t>
                              </w:r>
                              <w:r w:rsidRPr="00F901FD">
                                <w:rPr>
                                  <w:rFonts w:ascii="Arial" w:hAnsi="Arial" w:cs="Arial"/>
                                  <w:b/>
                                  <w:color w:val="FFFFFF" w:themeColor="background1"/>
                                  <w:sz w:val="24"/>
                                  <w:szCs w:val="26"/>
                                </w:rPr>
                                <w:t xml:space="preserve">of time. </w:t>
                              </w:r>
                              <w:r w:rsidR="008F30A3" w:rsidRPr="00F901FD">
                                <w:rPr>
                                  <w:rFonts w:ascii="Arial" w:hAnsi="Arial" w:cs="Arial"/>
                                  <w:b/>
                                  <w:color w:val="FFFFFF" w:themeColor="background1"/>
                                  <w:sz w:val="24"/>
                                  <w:szCs w:val="26"/>
                                </w:rPr>
                                <w:br/>
                              </w:r>
                              <w:r w:rsidRPr="00F901FD">
                                <w:rPr>
                                  <w:rFonts w:ascii="Arial" w:hAnsi="Arial" w:cs="Arial"/>
                                  <w:b/>
                                  <w:color w:val="FFFFFF" w:themeColor="background1"/>
                                  <w:sz w:val="24"/>
                                  <w:szCs w:val="26"/>
                                </w:rPr>
                                <w:t xml:space="preserve">Out of it you have </w:t>
                              </w:r>
                              <w:r w:rsidR="00630FF0">
                                <w:rPr>
                                  <w:rFonts w:ascii="Arial" w:hAnsi="Arial" w:cs="Arial"/>
                                  <w:b/>
                                  <w:color w:val="FFFFFF" w:themeColor="background1"/>
                                  <w:sz w:val="24"/>
                                  <w:szCs w:val="26"/>
                                </w:rPr>
                                <w:t>to</w:t>
                              </w:r>
                              <w:r w:rsidRPr="00F901FD">
                                <w:rPr>
                                  <w:rFonts w:ascii="Arial" w:hAnsi="Arial" w:cs="Arial"/>
                                  <w:b/>
                                  <w:color w:val="FFFFFF" w:themeColor="background1"/>
                                  <w:sz w:val="24"/>
                                  <w:szCs w:val="26"/>
                                </w:rPr>
                                <w:t xml:space="preserve"> spin health, </w:t>
                              </w:r>
                              <w:r w:rsidR="008F30A3" w:rsidRPr="00F901FD">
                                <w:rPr>
                                  <w:rFonts w:ascii="Arial" w:hAnsi="Arial" w:cs="Arial"/>
                                  <w:b/>
                                  <w:color w:val="FFFFFF" w:themeColor="background1"/>
                                  <w:sz w:val="24"/>
                                  <w:szCs w:val="26"/>
                                </w:rPr>
                                <w:br/>
                              </w:r>
                              <w:r w:rsidRPr="00F901FD">
                                <w:rPr>
                                  <w:rFonts w:ascii="Arial" w:hAnsi="Arial" w:cs="Arial"/>
                                  <w:b/>
                                  <w:color w:val="FFFFFF" w:themeColor="background1"/>
                                  <w:sz w:val="24"/>
                                  <w:szCs w:val="26"/>
                                </w:rPr>
                                <w:t xml:space="preserve">pleasure, money, content, respect </w:t>
                              </w:r>
                              <w:r w:rsidR="00F901FD">
                                <w:rPr>
                                  <w:rFonts w:ascii="Arial" w:hAnsi="Arial" w:cs="Arial"/>
                                  <w:b/>
                                  <w:color w:val="FFFFFF" w:themeColor="background1"/>
                                  <w:sz w:val="24"/>
                                  <w:szCs w:val="26"/>
                                </w:rPr>
                                <w:br/>
                              </w:r>
                              <w:r w:rsidRPr="00F901FD">
                                <w:rPr>
                                  <w:rFonts w:ascii="Arial" w:hAnsi="Arial" w:cs="Arial"/>
                                  <w:b/>
                                  <w:color w:val="FFFFFF" w:themeColor="background1"/>
                                  <w:sz w:val="24"/>
                                  <w:szCs w:val="26"/>
                                </w:rPr>
                                <w:t xml:space="preserve">and the evolution of your immortal </w:t>
                              </w:r>
                              <w:r w:rsidR="00F901FD">
                                <w:rPr>
                                  <w:rFonts w:ascii="Arial" w:hAnsi="Arial" w:cs="Arial"/>
                                  <w:b/>
                                  <w:color w:val="FFFFFF" w:themeColor="background1"/>
                                  <w:sz w:val="24"/>
                                  <w:szCs w:val="26"/>
                                </w:rPr>
                                <w:br/>
                              </w:r>
                              <w:r w:rsidRPr="00F901FD">
                                <w:rPr>
                                  <w:rFonts w:ascii="Arial" w:hAnsi="Arial" w:cs="Arial"/>
                                  <w:b/>
                                  <w:color w:val="FFFFFF" w:themeColor="background1"/>
                                  <w:sz w:val="24"/>
                                  <w:szCs w:val="26"/>
                                </w:rPr>
                                <w:t xml:space="preserve">soul. Its right use…is a matter of </w:t>
                              </w:r>
                              <w:r w:rsidR="008F30A3" w:rsidRPr="00F901FD">
                                <w:rPr>
                                  <w:rFonts w:ascii="Arial" w:hAnsi="Arial" w:cs="Arial"/>
                                  <w:b/>
                                  <w:color w:val="FFFFFF" w:themeColor="background1"/>
                                  <w:sz w:val="24"/>
                                  <w:szCs w:val="26"/>
                                </w:rPr>
                                <w:br/>
                              </w:r>
                              <w:r w:rsidRPr="00F901FD">
                                <w:rPr>
                                  <w:rFonts w:ascii="Arial" w:hAnsi="Arial" w:cs="Arial"/>
                                  <w:b/>
                                  <w:color w:val="FFFFFF" w:themeColor="background1"/>
                                  <w:sz w:val="24"/>
                                  <w:szCs w:val="26"/>
                                </w:rPr>
                                <w:t>the highest urgency.”</w:t>
                              </w:r>
                              <w:r w:rsidRPr="00F901FD">
                                <w:rPr>
                                  <w:rFonts w:ascii="Arial" w:hAnsi="Arial" w:cs="Arial"/>
                                  <w:b/>
                                  <w:color w:val="FFFFFF" w:themeColor="background1"/>
                                  <w:sz w:val="24"/>
                                  <w:szCs w:val="26"/>
                                </w:rPr>
                                <w:br/>
                              </w:r>
                            </w:p>
                            <w:p w:rsidR="00335962" w:rsidRPr="008F30A3" w:rsidRDefault="00335962" w:rsidP="00335962">
                              <w:pPr>
                                <w:ind w:left="90" w:right="113" w:firstLine="288"/>
                                <w:jc w:val="right"/>
                                <w:rPr>
                                  <w:rFonts w:ascii="Arial" w:hAnsi="Arial" w:cs="Arial"/>
                                  <w:color w:val="FFFFFF" w:themeColor="background1"/>
                                  <w:sz w:val="18"/>
                                  <w:szCs w:val="18"/>
                                </w:rPr>
                              </w:pPr>
                              <w:r w:rsidRPr="008F30A3">
                                <w:rPr>
                                  <w:rFonts w:ascii="Arial" w:hAnsi="Arial" w:cs="Arial"/>
                                  <w:color w:val="FFFFFF" w:themeColor="background1"/>
                                  <w:sz w:val="18"/>
                                  <w:szCs w:val="18"/>
                                </w:rPr>
                                <w:t>Arnold Bennett, “How to Live on 24 Hours a Day”</w:t>
                              </w:r>
                            </w:p>
                            <w:p w:rsidR="00335962" w:rsidRPr="008F30A3" w:rsidRDefault="00335962">
                              <w:pPr>
                                <w:rPr>
                                  <w:color w:val="FFFFFF" w:themeColor="background1"/>
                                </w:rPr>
                              </w:pPr>
                            </w:p>
                          </w:txbxContent>
                        </wps:txbx>
                        <wps:bodyPr rot="0" vert="horz" wrap="square" lIns="91440" tIns="45720" rIns="91440" bIns="45720" anchor="t" anchorCtr="0">
                          <a:noAutofit/>
                        </wps:bodyPr>
                      </wps:wsp>
                      <wps:wsp>
                        <wps:cNvPr id="26" name="Text Box 2"/>
                        <wps:cNvSpPr txBox="1">
                          <a:spLocks noChangeArrowheads="1"/>
                        </wps:cNvSpPr>
                        <wps:spPr bwMode="auto">
                          <a:xfrm>
                            <a:off x="0" y="65546"/>
                            <a:ext cx="7136765" cy="454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5962" w:rsidRPr="00BD161A" w:rsidRDefault="00335962" w:rsidP="00335962">
                              <w:pPr>
                                <w:jc w:val="center"/>
                                <w:rPr>
                                  <w:rFonts w:ascii="Arial" w:hAnsi="Arial" w:cs="Arial"/>
                                  <w:b/>
                                  <w:color w:val="FFFFFF" w:themeColor="background1"/>
                                  <w:sz w:val="48"/>
                                </w:rPr>
                              </w:pPr>
                              <w:r w:rsidRPr="00BD161A">
                                <w:rPr>
                                  <w:rFonts w:ascii="Arial" w:hAnsi="Arial" w:cs="Arial"/>
                                  <w:b/>
                                  <w:color w:val="FFFFFF" w:themeColor="background1"/>
                                  <w:sz w:val="48"/>
                                </w:rPr>
                                <w:t xml:space="preserve">Professional </w:t>
                              </w:r>
                              <w:proofErr w:type="gramStart"/>
                              <w:r w:rsidRPr="00BD161A">
                                <w:rPr>
                                  <w:rFonts w:ascii="Arial" w:hAnsi="Arial" w:cs="Arial"/>
                                  <w:b/>
                                  <w:color w:val="FFFFFF" w:themeColor="background1"/>
                                  <w:sz w:val="48"/>
                                </w:rPr>
                                <w:t>Assistance  =</w:t>
                              </w:r>
                              <w:proofErr w:type="gramEnd"/>
                              <w:r w:rsidRPr="00BD161A">
                                <w:rPr>
                                  <w:rFonts w:ascii="Arial" w:hAnsi="Arial" w:cs="Arial"/>
                                  <w:b/>
                                  <w:color w:val="FFFFFF" w:themeColor="background1"/>
                                  <w:sz w:val="48"/>
                                </w:rPr>
                                <w:t xml:space="preserve">  Time Management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94" o:spid="_x0000_s1030" style="position:absolute;left:0;text-align:left;margin-left:510.75pt;margin-top:23.1pt;width:561.95pt;height:202.15pt;z-index:251722752;mso-position-horizontal:right;mso-position-horizontal-relative:margin;mso-height-relative:margin" coordorigin=",655" coordsize="71367,2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">
                <v:rect id="Rectangle 54" o:spid="_x0000_s1031" style="position:absolute;top:3710;width:71367;height:2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" fillcolor="#4472c4 [3204]" stroked="f" strokeweight="1pt"/>
                <v:shape id="_x0000_s1032" type="#_x0000_t202" style="position:absolute;left:4191;top:6866;width:32004;height:1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335962" w:rsidRPr="008F30A3" w:rsidRDefault="00335962" w:rsidP="00335962">
                        <w:pPr>
                          <w:ind w:left="90" w:right="113"/>
                          <w:jc w:val="center"/>
                          <w:rPr>
                            <w:rFonts w:ascii="Arial" w:hAnsi="Arial" w:cs="Arial"/>
                            <w:b/>
                            <w:color w:val="FFFFFF" w:themeColor="background1"/>
                            <w:sz w:val="28"/>
                            <w:szCs w:val="18"/>
                          </w:rPr>
                        </w:pPr>
                      </w:p>
                      <w:p w:rsidR="00335962" w:rsidRPr="00F901FD" w:rsidRDefault="00335962" w:rsidP="008F30A3">
                        <w:pPr>
                          <w:ind w:left="90" w:right="113"/>
                          <w:rPr>
                            <w:rFonts w:ascii="Arial" w:hAnsi="Arial" w:cs="Arial"/>
                            <w:b/>
                            <w:color w:val="FFFFFF" w:themeColor="background1"/>
                            <w:sz w:val="24"/>
                            <w:szCs w:val="26"/>
                          </w:rPr>
                        </w:pPr>
                        <w:r w:rsidRPr="00F901FD">
                          <w:rPr>
                            <w:rFonts w:ascii="Arial" w:hAnsi="Arial" w:cs="Arial"/>
                            <w:b/>
                            <w:color w:val="FFFFFF" w:themeColor="background1"/>
                            <w:sz w:val="24"/>
                            <w:szCs w:val="26"/>
                          </w:rPr>
                          <w:t>“You have to live on 24 hours</w:t>
                        </w:r>
                        <w:r w:rsidR="008F30A3" w:rsidRPr="00F901FD">
                          <w:rPr>
                            <w:rFonts w:ascii="Arial" w:hAnsi="Arial" w:cs="Arial"/>
                            <w:b/>
                            <w:color w:val="FFFFFF" w:themeColor="background1"/>
                            <w:sz w:val="24"/>
                            <w:szCs w:val="26"/>
                          </w:rPr>
                          <w:t xml:space="preserve"> </w:t>
                        </w:r>
                        <w:r w:rsidRPr="00F901FD">
                          <w:rPr>
                            <w:rFonts w:ascii="Arial" w:hAnsi="Arial" w:cs="Arial"/>
                            <w:b/>
                            <w:color w:val="FFFFFF" w:themeColor="background1"/>
                            <w:sz w:val="24"/>
                            <w:szCs w:val="26"/>
                          </w:rPr>
                          <w:t xml:space="preserve">of time. </w:t>
                        </w:r>
                        <w:r w:rsidR="008F30A3" w:rsidRPr="00F901FD">
                          <w:rPr>
                            <w:rFonts w:ascii="Arial" w:hAnsi="Arial" w:cs="Arial"/>
                            <w:b/>
                            <w:color w:val="FFFFFF" w:themeColor="background1"/>
                            <w:sz w:val="24"/>
                            <w:szCs w:val="26"/>
                          </w:rPr>
                          <w:br/>
                        </w:r>
                        <w:r w:rsidRPr="00F901FD">
                          <w:rPr>
                            <w:rFonts w:ascii="Arial" w:hAnsi="Arial" w:cs="Arial"/>
                            <w:b/>
                            <w:color w:val="FFFFFF" w:themeColor="background1"/>
                            <w:sz w:val="24"/>
                            <w:szCs w:val="26"/>
                          </w:rPr>
                          <w:t xml:space="preserve">Out of it you </w:t>
                        </w:r>
                        <w:proofErr w:type="gramStart"/>
                        <w:r w:rsidRPr="00F901FD">
                          <w:rPr>
                            <w:rFonts w:ascii="Arial" w:hAnsi="Arial" w:cs="Arial"/>
                            <w:b/>
                            <w:color w:val="FFFFFF" w:themeColor="background1"/>
                            <w:sz w:val="24"/>
                            <w:szCs w:val="26"/>
                          </w:rPr>
                          <w:t xml:space="preserve">have </w:t>
                        </w:r>
                        <w:r w:rsidR="00630FF0">
                          <w:rPr>
                            <w:rFonts w:ascii="Arial" w:hAnsi="Arial" w:cs="Arial"/>
                            <w:b/>
                            <w:color w:val="FFFFFF" w:themeColor="background1"/>
                            <w:sz w:val="24"/>
                            <w:szCs w:val="26"/>
                          </w:rPr>
                          <w:t>to</w:t>
                        </w:r>
                        <w:proofErr w:type="gramEnd"/>
                        <w:r w:rsidRPr="00F901FD">
                          <w:rPr>
                            <w:rFonts w:ascii="Arial" w:hAnsi="Arial" w:cs="Arial"/>
                            <w:b/>
                            <w:color w:val="FFFFFF" w:themeColor="background1"/>
                            <w:sz w:val="24"/>
                            <w:szCs w:val="26"/>
                          </w:rPr>
                          <w:t xml:space="preserve"> spin health, </w:t>
                        </w:r>
                        <w:r w:rsidR="008F30A3" w:rsidRPr="00F901FD">
                          <w:rPr>
                            <w:rFonts w:ascii="Arial" w:hAnsi="Arial" w:cs="Arial"/>
                            <w:b/>
                            <w:color w:val="FFFFFF" w:themeColor="background1"/>
                            <w:sz w:val="24"/>
                            <w:szCs w:val="26"/>
                          </w:rPr>
                          <w:br/>
                        </w:r>
                        <w:r w:rsidRPr="00F901FD">
                          <w:rPr>
                            <w:rFonts w:ascii="Arial" w:hAnsi="Arial" w:cs="Arial"/>
                            <w:b/>
                            <w:color w:val="FFFFFF" w:themeColor="background1"/>
                            <w:sz w:val="24"/>
                            <w:szCs w:val="26"/>
                          </w:rPr>
                          <w:t xml:space="preserve">pleasure, money, content, respect </w:t>
                        </w:r>
                        <w:r w:rsidR="00F901FD">
                          <w:rPr>
                            <w:rFonts w:ascii="Arial" w:hAnsi="Arial" w:cs="Arial"/>
                            <w:b/>
                            <w:color w:val="FFFFFF" w:themeColor="background1"/>
                            <w:sz w:val="24"/>
                            <w:szCs w:val="26"/>
                          </w:rPr>
                          <w:br/>
                        </w:r>
                        <w:r w:rsidRPr="00F901FD">
                          <w:rPr>
                            <w:rFonts w:ascii="Arial" w:hAnsi="Arial" w:cs="Arial"/>
                            <w:b/>
                            <w:color w:val="FFFFFF" w:themeColor="background1"/>
                            <w:sz w:val="24"/>
                            <w:szCs w:val="26"/>
                          </w:rPr>
                          <w:t xml:space="preserve">and the evolution of your immortal </w:t>
                        </w:r>
                        <w:r w:rsidR="00F901FD">
                          <w:rPr>
                            <w:rFonts w:ascii="Arial" w:hAnsi="Arial" w:cs="Arial"/>
                            <w:b/>
                            <w:color w:val="FFFFFF" w:themeColor="background1"/>
                            <w:sz w:val="24"/>
                            <w:szCs w:val="26"/>
                          </w:rPr>
                          <w:br/>
                        </w:r>
                        <w:r w:rsidRPr="00F901FD">
                          <w:rPr>
                            <w:rFonts w:ascii="Arial" w:hAnsi="Arial" w:cs="Arial"/>
                            <w:b/>
                            <w:color w:val="FFFFFF" w:themeColor="background1"/>
                            <w:sz w:val="24"/>
                            <w:szCs w:val="26"/>
                          </w:rPr>
                          <w:t xml:space="preserve">soul. Its right use…is a matter of </w:t>
                        </w:r>
                        <w:r w:rsidR="008F30A3" w:rsidRPr="00F901FD">
                          <w:rPr>
                            <w:rFonts w:ascii="Arial" w:hAnsi="Arial" w:cs="Arial"/>
                            <w:b/>
                            <w:color w:val="FFFFFF" w:themeColor="background1"/>
                            <w:sz w:val="24"/>
                            <w:szCs w:val="26"/>
                          </w:rPr>
                          <w:br/>
                        </w:r>
                        <w:r w:rsidRPr="00F901FD">
                          <w:rPr>
                            <w:rFonts w:ascii="Arial" w:hAnsi="Arial" w:cs="Arial"/>
                            <w:b/>
                            <w:color w:val="FFFFFF" w:themeColor="background1"/>
                            <w:sz w:val="24"/>
                            <w:szCs w:val="26"/>
                          </w:rPr>
                          <w:t>the highest urgency.”</w:t>
                        </w:r>
                        <w:r w:rsidRPr="00F901FD">
                          <w:rPr>
                            <w:rFonts w:ascii="Arial" w:hAnsi="Arial" w:cs="Arial"/>
                            <w:b/>
                            <w:color w:val="FFFFFF" w:themeColor="background1"/>
                            <w:sz w:val="24"/>
                            <w:szCs w:val="26"/>
                          </w:rPr>
                          <w:br/>
                        </w:r>
                      </w:p>
                      <w:p w:rsidR="00335962" w:rsidRPr="008F30A3" w:rsidRDefault="00335962" w:rsidP="00335962">
                        <w:pPr>
                          <w:ind w:left="90" w:right="113" w:firstLine="288"/>
                          <w:jc w:val="right"/>
                          <w:rPr>
                            <w:rFonts w:ascii="Arial" w:hAnsi="Arial" w:cs="Arial"/>
                            <w:color w:val="FFFFFF" w:themeColor="background1"/>
                            <w:sz w:val="18"/>
                            <w:szCs w:val="18"/>
                          </w:rPr>
                        </w:pPr>
                        <w:r w:rsidRPr="008F30A3">
                          <w:rPr>
                            <w:rFonts w:ascii="Arial" w:hAnsi="Arial" w:cs="Arial"/>
                            <w:color w:val="FFFFFF" w:themeColor="background1"/>
                            <w:sz w:val="18"/>
                            <w:szCs w:val="18"/>
                          </w:rPr>
                          <w:t>Arnold Bennett, “How to Live on 24 Hours a Day”</w:t>
                        </w:r>
                      </w:p>
                      <w:p w:rsidR="00335962" w:rsidRPr="008F30A3" w:rsidRDefault="00335962">
                        <w:pPr>
                          <w:rPr>
                            <w:color w:val="FFFFFF" w:themeColor="background1"/>
                          </w:rPr>
                        </w:pPr>
                      </w:p>
                    </w:txbxContent>
                  </v:textbox>
                </v:shape>
                <v:shape id="_x0000_s1033" type="#_x0000_t202" style="position:absolute;top:655;width:71367;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" fillcolor="#4472c4 [3204]" stroked="f" strokeweight="1pt">
                  <v:textbox>
                    <w:txbxContent>
                      <w:p w:rsidR="00335962" w:rsidRPr="00BD161A" w:rsidRDefault="00335962" w:rsidP="00335962">
                        <w:pPr>
                          <w:jc w:val="center"/>
                          <w:rPr>
                            <w:rFonts w:ascii="Arial" w:hAnsi="Arial" w:cs="Arial"/>
                            <w:b/>
                            <w:color w:val="FFFFFF" w:themeColor="background1"/>
                            <w:sz w:val="48"/>
                          </w:rPr>
                        </w:pPr>
                        <w:r w:rsidRPr="00BD161A">
                          <w:rPr>
                            <w:rFonts w:ascii="Arial" w:hAnsi="Arial" w:cs="Arial"/>
                            <w:b/>
                            <w:color w:val="FFFFFF" w:themeColor="background1"/>
                            <w:sz w:val="48"/>
                          </w:rPr>
                          <w:t xml:space="preserve">Professional </w:t>
                        </w:r>
                        <w:proofErr w:type="gramStart"/>
                        <w:r w:rsidRPr="00BD161A">
                          <w:rPr>
                            <w:rFonts w:ascii="Arial" w:hAnsi="Arial" w:cs="Arial"/>
                            <w:b/>
                            <w:color w:val="FFFFFF" w:themeColor="background1"/>
                            <w:sz w:val="48"/>
                          </w:rPr>
                          <w:t>Assistance  =</w:t>
                        </w:r>
                        <w:proofErr w:type="gramEnd"/>
                        <w:r w:rsidRPr="00BD161A">
                          <w:rPr>
                            <w:rFonts w:ascii="Arial" w:hAnsi="Arial" w:cs="Arial"/>
                            <w:b/>
                            <w:color w:val="FFFFFF" w:themeColor="background1"/>
                            <w:sz w:val="48"/>
                          </w:rPr>
                          <w:t xml:space="preserve">  Time Management</w:t>
                        </w:r>
                      </w:p>
                    </w:txbxContent>
                  </v:textbox>
                </v:shape>
                <w10:wrap type="square" anchorx="margin"/>
              </v:group>
            </w:pict>
          </mc:Fallback>
        </mc:AlternateContent>
      </w:r>
      <w:r w:rsidR="00913DE2">
        <w:rPr>
          <w:noProof/>
        </w:rPr>
        <mc:AlternateContent>
          <mc:Choice Requires="wps">
            <w:drawing>
              <wp:anchor distT="0" distB="0" distL="114300" distR="114300" simplePos="0" relativeHeight="251723776" behindDoc="0" locked="0" layoutInCell="1" allowOverlap="1">
                <wp:simplePos x="0" y="0"/>
                <wp:positionH relativeFrom="margin">
                  <wp:posOffset>3883660</wp:posOffset>
                </wp:positionH>
                <wp:positionV relativeFrom="paragraph">
                  <wp:posOffset>823925</wp:posOffset>
                </wp:positionV>
                <wp:extent cx="3040380" cy="1862430"/>
                <wp:effectExtent l="0" t="0" r="7620" b="50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862430"/>
                        </a:xfrm>
                        <a:prstGeom prst="rect">
                          <a:avLst/>
                        </a:prstGeom>
                        <a:solidFill>
                          <a:schemeClr val="bg1"/>
                        </a:solidFill>
                        <a:ln w="38100">
                          <a:noFill/>
                          <a:miter lim="800000"/>
                          <a:headEnd/>
                          <a:tailEnd/>
                        </a:ln>
                      </wps:spPr>
                      <wps:txbx>
                        <w:txbxContent>
                          <w:p w:rsidR="00724007" w:rsidRDefault="00607524" w:rsidP="00607524">
                            <w:pPr>
                              <w:jc w:val="center"/>
                            </w:pPr>
                            <w:r>
                              <w:rPr>
                                <w:noProof/>
                              </w:rPr>
                              <w:drawing>
                                <wp:inline distT="0" distB="0" distL="0" distR="0">
                                  <wp:extent cx="2933824" cy="176923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Fotolia_100153388_resized.jpg"/>
                                          <pic:cNvPicPr/>
                                        </pic:nvPicPr>
                                        <pic:blipFill>
                                          <a:blip r:embed="rId10">
                                            <a:extLst>
                                              <a:ext uri="{28A0092B-C50C-407E-A947-70E740481C1C}">
                                                <a14:useLocalDpi xmlns:a14="http://schemas.microsoft.com/office/drawing/2010/main" val="0"/>
                                              </a:ext>
                                            </a:extLst>
                                          </a:blip>
                                          <a:stretch>
                                            <a:fillRect/>
                                          </a:stretch>
                                        </pic:blipFill>
                                        <pic:spPr>
                                          <a:xfrm>
                                            <a:off x="0" y="0"/>
                                            <a:ext cx="2933824" cy="1769230"/>
                                          </a:xfrm>
                                          <a:prstGeom prst="rect">
                                            <a:avLst/>
                                          </a:prstGeom>
                                        </pic:spPr>
                                      </pic:pic>
                                    </a:graphicData>
                                  </a:graphic>
                                </wp:inline>
                              </w:drawing>
                            </w:r>
                          </w:p>
                          <w:p w:rsidR="00724007" w:rsidRDefault="00724007"/>
                          <w:p w:rsidR="00724007" w:rsidRDefault="00724007"/>
                          <w:p w:rsidR="00724007" w:rsidRDefault="00724007">
                            <w:r>
                              <w:t xml:space="preserve"> </w:t>
                            </w:r>
                          </w:p>
                          <w:p w:rsidR="00724007" w:rsidRDefault="00724007"/>
                          <w:p w:rsidR="00724007" w:rsidRDefault="00724007"/>
                          <w:p w:rsidR="003F5E48" w:rsidRDefault="00724007">
                            <w:r>
                              <w:t xml:space="preserve">           </w:t>
                            </w:r>
                          </w:p>
                        </w:txbxContent>
                      </wps:txbx>
                      <wps:bodyPr rot="0" vert="horz" wrap="square" lIns="27432" tIns="27432" rIns="27432" bIns="27432"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4" type="#_x0000_t202" style="position:absolute;left:0;text-align:left;margin-left:305.8pt;margin-top:64.9pt;width:239.4pt;height:146.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" fillcolor="white [3212]" stroked="f" strokeweight="3pt">
                <v:textbox inset="2.16pt,2.16pt,2.16pt,2.16pt">
                  <w:txbxContent>
                    <w:p w:rsidR="00724007" w:rsidRDefault="00607524" w:rsidP="00607524">
                      <w:pPr>
                        <w:jc w:val="center"/>
                      </w:pPr>
                      <w:r>
                        <w:rPr>
                          <w:noProof/>
                        </w:rPr>
                        <w:drawing>
                          <wp:inline distT="0" distB="0" distL="0" distR="0">
                            <wp:extent cx="2933824" cy="176923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Fotolia_100153388_resized.jpg"/>
                                    <pic:cNvPicPr/>
                                  </pic:nvPicPr>
                                  <pic:blipFill>
                                    <a:blip r:embed="rId11">
                                      <a:extLst>
                                        <a:ext uri="{28A0092B-C50C-407E-A947-70E740481C1C}">
                                          <a14:useLocalDpi xmlns:a14="http://schemas.microsoft.com/office/drawing/2010/main" val="0"/>
                                        </a:ext>
                                      </a:extLst>
                                    </a:blip>
                                    <a:stretch>
                                      <a:fillRect/>
                                    </a:stretch>
                                  </pic:blipFill>
                                  <pic:spPr>
                                    <a:xfrm>
                                      <a:off x="0" y="0"/>
                                      <a:ext cx="2933824" cy="1769230"/>
                                    </a:xfrm>
                                    <a:prstGeom prst="rect">
                                      <a:avLst/>
                                    </a:prstGeom>
                                  </pic:spPr>
                                </pic:pic>
                              </a:graphicData>
                            </a:graphic>
                          </wp:inline>
                        </w:drawing>
                      </w:r>
                    </w:p>
                    <w:p w:rsidR="00724007" w:rsidRDefault="00724007"/>
                    <w:p w:rsidR="00724007" w:rsidRDefault="00724007"/>
                    <w:p w:rsidR="00724007" w:rsidRDefault="00724007">
                      <w:r>
                        <w:t xml:space="preserve"> </w:t>
                      </w:r>
                    </w:p>
                    <w:p w:rsidR="00724007" w:rsidRDefault="00724007"/>
                    <w:p w:rsidR="00724007" w:rsidRDefault="00724007"/>
                    <w:p w:rsidR="003F5E48" w:rsidRDefault="00724007">
                      <w:r>
                        <w:t xml:space="preserve">           </w:t>
                      </w:r>
                    </w:p>
                  </w:txbxContent>
                </v:textbox>
                <w10:wrap anchorx="margin"/>
              </v:shape>
            </w:pict>
          </mc:Fallback>
        </mc:AlternateContent>
      </w:r>
    </w:p>
    <w:p w:rsidR="00BD161A" w:rsidRPr="00BD161A" w:rsidRDefault="00BD161A" w:rsidP="00A057D5">
      <w:pPr>
        <w:ind w:firstLine="288"/>
        <w:jc w:val="both"/>
        <w:rPr>
          <w:b/>
          <w:i/>
          <w:color w:val="3056AA"/>
          <w:sz w:val="24"/>
          <w:szCs w:val="20"/>
        </w:rPr>
      </w:pPr>
    </w:p>
    <w:p w:rsidR="005F2680" w:rsidRPr="00A057D5" w:rsidRDefault="005F3A9F" w:rsidP="00A057D5">
      <w:pPr>
        <w:ind w:firstLine="288"/>
        <w:jc w:val="both"/>
        <w:rPr>
          <w:b/>
          <w:i/>
          <w:color w:val="3056AA"/>
          <w:szCs w:val="20"/>
        </w:rPr>
      </w:pPr>
      <w:r>
        <w:rPr>
          <w:noProof/>
        </w:rPr>
        <mc:AlternateContent>
          <mc:Choice Requires="wps">
            <w:drawing>
              <wp:anchor distT="45720" distB="45720" distL="114300" distR="114300" simplePos="0" relativeHeight="251623424" behindDoc="0" locked="0" layoutInCell="1" allowOverlap="1" wp14:anchorId="1948DFCD" wp14:editId="1BBE7F0F">
                <wp:simplePos x="0" y="0"/>
                <wp:positionH relativeFrom="margin">
                  <wp:align>right</wp:align>
                </wp:positionH>
                <wp:positionV relativeFrom="paragraph">
                  <wp:posOffset>164465</wp:posOffset>
                </wp:positionV>
                <wp:extent cx="2040255" cy="3971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971925"/>
                        </a:xfrm>
                        <a:prstGeom prst="rect">
                          <a:avLst/>
                        </a:prstGeom>
                        <a:solidFill>
                          <a:srgbClr val="C7DDF1"/>
                        </a:solidFill>
                        <a:ln w="9525">
                          <a:noFill/>
                          <a:miter lim="800000"/>
                          <a:headEnd/>
                          <a:tailEnd/>
                        </a:ln>
                        <a:effectLst>
                          <a:innerShdw blurRad="114300">
                            <a:schemeClr val="accent5">
                              <a:lumMod val="50000"/>
                            </a:schemeClr>
                          </a:innerShdw>
                        </a:effectLst>
                      </wps:spPr>
                      <wps:txbx>
                        <w:txbxContent>
                          <w:p w:rsidR="00292F32" w:rsidRPr="00597406" w:rsidRDefault="00292F32" w:rsidP="00292F32">
                            <w:pPr>
                              <w:rPr>
                                <w:b/>
                                <w:sz w:val="8"/>
                                <w:szCs w:val="8"/>
                                <w:u w:val="single"/>
                              </w:rPr>
                            </w:pPr>
                          </w:p>
                          <w:p w:rsidR="00292F32" w:rsidRDefault="00292F32" w:rsidP="00292F32">
                            <w:pPr>
                              <w:rPr>
                                <w:sz w:val="32"/>
                              </w:rPr>
                            </w:pPr>
                            <w:r w:rsidRPr="00597406">
                              <w:rPr>
                                <w:b/>
                                <w:sz w:val="32"/>
                                <w:u w:val="single"/>
                              </w:rPr>
                              <w:t>In This Issue…</w:t>
                            </w:r>
                          </w:p>
                          <w:p w:rsidR="00292F32" w:rsidRPr="00396480" w:rsidRDefault="00292F32" w:rsidP="00292F32">
                            <w:pPr>
                              <w:rPr>
                                <w:sz w:val="28"/>
                              </w:rPr>
                            </w:pPr>
                          </w:p>
                          <w:p w:rsidR="00292F32" w:rsidRPr="00A057D5" w:rsidRDefault="00292F32" w:rsidP="00292F32">
                            <w:pPr>
                              <w:rPr>
                                <w:rFonts w:ascii="Arial" w:hAnsi="Arial" w:cs="Arial"/>
                                <w:b/>
                                <w:color w:val="3056AA"/>
                                <w:sz w:val="20"/>
                                <w14:shadow w14:blurRad="50800" w14:dist="38100" w14:dir="2700000" w14:sx="100000" w14:sy="100000" w14:kx="0" w14:ky="0" w14:algn="tl">
                                  <w14:srgbClr w14:val="000000">
                                    <w14:alpha w14:val="9000"/>
                                  </w14:srgbClr>
                                </w14:shadow>
                              </w:rPr>
                            </w:pPr>
                            <w:r w:rsidRPr="00A057D5">
                              <w:rPr>
                                <w:rFonts w:ascii="Arial" w:hAnsi="Arial" w:cs="Arial"/>
                                <w:b/>
                                <w:color w:val="3056AA"/>
                                <w:sz w:val="20"/>
                                <w14:shadow w14:blurRad="50800" w14:dist="38100" w14:dir="2700000" w14:sx="100000" w14:sy="100000" w14:kx="0" w14:ky="0" w14:algn="tl">
                                  <w14:srgbClr w14:val="000000">
                                    <w14:alpha w14:val="9000"/>
                                  </w14:srgbClr>
                                </w14:shadow>
                              </w:rPr>
                              <w:t xml:space="preserve">PROFESSIONAL </w:t>
                            </w:r>
                            <w:r w:rsidR="00200DAB" w:rsidRPr="00A057D5">
                              <w:rPr>
                                <w:rFonts w:ascii="Arial" w:hAnsi="Arial" w:cs="Arial"/>
                                <w:b/>
                                <w:color w:val="3056AA"/>
                                <w:sz w:val="20"/>
                                <w14:shadow w14:blurRad="50800" w14:dist="38100" w14:dir="2700000" w14:sx="100000" w14:sy="100000" w14:kx="0" w14:ky="0" w14:algn="tl">
                                  <w14:srgbClr w14:val="000000">
                                    <w14:alpha w14:val="9000"/>
                                  </w14:srgbClr>
                                </w14:shadow>
                              </w:rPr>
                              <w:br/>
                            </w:r>
                            <w:r w:rsidRPr="00A057D5">
                              <w:rPr>
                                <w:rFonts w:ascii="Arial" w:hAnsi="Arial" w:cs="Arial"/>
                                <w:b/>
                                <w:color w:val="3056AA"/>
                                <w:sz w:val="20"/>
                                <w14:shadow w14:blurRad="50800" w14:dist="38100" w14:dir="2700000" w14:sx="100000" w14:sy="100000" w14:kx="0" w14:ky="0" w14:algn="tl">
                                  <w14:srgbClr w14:val="000000">
                                    <w14:alpha w14:val="9000"/>
                                  </w14:srgbClr>
                                </w14:shadow>
                              </w:rPr>
                              <w:t xml:space="preserve">ASSISTANCE </w:t>
                            </w:r>
                            <w:r w:rsidR="00200DAB" w:rsidRPr="00A057D5">
                              <w:rPr>
                                <w:rFonts w:ascii="Arial" w:hAnsi="Arial" w:cs="Arial"/>
                                <w:b/>
                                <w:color w:val="3056AA"/>
                                <w:sz w:val="20"/>
                                <w14:shadow w14:blurRad="50800" w14:dist="38100" w14:dir="2700000" w14:sx="100000" w14:sy="100000" w14:kx="0" w14:ky="0" w14:algn="tl">
                                  <w14:srgbClr w14:val="000000">
                                    <w14:alpha w14:val="9000"/>
                                  </w14:srgbClr>
                                </w14:shadow>
                              </w:rPr>
                              <w:t xml:space="preserve">EQUALS </w:t>
                            </w:r>
                            <w:r w:rsidR="00200DAB" w:rsidRPr="00A057D5">
                              <w:rPr>
                                <w:rFonts w:ascii="Arial" w:hAnsi="Arial" w:cs="Arial"/>
                                <w:b/>
                                <w:color w:val="3056AA"/>
                                <w:sz w:val="20"/>
                                <w14:shadow w14:blurRad="50800" w14:dist="38100" w14:dir="2700000" w14:sx="100000" w14:sy="100000" w14:kx="0" w14:ky="0" w14:algn="tl">
                                  <w14:srgbClr w14:val="000000">
                                    <w14:alpha w14:val="9000"/>
                                  </w14:srgbClr>
                                </w14:shadow>
                              </w:rPr>
                              <w:br/>
                            </w:r>
                            <w:r w:rsidRPr="00A057D5">
                              <w:rPr>
                                <w:rFonts w:ascii="Arial" w:hAnsi="Arial" w:cs="Arial"/>
                                <w:b/>
                                <w:color w:val="3056AA"/>
                                <w:sz w:val="20"/>
                                <w14:shadow w14:blurRad="50800" w14:dist="38100" w14:dir="2700000" w14:sx="100000" w14:sy="100000" w14:kx="0" w14:ky="0" w14:algn="tl">
                                  <w14:srgbClr w14:val="000000">
                                    <w14:alpha w14:val="9000"/>
                                  </w14:srgbClr>
                                </w14:shadow>
                              </w:rPr>
                              <w:t>TIME MANAGEMENT</w:t>
                            </w:r>
                          </w:p>
                          <w:p w:rsidR="00292F32" w:rsidRPr="00931496" w:rsidRDefault="00292F32" w:rsidP="00292F32">
                            <w:pPr>
                              <w:tabs>
                                <w:tab w:val="right" w:pos="1170"/>
                                <w:tab w:val="right" w:pos="2790"/>
                              </w:tabs>
                              <w:jc w:val="right"/>
                              <w:rPr>
                                <w:rFonts w:ascii="Arial" w:hAnsi="Arial" w:cs="Arial"/>
                                <w:b/>
                                <w:sz w:val="18"/>
                                <w:szCs w:val="18"/>
                              </w:rPr>
                            </w:pPr>
                            <w:r w:rsidRPr="00931496">
                              <w:rPr>
                                <w:rFonts w:ascii="Arial" w:hAnsi="Arial" w:cs="Arial"/>
                                <w:b/>
                                <w:sz w:val="18"/>
                                <w:szCs w:val="18"/>
                              </w:rPr>
                              <w:t>Page 1</w:t>
                            </w:r>
                          </w:p>
                          <w:p w:rsidR="00292F32" w:rsidRPr="00BD161A" w:rsidRDefault="00292F32" w:rsidP="00292F32">
                            <w:pPr>
                              <w:rPr>
                                <w:rFonts w:ascii="Arial" w:hAnsi="Arial" w:cs="Arial"/>
                                <w:b/>
                                <w:color w:val="0070C0"/>
                                <w:sz w:val="16"/>
                                <w14:shadow w14:blurRad="50800" w14:dist="38100" w14:dir="2700000" w14:sx="100000" w14:sy="100000" w14:kx="0" w14:ky="0" w14:algn="tl">
                                  <w14:srgbClr w14:val="000000">
                                    <w14:alpha w14:val="9000"/>
                                  </w14:srgbClr>
                                </w14:shadow>
                              </w:rPr>
                            </w:pPr>
                          </w:p>
                          <w:p w:rsidR="00292F32" w:rsidRPr="002F0DC0" w:rsidRDefault="001007B1" w:rsidP="00292F32">
                            <w:pPr>
                              <w:rPr>
                                <w:rFonts w:ascii="Arial" w:hAnsi="Arial" w:cs="Arial"/>
                                <w:b/>
                                <w:color w:val="FF6600"/>
                                <w:sz w:val="20"/>
                                <w14:shadow w14:blurRad="50800" w14:dist="38100" w14:dir="2700000" w14:sx="100000" w14:sy="100000" w14:kx="0" w14:ky="0" w14:algn="tl">
                                  <w14:srgbClr w14:val="000000">
                                    <w14:alpha w14:val="9000"/>
                                  </w14:srgbClr>
                                </w14:shadow>
                              </w:rPr>
                            </w:pPr>
                            <w:r w:rsidRPr="002F0DC0">
                              <w:rPr>
                                <w:rFonts w:ascii="Arial" w:hAnsi="Arial" w:cs="Arial"/>
                                <w:b/>
                                <w:color w:val="FF6600"/>
                                <w:sz w:val="20"/>
                                <w14:shadow w14:blurRad="50800" w14:dist="38100" w14:dir="2700000" w14:sx="100000" w14:sy="100000" w14:kx="0" w14:ky="0" w14:algn="tl">
                                  <w14:srgbClr w14:val="000000">
                                    <w14:alpha w14:val="9000"/>
                                  </w14:srgbClr>
                                </w14:shadow>
                              </w:rPr>
                              <w:t xml:space="preserve">JOCKS, DOCS AND </w:t>
                            </w:r>
                            <w:r w:rsidRPr="002F0DC0">
                              <w:rPr>
                                <w:rFonts w:ascii="Arial" w:hAnsi="Arial" w:cs="Arial"/>
                                <w:b/>
                                <w:color w:val="FF6600"/>
                                <w:sz w:val="20"/>
                                <w14:shadow w14:blurRad="50800" w14:dist="38100" w14:dir="2700000" w14:sx="100000" w14:sy="100000" w14:kx="0" w14:ky="0" w14:algn="tl">
                                  <w14:srgbClr w14:val="000000">
                                    <w14:alpha w14:val="9000"/>
                                  </w14:srgbClr>
                                </w14:shadow>
                              </w:rPr>
                              <w:br/>
                              <w:t>DISABILITY INSURANCE</w:t>
                            </w:r>
                          </w:p>
                          <w:p w:rsidR="00292F32" w:rsidRPr="00931496" w:rsidRDefault="00292F32" w:rsidP="00292F32">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292F32" w:rsidRPr="00BD161A" w:rsidRDefault="00292F32" w:rsidP="00292F32">
                            <w:pPr>
                              <w:rPr>
                                <w:rFonts w:ascii="Arial" w:hAnsi="Arial" w:cs="Arial"/>
                                <w:b/>
                                <w:color w:val="0070C0"/>
                                <w:sz w:val="16"/>
                                <w14:shadow w14:blurRad="50800" w14:dist="38100" w14:dir="2700000" w14:sx="100000" w14:sy="100000" w14:kx="0" w14:ky="0" w14:algn="tl">
                                  <w14:srgbClr w14:val="000000">
                                    <w14:alpha w14:val="9000"/>
                                  </w14:srgbClr>
                                </w14:shadow>
                              </w:rPr>
                            </w:pPr>
                          </w:p>
                          <w:p w:rsidR="00292F32" w:rsidRPr="002F0DC0" w:rsidRDefault="001007B1" w:rsidP="00292F32">
                            <w:pPr>
                              <w:rPr>
                                <w:rFonts w:ascii="Arial" w:hAnsi="Arial" w:cs="Arial"/>
                                <w:b/>
                                <w:color w:val="0070C0"/>
                                <w:sz w:val="20"/>
                                <w14:shadow w14:blurRad="50800" w14:dist="38100" w14:dir="2700000" w14:sx="100000" w14:sy="100000" w14:kx="0" w14:ky="0" w14:algn="tl">
                                  <w14:srgbClr w14:val="000000">
                                    <w14:alpha w14:val="9000"/>
                                  </w14:srgbClr>
                                </w14:shadow>
                              </w:rPr>
                            </w:pPr>
                            <w:r w:rsidRPr="002F0DC0">
                              <w:rPr>
                                <w:rFonts w:ascii="Arial" w:hAnsi="Arial" w:cs="Arial"/>
                                <w:b/>
                                <w:color w:val="0070C0"/>
                                <w:sz w:val="20"/>
                                <w14:shadow w14:blurRad="50800" w14:dist="38100" w14:dir="2700000" w14:sx="100000" w14:sy="100000" w14:kx="0" w14:ky="0" w14:algn="tl">
                                  <w14:srgbClr w14:val="000000">
                                    <w14:alpha w14:val="9000"/>
                                  </w14:srgbClr>
                                </w14:shadow>
                              </w:rPr>
                              <w:t xml:space="preserve">NEW TWIST: </w:t>
                            </w:r>
                            <w:r w:rsidRPr="002F0DC0">
                              <w:rPr>
                                <w:rFonts w:ascii="Arial" w:hAnsi="Arial" w:cs="Arial"/>
                                <w:b/>
                                <w:color w:val="0070C0"/>
                                <w:sz w:val="20"/>
                                <w14:shadow w14:blurRad="50800" w14:dist="38100" w14:dir="2700000" w14:sx="100000" w14:sy="100000" w14:kx="0" w14:ky="0" w14:algn="tl">
                                  <w14:srgbClr w14:val="000000">
                                    <w14:alpha w14:val="9000"/>
                                  </w14:srgbClr>
                                </w14:shadow>
                              </w:rPr>
                              <w:br/>
                              <w:t>SELLING HOME EQUITY</w:t>
                            </w:r>
                          </w:p>
                          <w:p w:rsidR="00292F32" w:rsidRPr="00931496" w:rsidRDefault="00292F32" w:rsidP="00292F32">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292F32" w:rsidRPr="00BD161A" w:rsidRDefault="00292F32" w:rsidP="00EB2379">
                            <w:pPr>
                              <w:rPr>
                                <w:rFonts w:ascii="Arial" w:hAnsi="Arial" w:cs="Arial"/>
                                <w:b/>
                                <w:color w:val="0070C0"/>
                                <w:sz w:val="16"/>
                                <w14:shadow w14:blurRad="50800" w14:dist="38100" w14:dir="2700000" w14:sx="100000" w14:sy="100000" w14:kx="0" w14:ky="0" w14:algn="tl">
                                  <w14:srgbClr w14:val="000000">
                                    <w14:alpha w14:val="9000"/>
                                  </w14:srgbClr>
                                </w14:shadow>
                              </w:rPr>
                            </w:pPr>
                          </w:p>
                          <w:p w:rsidR="00292F32" w:rsidRPr="002F0DC0" w:rsidRDefault="001007B1" w:rsidP="00292F32">
                            <w:pPr>
                              <w:rPr>
                                <w:rFonts w:ascii="Arial" w:hAnsi="Arial" w:cs="Arial"/>
                                <w:b/>
                                <w:color w:val="FF0066"/>
                                <w:sz w:val="20"/>
                                <w14:shadow w14:blurRad="50800" w14:dist="38100" w14:dir="2700000" w14:sx="100000" w14:sy="100000" w14:kx="0" w14:ky="0" w14:algn="tl">
                                  <w14:srgbClr w14:val="000000">
                                    <w14:alpha w14:val="9000"/>
                                  </w14:srgbClr>
                                </w14:shadow>
                              </w:rPr>
                            </w:pPr>
                            <w:r w:rsidRPr="002F0DC0">
                              <w:rPr>
                                <w:rFonts w:ascii="Arial" w:hAnsi="Arial" w:cs="Arial"/>
                                <w:b/>
                                <w:color w:val="FF0066"/>
                                <w:sz w:val="20"/>
                                <w14:shadow w14:blurRad="50800" w14:dist="38100" w14:dir="2700000" w14:sx="100000" w14:sy="100000" w14:kx="0" w14:ky="0" w14:algn="tl">
                                  <w14:srgbClr w14:val="000000">
                                    <w14:alpha w14:val="9000"/>
                                  </w14:srgbClr>
                                </w14:shadow>
                              </w:rPr>
                              <w:t xml:space="preserve">THE DETAILS OF </w:t>
                            </w:r>
                            <w:r w:rsidR="00EB2379" w:rsidRPr="002F0DC0">
                              <w:rPr>
                                <w:rFonts w:ascii="Arial" w:hAnsi="Arial" w:cs="Arial"/>
                                <w:b/>
                                <w:color w:val="FF0066"/>
                                <w:sz w:val="20"/>
                                <w14:shadow w14:blurRad="50800" w14:dist="38100" w14:dir="2700000" w14:sx="100000" w14:sy="100000" w14:kx="0" w14:ky="0" w14:algn="tl">
                                  <w14:srgbClr w14:val="000000">
                                    <w14:alpha w14:val="9000"/>
                                  </w14:srgbClr>
                                </w14:shadow>
                              </w:rPr>
                              <w:br/>
                            </w:r>
                            <w:r w:rsidRPr="002F0DC0">
                              <w:rPr>
                                <w:rFonts w:ascii="Arial" w:hAnsi="Arial" w:cs="Arial"/>
                                <w:b/>
                                <w:color w:val="FF0066"/>
                                <w:sz w:val="20"/>
                                <w14:shadow w14:blurRad="50800" w14:dist="38100" w14:dir="2700000" w14:sx="100000" w14:sy="100000" w14:kx="0" w14:ky="0" w14:algn="tl">
                                  <w14:srgbClr w14:val="000000">
                                    <w14:alpha w14:val="9000"/>
                                  </w14:srgbClr>
                                </w14:shadow>
                              </w:rPr>
                              <w:t>DISTRIBUTION</w:t>
                            </w:r>
                          </w:p>
                          <w:p w:rsidR="00292F32" w:rsidRPr="00931496" w:rsidRDefault="00292F32" w:rsidP="00292F32">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292F32" w:rsidRPr="00396480" w:rsidRDefault="00292F32" w:rsidP="00EB2379">
                            <w:pPr>
                              <w:rPr>
                                <w:rFonts w:ascii="Arial" w:hAnsi="Arial" w:cs="Arial"/>
                                <w:b/>
                                <w:color w:val="0070C0"/>
                                <w:sz w:val="16"/>
                                <w14:shadow w14:blurRad="50800" w14:dist="38100" w14:dir="2700000" w14:sx="100000" w14:sy="100000" w14:kx="0" w14:ky="0" w14:algn="tl">
                                  <w14:srgbClr w14:val="000000">
                                    <w14:alpha w14:val="9000"/>
                                  </w14:srgbClr>
                                </w14:shadow>
                              </w:rPr>
                            </w:pPr>
                          </w:p>
                          <w:p w:rsidR="00292F32" w:rsidRDefault="00292F32" w:rsidP="00292F32">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sidR="00200DAB">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w:t>
                            </w:r>
                            <w:r w:rsidR="00200DAB">
                              <w:rPr>
                                <w:rFonts w:ascii="Arial Narrow" w:hAnsi="Arial Narrow" w:cs="Arial"/>
                                <w:sz w:val="14"/>
                                <w:szCs w:val="12"/>
                              </w:rPr>
                              <w:br/>
                            </w:r>
                            <w:r w:rsidRPr="000A6C39">
                              <w:rPr>
                                <w:rFonts w:ascii="Arial Narrow" w:hAnsi="Arial Narrow" w:cs="Arial"/>
                                <w:sz w:val="14"/>
                                <w:szCs w:val="12"/>
                              </w:rPr>
                              <w:t xml:space="preserve">articles are </w:t>
                            </w:r>
                            <w:r>
                              <w:rPr>
                                <w:rFonts w:ascii="Arial Narrow" w:hAnsi="Arial Narrow" w:cs="Arial"/>
                                <w:sz w:val="14"/>
                                <w:szCs w:val="12"/>
                              </w:rPr>
                              <w:t xml:space="preserve">guaranteed to be successful.  </w:t>
                            </w:r>
                            <w:r w:rsidRPr="000A6C39">
                              <w:rPr>
                                <w:rFonts w:ascii="Arial Narrow" w:hAnsi="Arial Narrow" w:cs="Arial"/>
                                <w:sz w:val="14"/>
                                <w:szCs w:val="12"/>
                              </w:rPr>
                              <w:t xml:space="preserve">The reader should discuss any financial strategies presented </w:t>
                            </w:r>
                            <w:r w:rsidR="00200DAB">
                              <w:rPr>
                                <w:rFonts w:ascii="Arial Narrow" w:hAnsi="Arial Narrow" w:cs="Arial"/>
                                <w:sz w:val="14"/>
                                <w:szCs w:val="12"/>
                              </w:rPr>
                              <w:br/>
                            </w:r>
                            <w:r w:rsidRPr="000A6C39">
                              <w:rPr>
                                <w:rFonts w:ascii="Arial Narrow" w:hAnsi="Arial Narrow" w:cs="Arial"/>
                                <w:sz w:val="14"/>
                                <w:szCs w:val="12"/>
                              </w:rPr>
                              <w:t>in this newsletter with a licensed</w:t>
                            </w:r>
                            <w:r>
                              <w:rPr>
                                <w:rFonts w:ascii="Arial Narrow" w:hAnsi="Arial Narrow" w:cs="Arial"/>
                                <w:sz w:val="14"/>
                                <w:szCs w:val="12"/>
                              </w:rPr>
                              <w:t xml:space="preserve"> </w:t>
                            </w:r>
                            <w:r>
                              <w:rPr>
                                <w:rFonts w:ascii="Arial Narrow" w:hAnsi="Arial Narrow" w:cs="Arial"/>
                                <w:sz w:val="14"/>
                                <w:szCs w:val="12"/>
                              </w:rPr>
                              <w:br/>
                            </w:r>
                            <w:r w:rsidRPr="000A6C39">
                              <w:rPr>
                                <w:rFonts w:ascii="Arial Narrow" w:hAnsi="Arial Narrow" w:cs="Arial"/>
                                <w:sz w:val="14"/>
                                <w:szCs w:val="12"/>
                              </w:rPr>
                              <w:t>financial professional.</w:t>
                            </w: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Pr="00597406"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8DFCD" id="_x0000_s1035" type="#_x0000_t202" style="position:absolute;left:0;text-align:left;margin-left:109.45pt;margin-top:12.95pt;width:160.65pt;height:312.75pt;z-index:25162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" fillcolor="#c7ddf1" stroked="f">
                <v:textbox>
                  <w:txbxContent>
                    <w:p w:rsidR="00292F32" w:rsidRPr="00597406" w:rsidRDefault="00292F32" w:rsidP="00292F32">
                      <w:pPr>
                        <w:rPr>
                          <w:b/>
                          <w:sz w:val="8"/>
                          <w:szCs w:val="8"/>
                          <w:u w:val="single"/>
                        </w:rPr>
                      </w:pPr>
                    </w:p>
                    <w:p w:rsidR="00292F32" w:rsidRDefault="00292F32" w:rsidP="00292F32">
                      <w:pPr>
                        <w:rPr>
                          <w:sz w:val="32"/>
                        </w:rPr>
                      </w:pPr>
                      <w:r w:rsidRPr="00597406">
                        <w:rPr>
                          <w:b/>
                          <w:sz w:val="32"/>
                          <w:u w:val="single"/>
                        </w:rPr>
                        <w:t>In This Issue…</w:t>
                      </w:r>
                    </w:p>
                    <w:p w:rsidR="00292F32" w:rsidRPr="00396480" w:rsidRDefault="00292F32" w:rsidP="00292F32">
                      <w:pPr>
                        <w:rPr>
                          <w:sz w:val="28"/>
                        </w:rPr>
                      </w:pPr>
                    </w:p>
                    <w:p w:rsidR="00292F32" w:rsidRPr="00A057D5" w:rsidRDefault="00292F32" w:rsidP="00292F32">
                      <w:pPr>
                        <w:rPr>
                          <w:rFonts w:ascii="Arial" w:hAnsi="Arial" w:cs="Arial"/>
                          <w:b/>
                          <w:color w:val="3056AA"/>
                          <w:sz w:val="20"/>
                          <w14:shadow w14:blurRad="50800" w14:dist="38100" w14:dir="2700000" w14:sx="100000" w14:sy="100000" w14:kx="0" w14:ky="0" w14:algn="tl">
                            <w14:srgbClr w14:val="000000">
                              <w14:alpha w14:val="9000"/>
                            </w14:srgbClr>
                          </w14:shadow>
                        </w:rPr>
                      </w:pPr>
                      <w:r w:rsidRPr="00A057D5">
                        <w:rPr>
                          <w:rFonts w:ascii="Arial" w:hAnsi="Arial" w:cs="Arial"/>
                          <w:b/>
                          <w:color w:val="3056AA"/>
                          <w:sz w:val="20"/>
                          <w14:shadow w14:blurRad="50800" w14:dist="38100" w14:dir="2700000" w14:sx="100000" w14:sy="100000" w14:kx="0" w14:ky="0" w14:algn="tl">
                            <w14:srgbClr w14:val="000000">
                              <w14:alpha w14:val="9000"/>
                            </w14:srgbClr>
                          </w14:shadow>
                        </w:rPr>
                        <w:t xml:space="preserve">PROFESSIONAL </w:t>
                      </w:r>
                      <w:r w:rsidR="00200DAB" w:rsidRPr="00A057D5">
                        <w:rPr>
                          <w:rFonts w:ascii="Arial" w:hAnsi="Arial" w:cs="Arial"/>
                          <w:b/>
                          <w:color w:val="3056AA"/>
                          <w:sz w:val="20"/>
                          <w14:shadow w14:blurRad="50800" w14:dist="38100" w14:dir="2700000" w14:sx="100000" w14:sy="100000" w14:kx="0" w14:ky="0" w14:algn="tl">
                            <w14:srgbClr w14:val="000000">
                              <w14:alpha w14:val="9000"/>
                            </w14:srgbClr>
                          </w14:shadow>
                        </w:rPr>
                        <w:br/>
                      </w:r>
                      <w:r w:rsidRPr="00A057D5">
                        <w:rPr>
                          <w:rFonts w:ascii="Arial" w:hAnsi="Arial" w:cs="Arial"/>
                          <w:b/>
                          <w:color w:val="3056AA"/>
                          <w:sz w:val="20"/>
                          <w14:shadow w14:blurRad="50800" w14:dist="38100" w14:dir="2700000" w14:sx="100000" w14:sy="100000" w14:kx="0" w14:ky="0" w14:algn="tl">
                            <w14:srgbClr w14:val="000000">
                              <w14:alpha w14:val="9000"/>
                            </w14:srgbClr>
                          </w14:shadow>
                        </w:rPr>
                        <w:t xml:space="preserve">ASSISTANCE </w:t>
                      </w:r>
                      <w:r w:rsidR="00200DAB" w:rsidRPr="00A057D5">
                        <w:rPr>
                          <w:rFonts w:ascii="Arial" w:hAnsi="Arial" w:cs="Arial"/>
                          <w:b/>
                          <w:color w:val="3056AA"/>
                          <w:sz w:val="20"/>
                          <w14:shadow w14:blurRad="50800" w14:dist="38100" w14:dir="2700000" w14:sx="100000" w14:sy="100000" w14:kx="0" w14:ky="0" w14:algn="tl">
                            <w14:srgbClr w14:val="000000">
                              <w14:alpha w14:val="9000"/>
                            </w14:srgbClr>
                          </w14:shadow>
                        </w:rPr>
                        <w:t xml:space="preserve">EQUALS </w:t>
                      </w:r>
                      <w:r w:rsidR="00200DAB" w:rsidRPr="00A057D5">
                        <w:rPr>
                          <w:rFonts w:ascii="Arial" w:hAnsi="Arial" w:cs="Arial"/>
                          <w:b/>
                          <w:color w:val="3056AA"/>
                          <w:sz w:val="20"/>
                          <w14:shadow w14:blurRad="50800" w14:dist="38100" w14:dir="2700000" w14:sx="100000" w14:sy="100000" w14:kx="0" w14:ky="0" w14:algn="tl">
                            <w14:srgbClr w14:val="000000">
                              <w14:alpha w14:val="9000"/>
                            </w14:srgbClr>
                          </w14:shadow>
                        </w:rPr>
                        <w:br/>
                      </w:r>
                      <w:r w:rsidRPr="00A057D5">
                        <w:rPr>
                          <w:rFonts w:ascii="Arial" w:hAnsi="Arial" w:cs="Arial"/>
                          <w:b/>
                          <w:color w:val="3056AA"/>
                          <w:sz w:val="20"/>
                          <w14:shadow w14:blurRad="50800" w14:dist="38100" w14:dir="2700000" w14:sx="100000" w14:sy="100000" w14:kx="0" w14:ky="0" w14:algn="tl">
                            <w14:srgbClr w14:val="000000">
                              <w14:alpha w14:val="9000"/>
                            </w14:srgbClr>
                          </w14:shadow>
                        </w:rPr>
                        <w:t>TIME MANAGEMENT</w:t>
                      </w:r>
                    </w:p>
                    <w:p w:rsidR="00292F32" w:rsidRPr="00931496" w:rsidRDefault="00292F32" w:rsidP="00292F32">
                      <w:pPr>
                        <w:tabs>
                          <w:tab w:val="right" w:pos="1170"/>
                          <w:tab w:val="right" w:pos="2790"/>
                        </w:tabs>
                        <w:jc w:val="right"/>
                        <w:rPr>
                          <w:rFonts w:ascii="Arial" w:hAnsi="Arial" w:cs="Arial"/>
                          <w:b/>
                          <w:sz w:val="18"/>
                          <w:szCs w:val="18"/>
                        </w:rPr>
                      </w:pPr>
                      <w:r w:rsidRPr="00931496">
                        <w:rPr>
                          <w:rFonts w:ascii="Arial" w:hAnsi="Arial" w:cs="Arial"/>
                          <w:b/>
                          <w:sz w:val="18"/>
                          <w:szCs w:val="18"/>
                        </w:rPr>
                        <w:t>Page 1</w:t>
                      </w:r>
                    </w:p>
                    <w:p w:rsidR="00292F32" w:rsidRPr="00BD161A" w:rsidRDefault="00292F32" w:rsidP="00292F32">
                      <w:pPr>
                        <w:rPr>
                          <w:rFonts w:ascii="Arial" w:hAnsi="Arial" w:cs="Arial"/>
                          <w:b/>
                          <w:color w:val="0070C0"/>
                          <w:sz w:val="16"/>
                          <w14:shadow w14:blurRad="50800" w14:dist="38100" w14:dir="2700000" w14:sx="100000" w14:sy="100000" w14:kx="0" w14:ky="0" w14:algn="tl">
                            <w14:srgbClr w14:val="000000">
                              <w14:alpha w14:val="9000"/>
                            </w14:srgbClr>
                          </w14:shadow>
                        </w:rPr>
                      </w:pPr>
                    </w:p>
                    <w:p w:rsidR="00292F32" w:rsidRPr="002F0DC0" w:rsidRDefault="001007B1" w:rsidP="00292F32">
                      <w:pPr>
                        <w:rPr>
                          <w:rFonts w:ascii="Arial" w:hAnsi="Arial" w:cs="Arial"/>
                          <w:b/>
                          <w:color w:val="FF6600"/>
                          <w:sz w:val="20"/>
                          <w14:shadow w14:blurRad="50800" w14:dist="38100" w14:dir="2700000" w14:sx="100000" w14:sy="100000" w14:kx="0" w14:ky="0" w14:algn="tl">
                            <w14:srgbClr w14:val="000000">
                              <w14:alpha w14:val="9000"/>
                            </w14:srgbClr>
                          </w14:shadow>
                        </w:rPr>
                      </w:pPr>
                      <w:r w:rsidRPr="002F0DC0">
                        <w:rPr>
                          <w:rFonts w:ascii="Arial" w:hAnsi="Arial" w:cs="Arial"/>
                          <w:b/>
                          <w:color w:val="FF6600"/>
                          <w:sz w:val="20"/>
                          <w14:shadow w14:blurRad="50800" w14:dist="38100" w14:dir="2700000" w14:sx="100000" w14:sy="100000" w14:kx="0" w14:ky="0" w14:algn="tl">
                            <w14:srgbClr w14:val="000000">
                              <w14:alpha w14:val="9000"/>
                            </w14:srgbClr>
                          </w14:shadow>
                        </w:rPr>
                        <w:t xml:space="preserve">JOCKS, DOCS AND </w:t>
                      </w:r>
                      <w:r w:rsidRPr="002F0DC0">
                        <w:rPr>
                          <w:rFonts w:ascii="Arial" w:hAnsi="Arial" w:cs="Arial"/>
                          <w:b/>
                          <w:color w:val="FF6600"/>
                          <w:sz w:val="20"/>
                          <w14:shadow w14:blurRad="50800" w14:dist="38100" w14:dir="2700000" w14:sx="100000" w14:sy="100000" w14:kx="0" w14:ky="0" w14:algn="tl">
                            <w14:srgbClr w14:val="000000">
                              <w14:alpha w14:val="9000"/>
                            </w14:srgbClr>
                          </w14:shadow>
                        </w:rPr>
                        <w:br/>
                        <w:t>DISABILITY INSURANCE</w:t>
                      </w:r>
                    </w:p>
                    <w:p w:rsidR="00292F32" w:rsidRPr="00931496" w:rsidRDefault="00292F32" w:rsidP="00292F32">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292F32" w:rsidRPr="00BD161A" w:rsidRDefault="00292F32" w:rsidP="00292F32">
                      <w:pPr>
                        <w:rPr>
                          <w:rFonts w:ascii="Arial" w:hAnsi="Arial" w:cs="Arial"/>
                          <w:b/>
                          <w:color w:val="0070C0"/>
                          <w:sz w:val="16"/>
                          <w14:shadow w14:blurRad="50800" w14:dist="38100" w14:dir="2700000" w14:sx="100000" w14:sy="100000" w14:kx="0" w14:ky="0" w14:algn="tl">
                            <w14:srgbClr w14:val="000000">
                              <w14:alpha w14:val="9000"/>
                            </w14:srgbClr>
                          </w14:shadow>
                        </w:rPr>
                      </w:pPr>
                    </w:p>
                    <w:p w:rsidR="00292F32" w:rsidRPr="002F0DC0" w:rsidRDefault="001007B1" w:rsidP="00292F32">
                      <w:pPr>
                        <w:rPr>
                          <w:rFonts w:ascii="Arial" w:hAnsi="Arial" w:cs="Arial"/>
                          <w:b/>
                          <w:color w:val="0070C0"/>
                          <w:sz w:val="20"/>
                          <w14:shadow w14:blurRad="50800" w14:dist="38100" w14:dir="2700000" w14:sx="100000" w14:sy="100000" w14:kx="0" w14:ky="0" w14:algn="tl">
                            <w14:srgbClr w14:val="000000">
                              <w14:alpha w14:val="9000"/>
                            </w14:srgbClr>
                          </w14:shadow>
                        </w:rPr>
                      </w:pPr>
                      <w:r w:rsidRPr="002F0DC0">
                        <w:rPr>
                          <w:rFonts w:ascii="Arial" w:hAnsi="Arial" w:cs="Arial"/>
                          <w:b/>
                          <w:color w:val="0070C0"/>
                          <w:sz w:val="20"/>
                          <w14:shadow w14:blurRad="50800" w14:dist="38100" w14:dir="2700000" w14:sx="100000" w14:sy="100000" w14:kx="0" w14:ky="0" w14:algn="tl">
                            <w14:srgbClr w14:val="000000">
                              <w14:alpha w14:val="9000"/>
                            </w14:srgbClr>
                          </w14:shadow>
                        </w:rPr>
                        <w:t xml:space="preserve">NEW TWIST: </w:t>
                      </w:r>
                      <w:r w:rsidRPr="002F0DC0">
                        <w:rPr>
                          <w:rFonts w:ascii="Arial" w:hAnsi="Arial" w:cs="Arial"/>
                          <w:b/>
                          <w:color w:val="0070C0"/>
                          <w:sz w:val="20"/>
                          <w14:shadow w14:blurRad="50800" w14:dist="38100" w14:dir="2700000" w14:sx="100000" w14:sy="100000" w14:kx="0" w14:ky="0" w14:algn="tl">
                            <w14:srgbClr w14:val="000000">
                              <w14:alpha w14:val="9000"/>
                            </w14:srgbClr>
                          </w14:shadow>
                        </w:rPr>
                        <w:br/>
                        <w:t>SELLING HOME EQUITY</w:t>
                      </w:r>
                    </w:p>
                    <w:p w:rsidR="00292F32" w:rsidRPr="00931496" w:rsidRDefault="00292F32" w:rsidP="00292F32">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292F32" w:rsidRPr="00BD161A" w:rsidRDefault="00292F32" w:rsidP="00EB2379">
                      <w:pPr>
                        <w:rPr>
                          <w:rFonts w:ascii="Arial" w:hAnsi="Arial" w:cs="Arial"/>
                          <w:b/>
                          <w:color w:val="0070C0"/>
                          <w:sz w:val="16"/>
                          <w14:shadow w14:blurRad="50800" w14:dist="38100" w14:dir="2700000" w14:sx="100000" w14:sy="100000" w14:kx="0" w14:ky="0" w14:algn="tl">
                            <w14:srgbClr w14:val="000000">
                              <w14:alpha w14:val="9000"/>
                            </w14:srgbClr>
                          </w14:shadow>
                        </w:rPr>
                      </w:pPr>
                    </w:p>
                    <w:p w:rsidR="00292F32" w:rsidRPr="002F0DC0" w:rsidRDefault="001007B1" w:rsidP="00292F32">
                      <w:pPr>
                        <w:rPr>
                          <w:rFonts w:ascii="Arial" w:hAnsi="Arial" w:cs="Arial"/>
                          <w:b/>
                          <w:color w:val="FF0066"/>
                          <w:sz w:val="20"/>
                          <w14:shadow w14:blurRad="50800" w14:dist="38100" w14:dir="2700000" w14:sx="100000" w14:sy="100000" w14:kx="0" w14:ky="0" w14:algn="tl">
                            <w14:srgbClr w14:val="000000">
                              <w14:alpha w14:val="9000"/>
                            </w14:srgbClr>
                          </w14:shadow>
                        </w:rPr>
                      </w:pPr>
                      <w:r w:rsidRPr="002F0DC0">
                        <w:rPr>
                          <w:rFonts w:ascii="Arial" w:hAnsi="Arial" w:cs="Arial"/>
                          <w:b/>
                          <w:color w:val="FF0066"/>
                          <w:sz w:val="20"/>
                          <w14:shadow w14:blurRad="50800" w14:dist="38100" w14:dir="2700000" w14:sx="100000" w14:sy="100000" w14:kx="0" w14:ky="0" w14:algn="tl">
                            <w14:srgbClr w14:val="000000">
                              <w14:alpha w14:val="9000"/>
                            </w14:srgbClr>
                          </w14:shadow>
                        </w:rPr>
                        <w:t xml:space="preserve">THE DETAILS OF </w:t>
                      </w:r>
                      <w:r w:rsidR="00EB2379" w:rsidRPr="002F0DC0">
                        <w:rPr>
                          <w:rFonts w:ascii="Arial" w:hAnsi="Arial" w:cs="Arial"/>
                          <w:b/>
                          <w:color w:val="FF0066"/>
                          <w:sz w:val="20"/>
                          <w14:shadow w14:blurRad="50800" w14:dist="38100" w14:dir="2700000" w14:sx="100000" w14:sy="100000" w14:kx="0" w14:ky="0" w14:algn="tl">
                            <w14:srgbClr w14:val="000000">
                              <w14:alpha w14:val="9000"/>
                            </w14:srgbClr>
                          </w14:shadow>
                        </w:rPr>
                        <w:br/>
                      </w:r>
                      <w:r w:rsidRPr="002F0DC0">
                        <w:rPr>
                          <w:rFonts w:ascii="Arial" w:hAnsi="Arial" w:cs="Arial"/>
                          <w:b/>
                          <w:color w:val="FF0066"/>
                          <w:sz w:val="20"/>
                          <w14:shadow w14:blurRad="50800" w14:dist="38100" w14:dir="2700000" w14:sx="100000" w14:sy="100000" w14:kx="0" w14:ky="0" w14:algn="tl">
                            <w14:srgbClr w14:val="000000">
                              <w14:alpha w14:val="9000"/>
                            </w14:srgbClr>
                          </w14:shadow>
                        </w:rPr>
                        <w:t>DISTRIBUTION</w:t>
                      </w:r>
                    </w:p>
                    <w:p w:rsidR="00292F32" w:rsidRPr="00931496" w:rsidRDefault="00292F32" w:rsidP="00292F32">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292F32" w:rsidRPr="00396480" w:rsidRDefault="00292F32" w:rsidP="00EB2379">
                      <w:pPr>
                        <w:rPr>
                          <w:rFonts w:ascii="Arial" w:hAnsi="Arial" w:cs="Arial"/>
                          <w:b/>
                          <w:color w:val="0070C0"/>
                          <w:sz w:val="16"/>
                          <w14:shadow w14:blurRad="50800" w14:dist="38100" w14:dir="2700000" w14:sx="100000" w14:sy="100000" w14:kx="0" w14:ky="0" w14:algn="tl">
                            <w14:srgbClr w14:val="000000">
                              <w14:alpha w14:val="9000"/>
                            </w14:srgbClr>
                          </w14:shadow>
                        </w:rPr>
                      </w:pPr>
                    </w:p>
                    <w:p w:rsidR="00292F32" w:rsidRDefault="00292F32" w:rsidP="00292F32">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sidR="00200DAB">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w:t>
                      </w:r>
                      <w:r w:rsidR="00200DAB">
                        <w:rPr>
                          <w:rFonts w:ascii="Arial Narrow" w:hAnsi="Arial Narrow" w:cs="Arial"/>
                          <w:sz w:val="14"/>
                          <w:szCs w:val="12"/>
                        </w:rPr>
                        <w:br/>
                      </w:r>
                      <w:r w:rsidRPr="000A6C39">
                        <w:rPr>
                          <w:rFonts w:ascii="Arial Narrow" w:hAnsi="Arial Narrow" w:cs="Arial"/>
                          <w:sz w:val="14"/>
                          <w:szCs w:val="12"/>
                        </w:rPr>
                        <w:t xml:space="preserve">articles are </w:t>
                      </w:r>
                      <w:r>
                        <w:rPr>
                          <w:rFonts w:ascii="Arial Narrow" w:hAnsi="Arial Narrow" w:cs="Arial"/>
                          <w:sz w:val="14"/>
                          <w:szCs w:val="12"/>
                        </w:rPr>
                        <w:t xml:space="preserve">guaranteed to be successful.  </w:t>
                      </w:r>
                      <w:r w:rsidRPr="000A6C39">
                        <w:rPr>
                          <w:rFonts w:ascii="Arial Narrow" w:hAnsi="Arial Narrow" w:cs="Arial"/>
                          <w:sz w:val="14"/>
                          <w:szCs w:val="12"/>
                        </w:rPr>
                        <w:t xml:space="preserve">The reader should discuss any financial strategies presented </w:t>
                      </w:r>
                      <w:r w:rsidR="00200DAB">
                        <w:rPr>
                          <w:rFonts w:ascii="Arial Narrow" w:hAnsi="Arial Narrow" w:cs="Arial"/>
                          <w:sz w:val="14"/>
                          <w:szCs w:val="12"/>
                        </w:rPr>
                        <w:br/>
                      </w:r>
                      <w:r w:rsidRPr="000A6C39">
                        <w:rPr>
                          <w:rFonts w:ascii="Arial Narrow" w:hAnsi="Arial Narrow" w:cs="Arial"/>
                          <w:sz w:val="14"/>
                          <w:szCs w:val="12"/>
                        </w:rPr>
                        <w:t>in this newsletter with a licensed</w:t>
                      </w:r>
                      <w:r>
                        <w:rPr>
                          <w:rFonts w:ascii="Arial Narrow" w:hAnsi="Arial Narrow" w:cs="Arial"/>
                          <w:sz w:val="14"/>
                          <w:szCs w:val="12"/>
                        </w:rPr>
                        <w:t xml:space="preserve"> </w:t>
                      </w:r>
                      <w:r>
                        <w:rPr>
                          <w:rFonts w:ascii="Arial Narrow" w:hAnsi="Arial Narrow" w:cs="Arial"/>
                          <w:sz w:val="14"/>
                          <w:szCs w:val="12"/>
                        </w:rPr>
                        <w:br/>
                      </w:r>
                      <w:r w:rsidRPr="000A6C39">
                        <w:rPr>
                          <w:rFonts w:ascii="Arial Narrow" w:hAnsi="Arial Narrow" w:cs="Arial"/>
                          <w:sz w:val="14"/>
                          <w:szCs w:val="12"/>
                        </w:rPr>
                        <w:t>financial professional.</w:t>
                      </w: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p w:rsidR="00292F32" w:rsidRPr="00597406" w:rsidRDefault="00292F32" w:rsidP="00292F32">
                      <w:pPr>
                        <w:rPr>
                          <w:rFonts w:ascii="Arial" w:hAnsi="Arial" w:cs="Arial"/>
                          <w:b/>
                          <w:color w:val="0070C0"/>
                          <w:sz w:val="20"/>
                          <w14:shadow w14:blurRad="50800" w14:dist="38100" w14:dir="2700000" w14:sx="100000" w14:sy="100000" w14:kx="0" w14:ky="0" w14:algn="tl">
                            <w14:srgbClr w14:val="000000">
                              <w14:alpha w14:val="9000"/>
                            </w14:srgbClr>
                          </w14:shadow>
                        </w:rPr>
                      </w:pPr>
                    </w:p>
                  </w:txbxContent>
                </v:textbox>
                <w10:wrap type="square" anchorx="margin"/>
              </v:shape>
            </w:pict>
          </mc:Fallback>
        </mc:AlternateContent>
      </w:r>
      <w:r w:rsidR="005F2680" w:rsidRPr="00A057D5">
        <w:rPr>
          <w:b/>
          <w:i/>
          <w:color w:val="3056AA"/>
          <w:sz w:val="36"/>
          <w:szCs w:val="20"/>
        </w:rPr>
        <w:t>H</w:t>
      </w:r>
      <w:r w:rsidR="005F2680" w:rsidRPr="00A057D5">
        <w:rPr>
          <w:b/>
          <w:i/>
          <w:color w:val="3056AA"/>
          <w:szCs w:val="20"/>
        </w:rPr>
        <w:t xml:space="preserve">ow much of our time is spent </w:t>
      </w:r>
      <w:r w:rsidR="004F616B" w:rsidRPr="00A057D5">
        <w:rPr>
          <w:b/>
          <w:i/>
          <w:color w:val="3056AA"/>
          <w:szCs w:val="20"/>
        </w:rPr>
        <w:t>merely existing in</w:t>
      </w:r>
      <w:r w:rsidR="005F2680" w:rsidRPr="00A057D5">
        <w:rPr>
          <w:b/>
          <w:i/>
          <w:color w:val="3056AA"/>
          <w:szCs w:val="20"/>
        </w:rPr>
        <w:t xml:space="preserve">stead of </w:t>
      </w:r>
      <w:r w:rsidR="004F616B" w:rsidRPr="00A057D5">
        <w:rPr>
          <w:b/>
          <w:i/>
          <w:color w:val="3056AA"/>
          <w:szCs w:val="20"/>
        </w:rPr>
        <w:t>living</w:t>
      </w:r>
      <w:r w:rsidR="005F2680" w:rsidRPr="00A057D5">
        <w:rPr>
          <w:b/>
          <w:i/>
          <w:color w:val="3056AA"/>
          <w:szCs w:val="20"/>
        </w:rPr>
        <w:t>?</w:t>
      </w:r>
    </w:p>
    <w:p w:rsidR="005C116F" w:rsidRPr="005F3A9F" w:rsidRDefault="005C116F" w:rsidP="00957217">
      <w:pPr>
        <w:ind w:firstLine="288"/>
        <w:jc w:val="both"/>
        <w:rPr>
          <w:sz w:val="10"/>
          <w:szCs w:val="12"/>
        </w:rPr>
      </w:pPr>
    </w:p>
    <w:p w:rsidR="00C82364" w:rsidRDefault="005F2680" w:rsidP="00957217">
      <w:pPr>
        <w:ind w:firstLine="288"/>
        <w:jc w:val="both"/>
        <w:rPr>
          <w:sz w:val="20"/>
          <w:szCs w:val="20"/>
        </w:rPr>
      </w:pPr>
      <w:r>
        <w:rPr>
          <w:sz w:val="20"/>
          <w:szCs w:val="20"/>
        </w:rPr>
        <w:t xml:space="preserve">This was the question </w:t>
      </w:r>
      <w:r w:rsidR="004D1158">
        <w:rPr>
          <w:sz w:val="20"/>
          <w:szCs w:val="20"/>
        </w:rPr>
        <w:t>posed</w:t>
      </w:r>
      <w:r>
        <w:rPr>
          <w:sz w:val="20"/>
          <w:szCs w:val="20"/>
        </w:rPr>
        <w:t xml:space="preserve"> by Arnold Bennett in his 1910 book “On Living.” Bennett, a </w:t>
      </w:r>
      <w:r w:rsidR="007D3A75">
        <w:rPr>
          <w:sz w:val="20"/>
          <w:szCs w:val="20"/>
        </w:rPr>
        <w:t>novelist and magazine editor, concluded that the Industrial Revolution had resulted in a life so dominated by the rigidly structured demands of business</w:t>
      </w:r>
      <w:r w:rsidR="00C82364">
        <w:rPr>
          <w:sz w:val="20"/>
          <w:szCs w:val="20"/>
        </w:rPr>
        <w:t xml:space="preserve"> and earning a living</w:t>
      </w:r>
      <w:r w:rsidR="007D3A75">
        <w:rPr>
          <w:sz w:val="20"/>
          <w:szCs w:val="20"/>
        </w:rPr>
        <w:t xml:space="preserve">, that it left very little time for enjoying the supposed benefits of innovation and </w:t>
      </w:r>
      <w:r w:rsidR="00C82364">
        <w:rPr>
          <w:sz w:val="20"/>
          <w:szCs w:val="20"/>
        </w:rPr>
        <w:t>greater wealth. Sound familiar?</w:t>
      </w:r>
    </w:p>
    <w:p w:rsidR="004D1158" w:rsidRDefault="004D1158" w:rsidP="00957217">
      <w:pPr>
        <w:ind w:firstLine="288"/>
        <w:jc w:val="both"/>
        <w:rPr>
          <w:sz w:val="12"/>
          <w:szCs w:val="12"/>
        </w:rPr>
      </w:pPr>
    </w:p>
    <w:p w:rsidR="00200DAB" w:rsidRPr="004D1158" w:rsidRDefault="00200DAB" w:rsidP="00957217">
      <w:pPr>
        <w:ind w:firstLine="288"/>
        <w:jc w:val="both"/>
        <w:rPr>
          <w:sz w:val="12"/>
          <w:szCs w:val="12"/>
        </w:rPr>
      </w:pPr>
    </w:p>
    <w:p w:rsidR="004D1158" w:rsidRPr="00BD161A" w:rsidRDefault="0082155E" w:rsidP="00200DAB">
      <w:pPr>
        <w:rPr>
          <w:rFonts w:ascii="Arial" w:hAnsi="Arial" w:cs="Arial"/>
          <w:b/>
          <w:color w:val="3056AA"/>
          <w:sz w:val="20"/>
          <w:szCs w:val="20"/>
        </w:rPr>
      </w:pPr>
      <w:r w:rsidRPr="00BD161A">
        <w:rPr>
          <w:rFonts w:ascii="Arial" w:hAnsi="Arial" w:cs="Arial"/>
          <w:b/>
          <w:color w:val="3056AA"/>
          <w:sz w:val="20"/>
          <w:szCs w:val="20"/>
        </w:rPr>
        <w:t xml:space="preserve">The Tyranny of </w:t>
      </w:r>
      <w:r w:rsidR="006417D2">
        <w:rPr>
          <w:rFonts w:ascii="Arial" w:hAnsi="Arial" w:cs="Arial"/>
          <w:b/>
          <w:color w:val="3056AA"/>
          <w:sz w:val="20"/>
          <w:szCs w:val="20"/>
        </w:rPr>
        <w:t>t</w:t>
      </w:r>
      <w:r w:rsidR="004D1158" w:rsidRPr="00BD161A">
        <w:rPr>
          <w:rFonts w:ascii="Arial" w:hAnsi="Arial" w:cs="Arial"/>
          <w:b/>
          <w:color w:val="3056AA"/>
          <w:sz w:val="20"/>
          <w:szCs w:val="20"/>
        </w:rPr>
        <w:t>he “Have-</w:t>
      </w:r>
      <w:proofErr w:type="spellStart"/>
      <w:r w:rsidR="004D1158" w:rsidRPr="00BD161A">
        <w:rPr>
          <w:rFonts w:ascii="Arial" w:hAnsi="Arial" w:cs="Arial"/>
          <w:b/>
          <w:color w:val="3056AA"/>
          <w:sz w:val="20"/>
          <w:szCs w:val="20"/>
        </w:rPr>
        <w:t>tos</w:t>
      </w:r>
      <w:proofErr w:type="spellEnd"/>
      <w:r w:rsidR="004D1158" w:rsidRPr="00BD161A">
        <w:rPr>
          <w:rFonts w:ascii="Arial" w:hAnsi="Arial" w:cs="Arial"/>
          <w:b/>
          <w:color w:val="3056AA"/>
          <w:sz w:val="20"/>
          <w:szCs w:val="20"/>
        </w:rPr>
        <w:t>”</w:t>
      </w:r>
    </w:p>
    <w:p w:rsidR="002E5876" w:rsidRDefault="002E5876" w:rsidP="00957217">
      <w:pPr>
        <w:ind w:firstLine="288"/>
        <w:jc w:val="both"/>
        <w:rPr>
          <w:sz w:val="20"/>
          <w:szCs w:val="20"/>
        </w:rPr>
      </w:pPr>
      <w:r>
        <w:rPr>
          <w:sz w:val="20"/>
          <w:szCs w:val="20"/>
        </w:rPr>
        <w:t xml:space="preserve">Here’s a simple </w:t>
      </w:r>
      <w:r w:rsidR="00C82364">
        <w:rPr>
          <w:sz w:val="20"/>
          <w:szCs w:val="20"/>
        </w:rPr>
        <w:t xml:space="preserve">self-assessment of the time </w:t>
      </w:r>
      <w:r w:rsidR="004D1158">
        <w:rPr>
          <w:sz w:val="20"/>
          <w:szCs w:val="20"/>
        </w:rPr>
        <w:t>in</w:t>
      </w:r>
      <w:r w:rsidR="00C82364">
        <w:rPr>
          <w:sz w:val="20"/>
          <w:szCs w:val="20"/>
        </w:rPr>
        <w:t xml:space="preserve"> your life.</w:t>
      </w:r>
      <w:r>
        <w:rPr>
          <w:sz w:val="20"/>
          <w:szCs w:val="20"/>
        </w:rPr>
        <w:t xml:space="preserve"> </w:t>
      </w:r>
      <w:r w:rsidR="00C82364">
        <w:rPr>
          <w:sz w:val="20"/>
          <w:szCs w:val="20"/>
        </w:rPr>
        <w:t>It</w:t>
      </w:r>
      <w:r w:rsidR="004D1158">
        <w:rPr>
          <w:sz w:val="20"/>
          <w:szCs w:val="20"/>
        </w:rPr>
        <w:t xml:space="preserve"> can be </w:t>
      </w:r>
      <w:r>
        <w:rPr>
          <w:sz w:val="20"/>
          <w:szCs w:val="20"/>
        </w:rPr>
        <w:t>do</w:t>
      </w:r>
      <w:r w:rsidR="004D1158">
        <w:rPr>
          <w:sz w:val="20"/>
          <w:szCs w:val="20"/>
        </w:rPr>
        <w:t>ne</w:t>
      </w:r>
      <w:r>
        <w:rPr>
          <w:sz w:val="20"/>
          <w:szCs w:val="20"/>
        </w:rPr>
        <w:t xml:space="preserve"> in your head, </w:t>
      </w:r>
      <w:r w:rsidR="00C82364">
        <w:rPr>
          <w:sz w:val="20"/>
          <w:szCs w:val="20"/>
        </w:rPr>
        <w:t>but there might be value in putting</w:t>
      </w:r>
      <w:r>
        <w:rPr>
          <w:sz w:val="20"/>
          <w:szCs w:val="20"/>
        </w:rPr>
        <w:t xml:space="preserve"> the answers </w:t>
      </w:r>
      <w:r w:rsidR="00601717">
        <w:rPr>
          <w:sz w:val="20"/>
          <w:szCs w:val="20"/>
        </w:rPr>
        <w:t>on a sheet of paper or the electronic device of your choosing.</w:t>
      </w:r>
    </w:p>
    <w:p w:rsidR="00C17884" w:rsidRPr="004D1158" w:rsidRDefault="00C17884" w:rsidP="00957217">
      <w:pPr>
        <w:ind w:firstLine="288"/>
        <w:jc w:val="both"/>
        <w:rPr>
          <w:sz w:val="12"/>
          <w:szCs w:val="12"/>
        </w:rPr>
      </w:pPr>
    </w:p>
    <w:p w:rsidR="00601717" w:rsidRDefault="00601717" w:rsidP="00AD2BE2">
      <w:pPr>
        <w:pStyle w:val="ListParagraph"/>
        <w:numPr>
          <w:ilvl w:val="0"/>
          <w:numId w:val="4"/>
        </w:numPr>
        <w:jc w:val="both"/>
        <w:rPr>
          <w:sz w:val="20"/>
          <w:szCs w:val="20"/>
        </w:rPr>
      </w:pPr>
      <w:r w:rsidRPr="004D1158">
        <w:rPr>
          <w:sz w:val="20"/>
          <w:szCs w:val="20"/>
        </w:rPr>
        <w:t xml:space="preserve">Make a list of the </w:t>
      </w:r>
      <w:r w:rsidRPr="004D1158">
        <w:rPr>
          <w:b/>
          <w:sz w:val="20"/>
          <w:szCs w:val="20"/>
        </w:rPr>
        <w:t>“have-</w:t>
      </w:r>
      <w:proofErr w:type="spellStart"/>
      <w:r w:rsidRPr="004D1158">
        <w:rPr>
          <w:b/>
          <w:sz w:val="20"/>
          <w:szCs w:val="20"/>
        </w:rPr>
        <w:t>tos</w:t>
      </w:r>
      <w:proofErr w:type="spellEnd"/>
      <w:r w:rsidRPr="004D1158">
        <w:rPr>
          <w:b/>
          <w:sz w:val="20"/>
          <w:szCs w:val="20"/>
        </w:rPr>
        <w:t>”</w:t>
      </w:r>
      <w:r w:rsidRPr="004D1158">
        <w:rPr>
          <w:sz w:val="20"/>
          <w:szCs w:val="20"/>
        </w:rPr>
        <w:t xml:space="preserve"> in your life, </w:t>
      </w:r>
      <w:r w:rsidR="00136D07" w:rsidRPr="004D1158">
        <w:rPr>
          <w:sz w:val="20"/>
          <w:szCs w:val="20"/>
        </w:rPr>
        <w:t>i.e.</w:t>
      </w:r>
      <w:r w:rsidRPr="004D1158">
        <w:rPr>
          <w:sz w:val="20"/>
          <w:szCs w:val="20"/>
        </w:rPr>
        <w:t>, the things you must do on a regular basis to keep yourself alive and well. Have-</w:t>
      </w:r>
      <w:proofErr w:type="spellStart"/>
      <w:r w:rsidRPr="004D1158">
        <w:rPr>
          <w:sz w:val="20"/>
          <w:szCs w:val="20"/>
        </w:rPr>
        <w:t>tos</w:t>
      </w:r>
      <w:proofErr w:type="spellEnd"/>
      <w:r w:rsidRPr="004D1158">
        <w:rPr>
          <w:sz w:val="20"/>
          <w:szCs w:val="20"/>
        </w:rPr>
        <w:t xml:space="preserve"> </w:t>
      </w:r>
      <w:r w:rsidR="001D516D" w:rsidRPr="004D1158">
        <w:rPr>
          <w:sz w:val="20"/>
          <w:szCs w:val="20"/>
        </w:rPr>
        <w:t>might</w:t>
      </w:r>
      <w:r w:rsidRPr="004D1158">
        <w:rPr>
          <w:sz w:val="20"/>
          <w:szCs w:val="20"/>
        </w:rPr>
        <w:t xml:space="preserve"> include eating, sleeping, working, paying taxes, etc.</w:t>
      </w:r>
      <w:r w:rsidR="009362B7" w:rsidRPr="004D1158">
        <w:rPr>
          <w:sz w:val="20"/>
          <w:szCs w:val="20"/>
        </w:rPr>
        <w:t xml:space="preserve"> </w:t>
      </w:r>
      <w:r w:rsidR="005C116F">
        <w:rPr>
          <w:sz w:val="20"/>
          <w:szCs w:val="20"/>
        </w:rPr>
        <w:t>Earning a living</w:t>
      </w:r>
      <w:r w:rsidR="009362B7" w:rsidRPr="004D1158">
        <w:rPr>
          <w:sz w:val="20"/>
          <w:szCs w:val="20"/>
        </w:rPr>
        <w:t xml:space="preserve"> is </w:t>
      </w:r>
      <w:r w:rsidR="001D516D" w:rsidRPr="004D1158">
        <w:rPr>
          <w:sz w:val="20"/>
          <w:szCs w:val="20"/>
        </w:rPr>
        <w:t xml:space="preserve">likely </w:t>
      </w:r>
      <w:r w:rsidR="009362B7" w:rsidRPr="004D1158">
        <w:rPr>
          <w:sz w:val="20"/>
          <w:szCs w:val="20"/>
        </w:rPr>
        <w:t xml:space="preserve">your ultimate have-to, because </w:t>
      </w:r>
      <w:r w:rsidR="00C17884" w:rsidRPr="004D1158">
        <w:rPr>
          <w:sz w:val="20"/>
          <w:szCs w:val="20"/>
        </w:rPr>
        <w:t>what you earn determines what you eat, where you live, and how the other have-</w:t>
      </w:r>
      <w:proofErr w:type="spellStart"/>
      <w:r w:rsidR="00C17884" w:rsidRPr="004D1158">
        <w:rPr>
          <w:sz w:val="20"/>
          <w:szCs w:val="20"/>
        </w:rPr>
        <w:t>tos</w:t>
      </w:r>
      <w:proofErr w:type="spellEnd"/>
      <w:r w:rsidR="00C17884" w:rsidRPr="004D1158">
        <w:rPr>
          <w:sz w:val="20"/>
          <w:szCs w:val="20"/>
        </w:rPr>
        <w:t xml:space="preserve"> are addressed.</w:t>
      </w:r>
    </w:p>
    <w:p w:rsidR="00AD2BE2" w:rsidRPr="00AD2BE2" w:rsidRDefault="00AD2BE2" w:rsidP="00AD2BE2">
      <w:pPr>
        <w:ind w:left="288"/>
        <w:jc w:val="both"/>
        <w:rPr>
          <w:sz w:val="6"/>
          <w:szCs w:val="6"/>
        </w:rPr>
      </w:pPr>
    </w:p>
    <w:p w:rsidR="00601717" w:rsidRDefault="00601717" w:rsidP="00AD2BE2">
      <w:pPr>
        <w:pStyle w:val="ListParagraph"/>
        <w:numPr>
          <w:ilvl w:val="0"/>
          <w:numId w:val="4"/>
        </w:numPr>
        <w:jc w:val="both"/>
        <w:rPr>
          <w:sz w:val="20"/>
          <w:szCs w:val="20"/>
        </w:rPr>
      </w:pPr>
      <w:r w:rsidRPr="004D1158">
        <w:rPr>
          <w:sz w:val="20"/>
          <w:szCs w:val="20"/>
        </w:rPr>
        <w:t xml:space="preserve">Make another list of the </w:t>
      </w:r>
      <w:r w:rsidRPr="004D1158">
        <w:rPr>
          <w:b/>
          <w:sz w:val="20"/>
          <w:szCs w:val="20"/>
        </w:rPr>
        <w:t>“ought-</w:t>
      </w:r>
      <w:proofErr w:type="spellStart"/>
      <w:r w:rsidRPr="004D1158">
        <w:rPr>
          <w:b/>
          <w:sz w:val="20"/>
          <w:szCs w:val="20"/>
        </w:rPr>
        <w:t>tos</w:t>
      </w:r>
      <w:proofErr w:type="spellEnd"/>
      <w:r w:rsidRPr="004D1158">
        <w:rPr>
          <w:b/>
          <w:sz w:val="20"/>
          <w:szCs w:val="20"/>
        </w:rPr>
        <w:t>.”</w:t>
      </w:r>
      <w:r w:rsidRPr="004D1158">
        <w:rPr>
          <w:sz w:val="20"/>
          <w:szCs w:val="20"/>
        </w:rPr>
        <w:t xml:space="preserve"> These are things you don’t have to do, but know would be </w:t>
      </w:r>
      <w:r w:rsidR="00C17884" w:rsidRPr="004D1158">
        <w:rPr>
          <w:sz w:val="20"/>
          <w:szCs w:val="20"/>
        </w:rPr>
        <w:t xml:space="preserve">to your </w:t>
      </w:r>
      <w:r w:rsidRPr="004D1158">
        <w:rPr>
          <w:sz w:val="20"/>
          <w:szCs w:val="20"/>
        </w:rPr>
        <w:t>benefit if you did</w:t>
      </w:r>
      <w:r w:rsidR="00C17884" w:rsidRPr="004D1158">
        <w:rPr>
          <w:sz w:val="20"/>
          <w:szCs w:val="20"/>
        </w:rPr>
        <w:t xml:space="preserve"> them</w:t>
      </w:r>
      <w:r w:rsidRPr="004D1158">
        <w:rPr>
          <w:sz w:val="20"/>
          <w:szCs w:val="20"/>
        </w:rPr>
        <w:t>. Ought-</w:t>
      </w:r>
      <w:proofErr w:type="spellStart"/>
      <w:r w:rsidRPr="004D1158">
        <w:rPr>
          <w:sz w:val="20"/>
          <w:szCs w:val="20"/>
        </w:rPr>
        <w:t>tos</w:t>
      </w:r>
      <w:proofErr w:type="spellEnd"/>
      <w:r w:rsidRPr="004D1158">
        <w:rPr>
          <w:sz w:val="20"/>
          <w:szCs w:val="20"/>
        </w:rPr>
        <w:t xml:space="preserve"> might be things like </w:t>
      </w:r>
      <w:r w:rsidR="00C17884" w:rsidRPr="004D1158">
        <w:rPr>
          <w:sz w:val="20"/>
          <w:szCs w:val="20"/>
        </w:rPr>
        <w:t>getting in shape</w:t>
      </w:r>
      <w:r w:rsidRPr="004D1158">
        <w:rPr>
          <w:sz w:val="20"/>
          <w:szCs w:val="20"/>
        </w:rPr>
        <w:t>, acquir</w:t>
      </w:r>
      <w:r w:rsidR="00B257AF" w:rsidRPr="004D1158">
        <w:rPr>
          <w:sz w:val="20"/>
          <w:szCs w:val="20"/>
        </w:rPr>
        <w:t>ing</w:t>
      </w:r>
      <w:r w:rsidRPr="004D1158">
        <w:rPr>
          <w:sz w:val="20"/>
          <w:szCs w:val="20"/>
        </w:rPr>
        <w:t xml:space="preserve"> a new job skill, sav</w:t>
      </w:r>
      <w:r w:rsidR="00B257AF" w:rsidRPr="004D1158">
        <w:rPr>
          <w:sz w:val="20"/>
          <w:szCs w:val="20"/>
        </w:rPr>
        <w:t>ing</w:t>
      </w:r>
      <w:r w:rsidRPr="004D1158">
        <w:rPr>
          <w:sz w:val="20"/>
          <w:szCs w:val="20"/>
        </w:rPr>
        <w:t xml:space="preserve"> for retirement.</w:t>
      </w:r>
    </w:p>
    <w:p w:rsidR="00AD2BE2" w:rsidRPr="00AD2BE2" w:rsidRDefault="00AD2BE2" w:rsidP="00AD2BE2">
      <w:pPr>
        <w:jc w:val="both"/>
        <w:rPr>
          <w:sz w:val="8"/>
          <w:szCs w:val="8"/>
        </w:rPr>
      </w:pPr>
    </w:p>
    <w:p w:rsidR="00637420" w:rsidRDefault="00601717" w:rsidP="00AD2BE2">
      <w:pPr>
        <w:pStyle w:val="ListParagraph"/>
        <w:numPr>
          <w:ilvl w:val="0"/>
          <w:numId w:val="4"/>
        </w:numPr>
        <w:jc w:val="both"/>
        <w:rPr>
          <w:sz w:val="20"/>
          <w:szCs w:val="20"/>
        </w:rPr>
      </w:pPr>
      <w:r w:rsidRPr="00296D0F">
        <w:rPr>
          <w:sz w:val="20"/>
          <w:szCs w:val="20"/>
        </w:rPr>
        <w:t xml:space="preserve">If you can, think of your </w:t>
      </w:r>
      <w:r w:rsidRPr="00296D0F">
        <w:rPr>
          <w:b/>
          <w:sz w:val="20"/>
          <w:szCs w:val="20"/>
        </w:rPr>
        <w:t>“want-</w:t>
      </w:r>
      <w:proofErr w:type="spellStart"/>
      <w:r w:rsidRPr="00296D0F">
        <w:rPr>
          <w:b/>
          <w:sz w:val="20"/>
          <w:szCs w:val="20"/>
        </w:rPr>
        <w:t>tos</w:t>
      </w:r>
      <w:proofErr w:type="spellEnd"/>
      <w:r w:rsidRPr="00296D0F">
        <w:rPr>
          <w:b/>
          <w:sz w:val="20"/>
          <w:szCs w:val="20"/>
        </w:rPr>
        <w:t>.”</w:t>
      </w:r>
      <w:r w:rsidRPr="00296D0F">
        <w:rPr>
          <w:sz w:val="20"/>
          <w:szCs w:val="20"/>
        </w:rPr>
        <w:t xml:space="preserve"> These are items that you’d like to develop or experience because, in the words of psychologist Abraham Maslow, you see them as part of your self-actualization, of becoming </w:t>
      </w:r>
      <w:r w:rsidR="00637420" w:rsidRPr="00296D0F">
        <w:rPr>
          <w:sz w:val="20"/>
          <w:szCs w:val="20"/>
        </w:rPr>
        <w:t>all you were meant to be.</w:t>
      </w:r>
      <w:r w:rsidR="001D516D" w:rsidRPr="00296D0F">
        <w:rPr>
          <w:sz w:val="20"/>
          <w:szCs w:val="20"/>
        </w:rPr>
        <w:t xml:space="preserve"> Maybe it’s the work you’d do if money wasn’t an issue, or your “bucket list” of experiences. </w:t>
      </w:r>
    </w:p>
    <w:p w:rsidR="00AD2BE2" w:rsidRPr="00AD2BE2" w:rsidRDefault="00AD2BE2" w:rsidP="00AD2BE2">
      <w:pPr>
        <w:jc w:val="both"/>
        <w:rPr>
          <w:sz w:val="8"/>
          <w:szCs w:val="8"/>
        </w:rPr>
      </w:pPr>
    </w:p>
    <w:p w:rsidR="00601717" w:rsidRDefault="00637420" w:rsidP="00AD2BE2">
      <w:pPr>
        <w:pStyle w:val="ListParagraph"/>
        <w:numPr>
          <w:ilvl w:val="0"/>
          <w:numId w:val="4"/>
        </w:numPr>
        <w:jc w:val="both"/>
        <w:rPr>
          <w:sz w:val="20"/>
          <w:szCs w:val="20"/>
        </w:rPr>
      </w:pPr>
      <w:r w:rsidRPr="004D1158">
        <w:rPr>
          <w:sz w:val="20"/>
          <w:szCs w:val="20"/>
        </w:rPr>
        <w:t xml:space="preserve">Finally, make a list of </w:t>
      </w:r>
      <w:r w:rsidRPr="004D1158">
        <w:rPr>
          <w:b/>
          <w:sz w:val="20"/>
          <w:szCs w:val="20"/>
        </w:rPr>
        <w:t>distractions</w:t>
      </w:r>
      <w:r w:rsidR="001D516D" w:rsidRPr="004D1158">
        <w:rPr>
          <w:sz w:val="20"/>
          <w:szCs w:val="20"/>
        </w:rPr>
        <w:t xml:space="preserve"> or </w:t>
      </w:r>
      <w:r w:rsidR="001D516D" w:rsidRPr="004D1158">
        <w:rPr>
          <w:b/>
          <w:sz w:val="20"/>
          <w:szCs w:val="20"/>
        </w:rPr>
        <w:t>diversions</w:t>
      </w:r>
      <w:r w:rsidRPr="004D1158">
        <w:rPr>
          <w:sz w:val="20"/>
          <w:szCs w:val="20"/>
        </w:rPr>
        <w:t>, things you do to relieve the stress of all the have-</w:t>
      </w:r>
      <w:proofErr w:type="spellStart"/>
      <w:r w:rsidRPr="004D1158">
        <w:rPr>
          <w:sz w:val="20"/>
          <w:szCs w:val="20"/>
        </w:rPr>
        <w:t>tos</w:t>
      </w:r>
      <w:proofErr w:type="spellEnd"/>
      <w:r w:rsidRPr="004D1158">
        <w:rPr>
          <w:sz w:val="20"/>
          <w:szCs w:val="20"/>
        </w:rPr>
        <w:t xml:space="preserve"> and ought-</w:t>
      </w:r>
      <w:proofErr w:type="spellStart"/>
      <w:r w:rsidRPr="004D1158">
        <w:rPr>
          <w:sz w:val="20"/>
          <w:szCs w:val="20"/>
        </w:rPr>
        <w:t>tos</w:t>
      </w:r>
      <w:proofErr w:type="spellEnd"/>
      <w:r w:rsidRPr="004D1158">
        <w:rPr>
          <w:sz w:val="20"/>
          <w:szCs w:val="20"/>
        </w:rPr>
        <w:t xml:space="preserve"> that get in the way of never getting around to the want-</w:t>
      </w:r>
      <w:proofErr w:type="spellStart"/>
      <w:r w:rsidRPr="004D1158">
        <w:rPr>
          <w:sz w:val="20"/>
          <w:szCs w:val="20"/>
        </w:rPr>
        <w:t>tos</w:t>
      </w:r>
      <w:proofErr w:type="spellEnd"/>
      <w:r w:rsidRPr="004D1158">
        <w:rPr>
          <w:sz w:val="20"/>
          <w:szCs w:val="20"/>
        </w:rPr>
        <w:t>.</w:t>
      </w:r>
      <w:r w:rsidR="001D516D" w:rsidRPr="004D1158">
        <w:rPr>
          <w:sz w:val="20"/>
          <w:szCs w:val="20"/>
        </w:rPr>
        <w:t xml:space="preserve"> It’s going out with friends, watching the game on TV, hitting the nearby casino, or doing the Sunday crossword.</w:t>
      </w:r>
    </w:p>
    <w:p w:rsidR="005F3A9F" w:rsidRPr="005F3A9F" w:rsidRDefault="005F3A9F" w:rsidP="005F3A9F">
      <w:pPr>
        <w:pStyle w:val="ListParagraph"/>
        <w:rPr>
          <w:sz w:val="14"/>
          <w:szCs w:val="20"/>
        </w:rPr>
      </w:pPr>
    </w:p>
    <w:p w:rsidR="00200DAB" w:rsidRDefault="00200DAB" w:rsidP="007465CF">
      <w:pPr>
        <w:jc w:val="both"/>
        <w:rPr>
          <w:sz w:val="20"/>
          <w:szCs w:val="20"/>
        </w:rPr>
      </w:pPr>
    </w:p>
    <w:p w:rsidR="007465CF" w:rsidRPr="007465CF" w:rsidRDefault="007465CF" w:rsidP="007465CF">
      <w:pPr>
        <w:jc w:val="right"/>
        <w:rPr>
          <w:i/>
          <w:sz w:val="14"/>
          <w:szCs w:val="20"/>
        </w:rPr>
        <w:sectPr w:rsidR="007465CF" w:rsidRPr="007465CF" w:rsidSect="00FE6327">
          <w:footerReference w:type="default" r:id="rId12"/>
          <w:pgSz w:w="12240" w:h="15840"/>
          <w:pgMar w:top="450" w:right="540" w:bottom="810" w:left="450" w:header="720" w:footer="622" w:gutter="0"/>
          <w:cols w:space="720"/>
          <w:docGrid w:linePitch="360"/>
        </w:sectPr>
      </w:pPr>
    </w:p>
    <w:p w:rsidR="00F36766" w:rsidRDefault="00441B70" w:rsidP="00957217">
      <w:pPr>
        <w:ind w:firstLine="288"/>
        <w:jc w:val="both"/>
        <w:rPr>
          <w:sz w:val="20"/>
          <w:szCs w:val="20"/>
        </w:rPr>
      </w:pPr>
      <w:r>
        <w:rPr>
          <w:rFonts w:ascii="Arial" w:hAnsi="Arial" w:cs="Arial"/>
          <w:b/>
          <w:noProof/>
          <w:color w:val="7030A0"/>
          <w:sz w:val="20"/>
          <w:szCs w:val="20"/>
        </w:rPr>
        <w:lastRenderedPageBreak/>
        <mc:AlternateContent>
          <mc:Choice Requires="wps">
            <w:drawing>
              <wp:anchor distT="0" distB="0" distL="114300" distR="114300" simplePos="0" relativeHeight="251724800" behindDoc="0" locked="0" layoutInCell="1" allowOverlap="1">
                <wp:simplePos x="0" y="0"/>
                <wp:positionH relativeFrom="margin">
                  <wp:posOffset>4646930</wp:posOffset>
                </wp:positionH>
                <wp:positionV relativeFrom="paragraph">
                  <wp:posOffset>-243564</wp:posOffset>
                </wp:positionV>
                <wp:extent cx="2201324" cy="2721859"/>
                <wp:effectExtent l="6350" t="0" r="0" b="0"/>
                <wp:wrapNone/>
                <wp:docPr id="298" name="Right Triangle 298"/>
                <wp:cNvGraphicFramePr/>
                <a:graphic xmlns:a="http://schemas.openxmlformats.org/drawingml/2006/main">
                  <a:graphicData uri="http://schemas.microsoft.com/office/word/2010/wordprocessingShape">
                    <wps:wsp>
                      <wps:cNvSpPr/>
                      <wps:spPr>
                        <a:xfrm rot="16200000" flipH="1">
                          <a:off x="0" y="0"/>
                          <a:ext cx="2201324" cy="2721859"/>
                        </a:xfrm>
                        <a:prstGeom prst="rtTriangle">
                          <a:avLst/>
                        </a:prstGeom>
                        <a:gradFill flip="none" rotWithShape="1">
                          <a:gsLst>
                            <a:gs pos="0">
                              <a:srgbClr val="3056AA">
                                <a:shade val="30000"/>
                                <a:satMod val="115000"/>
                              </a:srgbClr>
                            </a:gs>
                            <a:gs pos="50000">
                              <a:srgbClr val="3056AA">
                                <a:shade val="67500"/>
                                <a:satMod val="115000"/>
                              </a:srgbClr>
                            </a:gs>
                            <a:gs pos="100000">
                              <a:srgbClr val="3056AA">
                                <a:shade val="100000"/>
                                <a:satMod val="115000"/>
                              </a:srgb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11C681" id="_x0000_t6" coordsize="21600,21600" o:spt="6" path="m,l,21600r21600,xe">
                <v:stroke joinstyle="miter"/>
                <v:path gradientshapeok="t" o:connecttype="custom" o:connectlocs="0,0;0,10800;0,21600;10800,21600;21600,21600;10800,10800" textboxrect="1800,12600,12600,19800"/>
              </v:shapetype>
              <v:shape id="Right Triangle 298" o:spid="_x0000_s1026" type="#_x0000_t6" style="position:absolute;margin-left:365.9pt;margin-top:-19.2pt;width:173.35pt;height:214.3pt;rotation:90;flip:x;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" fillcolor="#122c67" stroked="f" strokeweight="1pt">
                <v:fill color2="#2753b3" rotate="t" angle="315" colors="0 #122c67;.5 #1f4496;1 #2753b3" focus="100%" type="gradient"/>
                <w10:wrap anchorx="margin"/>
              </v:shape>
            </w:pict>
          </mc:Fallback>
        </mc:AlternateContent>
      </w:r>
      <w:r>
        <w:rPr>
          <w:rFonts w:ascii="Arial" w:hAnsi="Arial" w:cs="Arial"/>
          <w:b/>
          <w:noProof/>
          <w:color w:val="7030A0"/>
          <w:sz w:val="20"/>
          <w:szCs w:val="20"/>
        </w:rPr>
        <mc:AlternateContent>
          <mc:Choice Requires="wps">
            <w:drawing>
              <wp:anchor distT="0" distB="0" distL="114300" distR="114300" simplePos="0" relativeHeight="251725824" behindDoc="0" locked="0" layoutInCell="1" allowOverlap="1">
                <wp:simplePos x="0" y="0"/>
                <wp:positionH relativeFrom="column">
                  <wp:posOffset>4749800</wp:posOffset>
                </wp:positionH>
                <wp:positionV relativeFrom="paragraph">
                  <wp:posOffset>45085</wp:posOffset>
                </wp:positionV>
                <wp:extent cx="2326640" cy="189484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894840"/>
                        </a:xfrm>
                        <a:prstGeom prst="rect">
                          <a:avLst/>
                        </a:prstGeom>
                        <a:noFill/>
                        <a:ln w="9525">
                          <a:noFill/>
                          <a:miter lim="800000"/>
                          <a:headEnd/>
                          <a:tailEnd/>
                        </a:ln>
                      </wps:spPr>
                      <wps:txbx>
                        <w:txbxContent>
                          <w:p w:rsidR="0033030E" w:rsidRPr="003F5E48" w:rsidRDefault="0033030E" w:rsidP="003F5E48">
                            <w:pPr>
                              <w:jc w:val="right"/>
                              <w:rPr>
                                <w:rFonts w:ascii="Arial" w:hAnsi="Arial" w:cs="Arial"/>
                                <w:color w:val="FFFFFF" w:themeColor="background1"/>
                                <w:sz w:val="28"/>
                              </w:rPr>
                            </w:pPr>
                            <w:r w:rsidRPr="003F5E48">
                              <w:rPr>
                                <w:rFonts w:ascii="Arial" w:hAnsi="Arial" w:cs="Arial"/>
                                <w:color w:val="FFFFFF" w:themeColor="background1"/>
                                <w:sz w:val="28"/>
                              </w:rPr>
                              <w:t>Get assistance</w:t>
                            </w:r>
                            <w:r w:rsidR="00441B70">
                              <w:rPr>
                                <w:rFonts w:ascii="Arial" w:hAnsi="Arial" w:cs="Arial"/>
                                <w:color w:val="FFFFFF" w:themeColor="background1"/>
                                <w:sz w:val="28"/>
                              </w:rPr>
                              <w:t xml:space="preserve"> from</w:t>
                            </w:r>
                            <w:r w:rsidRPr="003F5E48">
                              <w:rPr>
                                <w:rFonts w:ascii="Arial" w:hAnsi="Arial" w:cs="Arial"/>
                                <w:color w:val="FFFFFF" w:themeColor="background1"/>
                                <w:sz w:val="28"/>
                              </w:rPr>
                              <w:t xml:space="preserve"> </w:t>
                            </w:r>
                            <w:r w:rsidR="003F5E48">
                              <w:rPr>
                                <w:rFonts w:ascii="Arial" w:hAnsi="Arial" w:cs="Arial"/>
                                <w:color w:val="FFFFFF" w:themeColor="background1"/>
                                <w:sz w:val="28"/>
                              </w:rPr>
                              <w:br/>
                            </w:r>
                            <w:r w:rsidRPr="003F5E48">
                              <w:rPr>
                                <w:rFonts w:ascii="Arial" w:hAnsi="Arial" w:cs="Arial"/>
                                <w:color w:val="FFFFFF" w:themeColor="background1"/>
                                <w:sz w:val="28"/>
                              </w:rPr>
                              <w:t>professionals</w:t>
                            </w:r>
                            <w:r w:rsidR="00441B70">
                              <w:rPr>
                                <w:rFonts w:ascii="Arial" w:hAnsi="Arial" w:cs="Arial"/>
                                <w:color w:val="FFFFFF" w:themeColor="background1"/>
                                <w:sz w:val="28"/>
                              </w:rPr>
                              <w:t xml:space="preserve"> who </w:t>
                            </w:r>
                            <w:r w:rsidR="006417D2">
                              <w:rPr>
                                <w:rFonts w:ascii="Arial" w:hAnsi="Arial" w:cs="Arial"/>
                                <w:color w:val="FFFFFF" w:themeColor="background1"/>
                                <w:sz w:val="28"/>
                              </w:rPr>
                              <w:t xml:space="preserve">are </w:t>
                            </w:r>
                            <w:r w:rsidR="006417D2" w:rsidRPr="003F5E48">
                              <w:rPr>
                                <w:rFonts w:ascii="Arial" w:hAnsi="Arial" w:cs="Arial"/>
                                <w:color w:val="FFFFFF" w:themeColor="background1"/>
                                <w:sz w:val="28"/>
                              </w:rPr>
                              <w:t>willing</w:t>
                            </w:r>
                            <w:r w:rsidR="00441B70">
                              <w:rPr>
                                <w:rFonts w:ascii="Arial" w:hAnsi="Arial" w:cs="Arial"/>
                                <w:color w:val="FFFFFF" w:themeColor="background1"/>
                                <w:sz w:val="28"/>
                              </w:rPr>
                              <w:t xml:space="preserve"> </w:t>
                            </w:r>
                            <w:r w:rsidRPr="003F5E48">
                              <w:rPr>
                                <w:rFonts w:ascii="Arial" w:hAnsi="Arial" w:cs="Arial"/>
                                <w:color w:val="FFFFFF" w:themeColor="background1"/>
                                <w:sz w:val="28"/>
                              </w:rPr>
                              <w:t>to make</w:t>
                            </w:r>
                            <w:r w:rsidR="00441B70">
                              <w:rPr>
                                <w:rFonts w:ascii="Arial" w:hAnsi="Arial" w:cs="Arial"/>
                                <w:color w:val="FFFFFF" w:themeColor="background1"/>
                                <w:sz w:val="28"/>
                              </w:rPr>
                              <w:br/>
                            </w:r>
                            <w:r w:rsidRPr="00441B70">
                              <w:rPr>
                                <w:rFonts w:ascii="Arial" w:hAnsi="Arial" w:cs="Arial"/>
                                <w:color w:val="FFFFFF" w:themeColor="background1"/>
                                <w:sz w:val="40"/>
                              </w:rPr>
                              <w:t>your</w:t>
                            </w:r>
                            <w:r w:rsidR="00441B70">
                              <w:rPr>
                                <w:rFonts w:ascii="Arial" w:hAnsi="Arial" w:cs="Arial"/>
                                <w:color w:val="FFFFFF" w:themeColor="background1"/>
                                <w:sz w:val="40"/>
                              </w:rPr>
                              <w:t xml:space="preserve"> </w:t>
                            </w:r>
                            <w:r w:rsidRPr="003F5E48">
                              <w:rPr>
                                <w:rFonts w:ascii="Arial" w:hAnsi="Arial" w:cs="Arial"/>
                                <w:color w:val="FFFFFF" w:themeColor="background1"/>
                                <w:sz w:val="28"/>
                              </w:rPr>
                              <w:t>ought-</w:t>
                            </w:r>
                            <w:proofErr w:type="spellStart"/>
                            <w:r w:rsidRPr="003F5E48">
                              <w:rPr>
                                <w:rFonts w:ascii="Arial" w:hAnsi="Arial" w:cs="Arial"/>
                                <w:color w:val="FFFFFF" w:themeColor="background1"/>
                                <w:sz w:val="28"/>
                              </w:rPr>
                              <w:t>tos</w:t>
                            </w:r>
                            <w:proofErr w:type="spellEnd"/>
                            <w:r w:rsidRPr="003F5E48">
                              <w:rPr>
                                <w:rFonts w:ascii="Arial" w:hAnsi="Arial" w:cs="Arial"/>
                                <w:color w:val="FFFFFF" w:themeColor="background1"/>
                                <w:sz w:val="28"/>
                              </w:rPr>
                              <w:t xml:space="preserve"> </w:t>
                            </w:r>
                            <w:r w:rsidR="003F5E48">
                              <w:rPr>
                                <w:rFonts w:ascii="Arial" w:hAnsi="Arial" w:cs="Arial"/>
                                <w:color w:val="FFFFFF" w:themeColor="background1"/>
                                <w:sz w:val="28"/>
                              </w:rPr>
                              <w:br/>
                            </w:r>
                            <w:r w:rsidRPr="00441B70">
                              <w:rPr>
                                <w:rFonts w:ascii="Arial" w:hAnsi="Arial" w:cs="Arial"/>
                                <w:color w:val="FFFFFF" w:themeColor="background1"/>
                                <w:sz w:val="40"/>
                              </w:rPr>
                              <w:t>their</w:t>
                            </w:r>
                            <w:r w:rsidR="00441B70" w:rsidRPr="00441B70">
                              <w:rPr>
                                <w:rFonts w:ascii="Arial" w:hAnsi="Arial" w:cs="Arial"/>
                                <w:color w:val="FFFFFF" w:themeColor="background1"/>
                                <w:sz w:val="40"/>
                              </w:rPr>
                              <w:t xml:space="preserve"> </w:t>
                            </w:r>
                            <w:r w:rsidR="00441B70">
                              <w:rPr>
                                <w:rFonts w:ascii="Arial" w:hAnsi="Arial" w:cs="Arial"/>
                                <w:color w:val="FFFFFF" w:themeColor="background1"/>
                                <w:sz w:val="40"/>
                              </w:rPr>
                              <w:br/>
                            </w:r>
                            <w:r w:rsidRPr="003F5E48">
                              <w:rPr>
                                <w:rFonts w:ascii="Arial" w:hAnsi="Arial" w:cs="Arial"/>
                                <w:color w:val="FFFFFF" w:themeColor="background1"/>
                                <w:sz w:val="28"/>
                              </w:rPr>
                              <w:t>have-</w:t>
                            </w:r>
                            <w:proofErr w:type="spellStart"/>
                            <w:r w:rsidRPr="003F5E48">
                              <w:rPr>
                                <w:rFonts w:ascii="Arial" w:hAnsi="Arial" w:cs="Arial"/>
                                <w:color w:val="FFFFFF" w:themeColor="background1"/>
                                <w:sz w:val="28"/>
                              </w:rPr>
                              <w:t>tos</w:t>
                            </w:r>
                            <w:proofErr w:type="spellEnd"/>
                            <w:r w:rsidRPr="003F5E48">
                              <w:rPr>
                                <w:rFonts w:ascii="Arial" w:hAnsi="Arial" w:cs="Arial"/>
                                <w:color w:val="FFFFFF" w:themeColor="background1"/>
                                <w:sz w:val="28"/>
                              </w:rPr>
                              <w:t>.</w:t>
                            </w:r>
                          </w:p>
                          <w:p w:rsidR="0033030E" w:rsidRPr="003F5E48" w:rsidRDefault="0033030E" w:rsidP="003F5E48">
                            <w:pPr>
                              <w:jc w:val="right"/>
                              <w:rPr>
                                <w:color w:val="FFFFFF" w:themeColor="background1"/>
                              </w:rPr>
                            </w:pPr>
                          </w:p>
                          <w:p w:rsidR="0033030E" w:rsidRPr="003F5E48" w:rsidRDefault="0033030E" w:rsidP="003F5E48">
                            <w:pPr>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6" type="#_x0000_t202" style="position:absolute;left:0;text-align:left;margin-left:374pt;margin-top:3.55pt;width:183.2pt;height:14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" filled="f" stroked="f">
                <v:textbox>
                  <w:txbxContent>
                    <w:p w:rsidR="0033030E" w:rsidRPr="003F5E48" w:rsidRDefault="0033030E" w:rsidP="003F5E48">
                      <w:pPr>
                        <w:jc w:val="right"/>
                        <w:rPr>
                          <w:rFonts w:ascii="Arial" w:hAnsi="Arial" w:cs="Arial"/>
                          <w:color w:val="FFFFFF" w:themeColor="background1"/>
                          <w:sz w:val="28"/>
                        </w:rPr>
                      </w:pPr>
                      <w:r w:rsidRPr="003F5E48">
                        <w:rPr>
                          <w:rFonts w:ascii="Arial" w:hAnsi="Arial" w:cs="Arial"/>
                          <w:color w:val="FFFFFF" w:themeColor="background1"/>
                          <w:sz w:val="28"/>
                        </w:rPr>
                        <w:t>Get assistance</w:t>
                      </w:r>
                      <w:r w:rsidR="00441B70">
                        <w:rPr>
                          <w:rFonts w:ascii="Arial" w:hAnsi="Arial" w:cs="Arial"/>
                          <w:color w:val="FFFFFF" w:themeColor="background1"/>
                          <w:sz w:val="28"/>
                        </w:rPr>
                        <w:t xml:space="preserve"> from</w:t>
                      </w:r>
                      <w:r w:rsidRPr="003F5E48">
                        <w:rPr>
                          <w:rFonts w:ascii="Arial" w:hAnsi="Arial" w:cs="Arial"/>
                          <w:color w:val="FFFFFF" w:themeColor="background1"/>
                          <w:sz w:val="28"/>
                        </w:rPr>
                        <w:t xml:space="preserve"> </w:t>
                      </w:r>
                      <w:r w:rsidR="003F5E48">
                        <w:rPr>
                          <w:rFonts w:ascii="Arial" w:hAnsi="Arial" w:cs="Arial"/>
                          <w:color w:val="FFFFFF" w:themeColor="background1"/>
                          <w:sz w:val="28"/>
                        </w:rPr>
                        <w:br/>
                      </w:r>
                      <w:r w:rsidRPr="003F5E48">
                        <w:rPr>
                          <w:rFonts w:ascii="Arial" w:hAnsi="Arial" w:cs="Arial"/>
                          <w:color w:val="FFFFFF" w:themeColor="background1"/>
                          <w:sz w:val="28"/>
                        </w:rPr>
                        <w:t>professionals</w:t>
                      </w:r>
                      <w:r w:rsidR="00441B70">
                        <w:rPr>
                          <w:rFonts w:ascii="Arial" w:hAnsi="Arial" w:cs="Arial"/>
                          <w:color w:val="FFFFFF" w:themeColor="background1"/>
                          <w:sz w:val="28"/>
                        </w:rPr>
                        <w:t xml:space="preserve"> who </w:t>
                      </w:r>
                      <w:r w:rsidR="006417D2">
                        <w:rPr>
                          <w:rFonts w:ascii="Arial" w:hAnsi="Arial" w:cs="Arial"/>
                          <w:color w:val="FFFFFF" w:themeColor="background1"/>
                          <w:sz w:val="28"/>
                        </w:rPr>
                        <w:t xml:space="preserve">are </w:t>
                      </w:r>
                      <w:r w:rsidR="006417D2" w:rsidRPr="003F5E48">
                        <w:rPr>
                          <w:rFonts w:ascii="Arial" w:hAnsi="Arial" w:cs="Arial"/>
                          <w:color w:val="FFFFFF" w:themeColor="background1"/>
                          <w:sz w:val="28"/>
                        </w:rPr>
                        <w:t>willing</w:t>
                      </w:r>
                      <w:r w:rsidR="00441B70">
                        <w:rPr>
                          <w:rFonts w:ascii="Arial" w:hAnsi="Arial" w:cs="Arial"/>
                          <w:color w:val="FFFFFF" w:themeColor="background1"/>
                          <w:sz w:val="28"/>
                        </w:rPr>
                        <w:t xml:space="preserve"> </w:t>
                      </w:r>
                      <w:r w:rsidRPr="003F5E48">
                        <w:rPr>
                          <w:rFonts w:ascii="Arial" w:hAnsi="Arial" w:cs="Arial"/>
                          <w:color w:val="FFFFFF" w:themeColor="background1"/>
                          <w:sz w:val="28"/>
                        </w:rPr>
                        <w:t>to make</w:t>
                      </w:r>
                      <w:r w:rsidR="00441B70">
                        <w:rPr>
                          <w:rFonts w:ascii="Arial" w:hAnsi="Arial" w:cs="Arial"/>
                          <w:color w:val="FFFFFF" w:themeColor="background1"/>
                          <w:sz w:val="28"/>
                        </w:rPr>
                        <w:br/>
                      </w:r>
                      <w:r w:rsidRPr="00441B70">
                        <w:rPr>
                          <w:rFonts w:ascii="Arial" w:hAnsi="Arial" w:cs="Arial"/>
                          <w:color w:val="FFFFFF" w:themeColor="background1"/>
                          <w:sz w:val="40"/>
                        </w:rPr>
                        <w:t>your</w:t>
                      </w:r>
                      <w:r w:rsidR="00441B70">
                        <w:rPr>
                          <w:rFonts w:ascii="Arial" w:hAnsi="Arial" w:cs="Arial"/>
                          <w:color w:val="FFFFFF" w:themeColor="background1"/>
                          <w:sz w:val="40"/>
                        </w:rPr>
                        <w:t xml:space="preserve"> </w:t>
                      </w:r>
                      <w:r w:rsidRPr="003F5E48">
                        <w:rPr>
                          <w:rFonts w:ascii="Arial" w:hAnsi="Arial" w:cs="Arial"/>
                          <w:color w:val="FFFFFF" w:themeColor="background1"/>
                          <w:sz w:val="28"/>
                        </w:rPr>
                        <w:t>ought-</w:t>
                      </w:r>
                      <w:proofErr w:type="spellStart"/>
                      <w:r w:rsidRPr="003F5E48">
                        <w:rPr>
                          <w:rFonts w:ascii="Arial" w:hAnsi="Arial" w:cs="Arial"/>
                          <w:color w:val="FFFFFF" w:themeColor="background1"/>
                          <w:sz w:val="28"/>
                        </w:rPr>
                        <w:t>tos</w:t>
                      </w:r>
                      <w:proofErr w:type="spellEnd"/>
                      <w:r w:rsidRPr="003F5E48">
                        <w:rPr>
                          <w:rFonts w:ascii="Arial" w:hAnsi="Arial" w:cs="Arial"/>
                          <w:color w:val="FFFFFF" w:themeColor="background1"/>
                          <w:sz w:val="28"/>
                        </w:rPr>
                        <w:t xml:space="preserve"> </w:t>
                      </w:r>
                      <w:r w:rsidR="003F5E48">
                        <w:rPr>
                          <w:rFonts w:ascii="Arial" w:hAnsi="Arial" w:cs="Arial"/>
                          <w:color w:val="FFFFFF" w:themeColor="background1"/>
                          <w:sz w:val="28"/>
                        </w:rPr>
                        <w:br/>
                      </w:r>
                      <w:r w:rsidRPr="00441B70">
                        <w:rPr>
                          <w:rFonts w:ascii="Arial" w:hAnsi="Arial" w:cs="Arial"/>
                          <w:color w:val="FFFFFF" w:themeColor="background1"/>
                          <w:sz w:val="40"/>
                        </w:rPr>
                        <w:t>their</w:t>
                      </w:r>
                      <w:r w:rsidR="00441B70" w:rsidRPr="00441B70">
                        <w:rPr>
                          <w:rFonts w:ascii="Arial" w:hAnsi="Arial" w:cs="Arial"/>
                          <w:color w:val="FFFFFF" w:themeColor="background1"/>
                          <w:sz w:val="40"/>
                        </w:rPr>
                        <w:t xml:space="preserve"> </w:t>
                      </w:r>
                      <w:r w:rsidR="00441B70">
                        <w:rPr>
                          <w:rFonts w:ascii="Arial" w:hAnsi="Arial" w:cs="Arial"/>
                          <w:color w:val="FFFFFF" w:themeColor="background1"/>
                          <w:sz w:val="40"/>
                        </w:rPr>
                        <w:br/>
                      </w:r>
                      <w:r w:rsidRPr="003F5E48">
                        <w:rPr>
                          <w:rFonts w:ascii="Arial" w:hAnsi="Arial" w:cs="Arial"/>
                          <w:color w:val="FFFFFF" w:themeColor="background1"/>
                          <w:sz w:val="28"/>
                        </w:rPr>
                        <w:t>have-</w:t>
                      </w:r>
                      <w:proofErr w:type="spellStart"/>
                      <w:r w:rsidRPr="003F5E48">
                        <w:rPr>
                          <w:rFonts w:ascii="Arial" w:hAnsi="Arial" w:cs="Arial"/>
                          <w:color w:val="FFFFFF" w:themeColor="background1"/>
                          <w:sz w:val="28"/>
                        </w:rPr>
                        <w:t>tos</w:t>
                      </w:r>
                      <w:proofErr w:type="spellEnd"/>
                      <w:r w:rsidRPr="003F5E48">
                        <w:rPr>
                          <w:rFonts w:ascii="Arial" w:hAnsi="Arial" w:cs="Arial"/>
                          <w:color w:val="FFFFFF" w:themeColor="background1"/>
                          <w:sz w:val="28"/>
                        </w:rPr>
                        <w:t>.</w:t>
                      </w:r>
                    </w:p>
                    <w:p w:rsidR="0033030E" w:rsidRPr="003F5E48" w:rsidRDefault="0033030E" w:rsidP="003F5E48">
                      <w:pPr>
                        <w:jc w:val="right"/>
                        <w:rPr>
                          <w:color w:val="FFFFFF" w:themeColor="background1"/>
                        </w:rPr>
                      </w:pPr>
                    </w:p>
                    <w:p w:rsidR="0033030E" w:rsidRPr="003F5E48" w:rsidRDefault="0033030E" w:rsidP="003F5E48">
                      <w:pPr>
                        <w:jc w:val="right"/>
                        <w:rPr>
                          <w:color w:val="FFFFFF" w:themeColor="background1"/>
                        </w:rPr>
                      </w:pPr>
                    </w:p>
                  </w:txbxContent>
                </v:textbox>
                <w10:wrap type="square"/>
              </v:shape>
            </w:pict>
          </mc:Fallback>
        </mc:AlternateContent>
      </w:r>
      <w:r>
        <w:rPr>
          <w:rFonts w:ascii="Arial" w:hAnsi="Arial" w:cs="Arial"/>
          <w:b/>
          <w:noProof/>
          <w:color w:val="7030A0"/>
          <w:sz w:val="20"/>
          <w:szCs w:val="20"/>
        </w:rPr>
        <mc:AlternateContent>
          <mc:Choice Requires="wps">
            <w:drawing>
              <wp:anchor distT="0" distB="0" distL="114300" distR="114300" simplePos="0" relativeHeight="251689984" behindDoc="0" locked="0" layoutInCell="1" allowOverlap="1">
                <wp:simplePos x="0" y="0"/>
                <wp:positionH relativeFrom="column">
                  <wp:posOffset>3809172</wp:posOffset>
                </wp:positionH>
                <wp:positionV relativeFrom="paragraph">
                  <wp:posOffset>19050</wp:posOffset>
                </wp:positionV>
                <wp:extent cx="3314700" cy="2219325"/>
                <wp:effectExtent l="19050" t="1905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19325"/>
                        </a:xfrm>
                        <a:prstGeom prst="rect">
                          <a:avLst/>
                        </a:prstGeom>
                        <a:solidFill>
                          <a:srgbClr val="FFFFFF"/>
                        </a:solidFill>
                        <a:ln w="28575">
                          <a:solidFill>
                            <a:srgbClr val="3056AA"/>
                          </a:solidFill>
                          <a:miter lim="800000"/>
                          <a:headEnd/>
                          <a:tailEnd/>
                        </a:ln>
                      </wps:spPr>
                      <wps:txbx>
                        <w:txbxContent>
                          <w:p w:rsidR="003F5E48" w:rsidRDefault="00133C20">
                            <w:r>
                              <w:rPr>
                                <w:noProof/>
                              </w:rPr>
                              <w:drawing>
                                <wp:inline distT="0" distB="0" distL="0" distR="0">
                                  <wp:extent cx="3286760" cy="2190115"/>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Fotolia_132922146_resized.jpg"/>
                                          <pic:cNvPicPr/>
                                        </pic:nvPicPr>
                                        <pic:blipFill>
                                          <a:blip r:embed="rId13">
                                            <a:extLst>
                                              <a:ext uri="{28A0092B-C50C-407E-A947-70E740481C1C}">
                                                <a14:useLocalDpi xmlns:a14="http://schemas.microsoft.com/office/drawing/2010/main" val="0"/>
                                              </a:ext>
                                            </a:extLst>
                                          </a:blip>
                                          <a:stretch>
                                            <a:fillRect/>
                                          </a:stretch>
                                        </pic:blipFill>
                                        <pic:spPr>
                                          <a:xfrm>
                                            <a:off x="0" y="0"/>
                                            <a:ext cx="3286760" cy="2190115"/>
                                          </a:xfrm>
                                          <a:prstGeom prst="rect">
                                            <a:avLst/>
                                          </a:prstGeom>
                                        </pic:spPr>
                                      </pic:pic>
                                    </a:graphicData>
                                  </a:graphic>
                                </wp:inline>
                              </w:drawing>
                            </w:r>
                          </w:p>
                        </w:txbxContent>
                      </wps:txbx>
                      <wps:bodyPr rot="0" vert="horz" wrap="square" lIns="0" tIns="0" rIns="0" bIns="0" anchor="t" anchorCtr="0">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7" type="#_x0000_t202" style="position:absolute;left:0;text-align:left;margin-left:299.95pt;margin-top:1.5pt;width:261pt;height:174.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" strokecolor="#3056aa" strokeweight="2.25pt">
                <v:textbox inset="0,0,0,0">
                  <w:txbxContent>
                    <w:p w:rsidR="003F5E48" w:rsidRDefault="00133C20">
                      <w:r>
                        <w:rPr>
                          <w:noProof/>
                        </w:rPr>
                        <w:drawing>
                          <wp:inline distT="0" distB="0" distL="0" distR="0">
                            <wp:extent cx="3286760" cy="2190115"/>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Fotolia_132922146_resized.jpg"/>
                                    <pic:cNvPicPr/>
                                  </pic:nvPicPr>
                                  <pic:blipFill>
                                    <a:blip r:embed="rId14">
                                      <a:extLst>
                                        <a:ext uri="{28A0092B-C50C-407E-A947-70E740481C1C}">
                                          <a14:useLocalDpi xmlns:a14="http://schemas.microsoft.com/office/drawing/2010/main" val="0"/>
                                        </a:ext>
                                      </a:extLst>
                                    </a:blip>
                                    <a:stretch>
                                      <a:fillRect/>
                                    </a:stretch>
                                  </pic:blipFill>
                                  <pic:spPr>
                                    <a:xfrm>
                                      <a:off x="0" y="0"/>
                                      <a:ext cx="3286760" cy="2190115"/>
                                    </a:xfrm>
                                    <a:prstGeom prst="rect">
                                      <a:avLst/>
                                    </a:prstGeom>
                                  </pic:spPr>
                                </pic:pic>
                              </a:graphicData>
                            </a:graphic>
                          </wp:inline>
                        </w:drawing>
                      </w:r>
                    </w:p>
                  </w:txbxContent>
                </v:textbox>
                <w10:wrap type="square"/>
              </v:shape>
            </w:pict>
          </mc:Fallback>
        </mc:AlternateContent>
      </w:r>
      <w:r w:rsidR="00637420">
        <w:rPr>
          <w:sz w:val="20"/>
          <w:szCs w:val="20"/>
        </w:rPr>
        <w:t>If you</w:t>
      </w:r>
      <w:r w:rsidR="004D1158">
        <w:rPr>
          <w:sz w:val="20"/>
          <w:szCs w:val="20"/>
        </w:rPr>
        <w:t>’</w:t>
      </w:r>
      <w:r w:rsidR="00637420">
        <w:rPr>
          <w:sz w:val="20"/>
          <w:szCs w:val="20"/>
        </w:rPr>
        <w:t>r</w:t>
      </w:r>
      <w:r w:rsidR="004D1158">
        <w:rPr>
          <w:sz w:val="20"/>
          <w:szCs w:val="20"/>
        </w:rPr>
        <w:t>e</w:t>
      </w:r>
      <w:r w:rsidR="00637420">
        <w:rPr>
          <w:sz w:val="20"/>
          <w:szCs w:val="20"/>
        </w:rPr>
        <w:t xml:space="preserve"> </w:t>
      </w:r>
      <w:r w:rsidR="008F1CC0">
        <w:rPr>
          <w:sz w:val="20"/>
          <w:szCs w:val="20"/>
        </w:rPr>
        <w:t>li</w:t>
      </w:r>
      <w:r w:rsidR="00637420">
        <w:rPr>
          <w:sz w:val="20"/>
          <w:szCs w:val="20"/>
        </w:rPr>
        <w:t>ke m</w:t>
      </w:r>
      <w:r w:rsidR="008F1CC0">
        <w:rPr>
          <w:sz w:val="20"/>
          <w:szCs w:val="20"/>
        </w:rPr>
        <w:t>any</w:t>
      </w:r>
      <w:r w:rsidR="00637420">
        <w:rPr>
          <w:sz w:val="20"/>
          <w:szCs w:val="20"/>
        </w:rPr>
        <w:t xml:space="preserve"> Americans, you</w:t>
      </w:r>
      <w:r w:rsidR="00F36766">
        <w:rPr>
          <w:sz w:val="20"/>
          <w:szCs w:val="20"/>
        </w:rPr>
        <w:t xml:space="preserve">r assessment will show </w:t>
      </w:r>
      <w:r w:rsidR="00637420">
        <w:rPr>
          <w:sz w:val="20"/>
          <w:szCs w:val="20"/>
        </w:rPr>
        <w:t>a time-consuming list of have-</w:t>
      </w:r>
      <w:proofErr w:type="spellStart"/>
      <w:r w:rsidR="00637420">
        <w:rPr>
          <w:sz w:val="20"/>
          <w:szCs w:val="20"/>
        </w:rPr>
        <w:t>tos</w:t>
      </w:r>
      <w:proofErr w:type="spellEnd"/>
      <w:r w:rsidR="00637420">
        <w:rPr>
          <w:sz w:val="20"/>
          <w:szCs w:val="20"/>
        </w:rPr>
        <w:t>, a number of ought-</w:t>
      </w:r>
      <w:proofErr w:type="spellStart"/>
      <w:r w:rsidR="00637420">
        <w:rPr>
          <w:sz w:val="20"/>
          <w:szCs w:val="20"/>
        </w:rPr>
        <w:t>tos</w:t>
      </w:r>
      <w:proofErr w:type="spellEnd"/>
      <w:r w:rsidR="00637420">
        <w:rPr>
          <w:sz w:val="20"/>
          <w:szCs w:val="20"/>
        </w:rPr>
        <w:t xml:space="preserve"> that you’re trying to address, and </w:t>
      </w:r>
      <w:r w:rsidR="008313BE">
        <w:rPr>
          <w:sz w:val="20"/>
          <w:szCs w:val="20"/>
        </w:rPr>
        <w:t>some</w:t>
      </w:r>
      <w:r w:rsidR="008F1CC0">
        <w:rPr>
          <w:sz w:val="20"/>
          <w:szCs w:val="20"/>
        </w:rPr>
        <w:t xml:space="preserve"> distractions </w:t>
      </w:r>
      <w:r w:rsidR="008313BE">
        <w:rPr>
          <w:sz w:val="20"/>
          <w:szCs w:val="20"/>
        </w:rPr>
        <w:t xml:space="preserve">that </w:t>
      </w:r>
      <w:r w:rsidR="008F1CC0">
        <w:rPr>
          <w:sz w:val="20"/>
          <w:szCs w:val="20"/>
        </w:rPr>
        <w:t>give you</w:t>
      </w:r>
      <w:r w:rsidR="00C17884">
        <w:rPr>
          <w:sz w:val="20"/>
          <w:szCs w:val="20"/>
        </w:rPr>
        <w:t xml:space="preserve"> </w:t>
      </w:r>
      <w:r w:rsidR="00637420">
        <w:rPr>
          <w:sz w:val="20"/>
          <w:szCs w:val="20"/>
        </w:rPr>
        <w:t xml:space="preserve">just enough </w:t>
      </w:r>
      <w:r w:rsidR="003C5AE7">
        <w:rPr>
          <w:sz w:val="20"/>
          <w:szCs w:val="20"/>
        </w:rPr>
        <w:t xml:space="preserve">relief </w:t>
      </w:r>
      <w:r w:rsidR="00637420">
        <w:rPr>
          <w:sz w:val="20"/>
          <w:szCs w:val="20"/>
        </w:rPr>
        <w:t xml:space="preserve">to keep you </w:t>
      </w:r>
      <w:r w:rsidR="008F1CC0">
        <w:rPr>
          <w:sz w:val="20"/>
          <w:szCs w:val="20"/>
        </w:rPr>
        <w:t>hoping</w:t>
      </w:r>
      <w:r w:rsidR="00637420">
        <w:rPr>
          <w:sz w:val="20"/>
          <w:szCs w:val="20"/>
        </w:rPr>
        <w:t xml:space="preserve"> you might, one day, find </w:t>
      </w:r>
      <w:r w:rsidR="008F1CC0">
        <w:rPr>
          <w:sz w:val="20"/>
          <w:szCs w:val="20"/>
        </w:rPr>
        <w:t xml:space="preserve">the </w:t>
      </w:r>
      <w:r w:rsidR="00637420">
        <w:rPr>
          <w:sz w:val="20"/>
          <w:szCs w:val="20"/>
        </w:rPr>
        <w:t xml:space="preserve">time </w:t>
      </w:r>
      <w:r w:rsidR="008F1CC0">
        <w:rPr>
          <w:sz w:val="20"/>
          <w:szCs w:val="20"/>
        </w:rPr>
        <w:t xml:space="preserve">and resources </w:t>
      </w:r>
      <w:r w:rsidR="00637420">
        <w:rPr>
          <w:sz w:val="20"/>
          <w:szCs w:val="20"/>
        </w:rPr>
        <w:t>for your want-</w:t>
      </w:r>
      <w:proofErr w:type="spellStart"/>
      <w:r w:rsidR="00637420">
        <w:rPr>
          <w:sz w:val="20"/>
          <w:szCs w:val="20"/>
        </w:rPr>
        <w:t>tos</w:t>
      </w:r>
      <w:proofErr w:type="spellEnd"/>
      <w:r w:rsidR="00637420">
        <w:rPr>
          <w:sz w:val="20"/>
          <w:szCs w:val="20"/>
        </w:rPr>
        <w:t>.</w:t>
      </w:r>
      <w:r w:rsidR="008F1CC0">
        <w:rPr>
          <w:sz w:val="20"/>
          <w:szCs w:val="20"/>
        </w:rPr>
        <w:t xml:space="preserve"> </w:t>
      </w:r>
    </w:p>
    <w:p w:rsidR="00F36766" w:rsidRDefault="00FA4C98" w:rsidP="00957217">
      <w:pPr>
        <w:ind w:firstLine="288"/>
        <w:jc w:val="both"/>
        <w:rPr>
          <w:sz w:val="20"/>
          <w:szCs w:val="20"/>
        </w:rPr>
      </w:pPr>
      <w:r>
        <w:rPr>
          <w:sz w:val="20"/>
          <w:szCs w:val="20"/>
        </w:rPr>
        <w:t>Y</w:t>
      </w:r>
      <w:r w:rsidR="008F1CC0">
        <w:rPr>
          <w:sz w:val="20"/>
          <w:szCs w:val="20"/>
        </w:rPr>
        <w:t>ou might also conclude you are wasting a lot of time.</w:t>
      </w:r>
      <w:r w:rsidR="00F36766">
        <w:rPr>
          <w:sz w:val="20"/>
          <w:szCs w:val="20"/>
        </w:rPr>
        <w:t xml:space="preserve"> </w:t>
      </w:r>
      <w:r w:rsidR="008F1CC0">
        <w:rPr>
          <w:sz w:val="20"/>
          <w:szCs w:val="20"/>
        </w:rPr>
        <w:t xml:space="preserve">It’s easy to look at </w:t>
      </w:r>
      <w:r w:rsidR="009D218B">
        <w:rPr>
          <w:sz w:val="20"/>
          <w:szCs w:val="20"/>
        </w:rPr>
        <w:t>y</w:t>
      </w:r>
      <w:r w:rsidR="008F1CC0">
        <w:rPr>
          <w:sz w:val="20"/>
          <w:szCs w:val="20"/>
        </w:rPr>
        <w:t>our distractions and say, “</w:t>
      </w:r>
      <w:r>
        <w:rPr>
          <w:sz w:val="20"/>
          <w:szCs w:val="20"/>
        </w:rPr>
        <w:t>I</w:t>
      </w:r>
      <w:r w:rsidR="008F1CC0">
        <w:rPr>
          <w:sz w:val="20"/>
          <w:szCs w:val="20"/>
        </w:rPr>
        <w:t>f I didn’t blow two hours watching Robin Williams</w:t>
      </w:r>
      <w:r w:rsidR="00F36766">
        <w:rPr>
          <w:sz w:val="20"/>
          <w:szCs w:val="20"/>
        </w:rPr>
        <w:t>’</w:t>
      </w:r>
      <w:r w:rsidR="008F1CC0">
        <w:rPr>
          <w:sz w:val="20"/>
          <w:szCs w:val="20"/>
        </w:rPr>
        <w:t xml:space="preserve"> stand-up routines on YouTube, I could have</w:t>
      </w:r>
      <w:r w:rsidR="00F36766">
        <w:rPr>
          <w:sz w:val="20"/>
          <w:szCs w:val="20"/>
        </w:rPr>
        <w:t xml:space="preserve">…” and </w:t>
      </w:r>
      <w:r w:rsidR="009D218B">
        <w:rPr>
          <w:sz w:val="20"/>
          <w:szCs w:val="20"/>
        </w:rPr>
        <w:t>insert</w:t>
      </w:r>
      <w:r w:rsidR="00F36766">
        <w:rPr>
          <w:sz w:val="20"/>
          <w:szCs w:val="20"/>
        </w:rPr>
        <w:t xml:space="preserve"> an item from </w:t>
      </w:r>
      <w:r w:rsidR="009D218B">
        <w:rPr>
          <w:sz w:val="20"/>
          <w:szCs w:val="20"/>
        </w:rPr>
        <w:t>y</w:t>
      </w:r>
      <w:r w:rsidR="00F36766">
        <w:rPr>
          <w:sz w:val="20"/>
          <w:szCs w:val="20"/>
        </w:rPr>
        <w:t xml:space="preserve">our ought-to or want-to list. </w:t>
      </w:r>
    </w:p>
    <w:p w:rsidR="009D218B" w:rsidRDefault="00F36766" w:rsidP="00957217">
      <w:pPr>
        <w:ind w:firstLine="288"/>
        <w:jc w:val="both"/>
        <w:rPr>
          <w:sz w:val="20"/>
          <w:szCs w:val="20"/>
        </w:rPr>
      </w:pPr>
      <w:r>
        <w:rPr>
          <w:sz w:val="20"/>
          <w:szCs w:val="20"/>
        </w:rPr>
        <w:t xml:space="preserve">But even if we eliminated all </w:t>
      </w:r>
      <w:r w:rsidR="005C116F">
        <w:rPr>
          <w:sz w:val="20"/>
          <w:szCs w:val="20"/>
        </w:rPr>
        <w:t xml:space="preserve">wasted </w:t>
      </w:r>
      <w:r>
        <w:rPr>
          <w:sz w:val="20"/>
          <w:szCs w:val="20"/>
        </w:rPr>
        <w:t xml:space="preserve">time, most of us </w:t>
      </w:r>
      <w:r w:rsidR="00C93E0C">
        <w:rPr>
          <w:sz w:val="20"/>
          <w:szCs w:val="20"/>
        </w:rPr>
        <w:t xml:space="preserve">still </w:t>
      </w:r>
      <w:r w:rsidR="005C116F">
        <w:rPr>
          <w:sz w:val="20"/>
          <w:szCs w:val="20"/>
        </w:rPr>
        <w:t>c</w:t>
      </w:r>
      <w:r>
        <w:rPr>
          <w:sz w:val="20"/>
          <w:szCs w:val="20"/>
        </w:rPr>
        <w:t>ouldn’t get to our want-</w:t>
      </w:r>
      <w:proofErr w:type="spellStart"/>
      <w:r>
        <w:rPr>
          <w:sz w:val="20"/>
          <w:szCs w:val="20"/>
        </w:rPr>
        <w:t>tos</w:t>
      </w:r>
      <w:proofErr w:type="spellEnd"/>
      <w:r>
        <w:rPr>
          <w:sz w:val="20"/>
          <w:szCs w:val="20"/>
        </w:rPr>
        <w:t xml:space="preserve">, and maybe not even </w:t>
      </w:r>
      <w:r w:rsidR="009D218B">
        <w:rPr>
          <w:sz w:val="20"/>
          <w:szCs w:val="20"/>
        </w:rPr>
        <w:t xml:space="preserve">all of </w:t>
      </w:r>
      <w:r>
        <w:rPr>
          <w:sz w:val="20"/>
          <w:szCs w:val="20"/>
        </w:rPr>
        <w:t>our ought-</w:t>
      </w:r>
      <w:proofErr w:type="spellStart"/>
      <w:r>
        <w:rPr>
          <w:sz w:val="20"/>
          <w:szCs w:val="20"/>
        </w:rPr>
        <w:t>tos</w:t>
      </w:r>
      <w:proofErr w:type="spellEnd"/>
      <w:r>
        <w:rPr>
          <w:sz w:val="20"/>
          <w:szCs w:val="20"/>
        </w:rPr>
        <w:t xml:space="preserve">. </w:t>
      </w:r>
      <w:r w:rsidR="00D1465E">
        <w:rPr>
          <w:sz w:val="20"/>
          <w:szCs w:val="20"/>
        </w:rPr>
        <w:t xml:space="preserve">Here’s why: </w:t>
      </w:r>
      <w:r>
        <w:rPr>
          <w:sz w:val="20"/>
          <w:szCs w:val="20"/>
        </w:rPr>
        <w:t xml:space="preserve">There </w:t>
      </w:r>
      <w:r w:rsidR="00D1465E">
        <w:rPr>
          <w:sz w:val="20"/>
          <w:szCs w:val="20"/>
        </w:rPr>
        <w:t>are</w:t>
      </w:r>
      <w:r>
        <w:rPr>
          <w:sz w:val="20"/>
          <w:szCs w:val="20"/>
        </w:rPr>
        <w:t xml:space="preserve"> only 24 hours in a day</w:t>
      </w:r>
      <w:r w:rsidR="00D1465E">
        <w:rPr>
          <w:sz w:val="20"/>
          <w:szCs w:val="20"/>
        </w:rPr>
        <w:t xml:space="preserve">, and </w:t>
      </w:r>
      <w:r>
        <w:rPr>
          <w:sz w:val="20"/>
          <w:szCs w:val="20"/>
        </w:rPr>
        <w:t>have-</w:t>
      </w:r>
      <w:proofErr w:type="spellStart"/>
      <w:r>
        <w:rPr>
          <w:sz w:val="20"/>
          <w:szCs w:val="20"/>
        </w:rPr>
        <w:t>tos</w:t>
      </w:r>
      <w:proofErr w:type="spellEnd"/>
      <w:r>
        <w:rPr>
          <w:sz w:val="20"/>
          <w:szCs w:val="20"/>
        </w:rPr>
        <w:t xml:space="preserve"> </w:t>
      </w:r>
      <w:r w:rsidR="00FA4C98">
        <w:rPr>
          <w:sz w:val="20"/>
          <w:szCs w:val="20"/>
        </w:rPr>
        <w:t>can be</w:t>
      </w:r>
      <w:r>
        <w:rPr>
          <w:sz w:val="20"/>
          <w:szCs w:val="20"/>
        </w:rPr>
        <w:t xml:space="preserve"> </w:t>
      </w:r>
      <w:r w:rsidR="00FA4C98">
        <w:rPr>
          <w:sz w:val="20"/>
          <w:szCs w:val="20"/>
        </w:rPr>
        <w:t xml:space="preserve">very </w:t>
      </w:r>
      <w:r>
        <w:rPr>
          <w:sz w:val="20"/>
          <w:szCs w:val="20"/>
        </w:rPr>
        <w:t>demanding.</w:t>
      </w:r>
      <w:r w:rsidR="00FA4C98">
        <w:rPr>
          <w:sz w:val="20"/>
          <w:szCs w:val="20"/>
        </w:rPr>
        <w:t xml:space="preserve"> </w:t>
      </w:r>
      <w:r w:rsidR="009D218B">
        <w:rPr>
          <w:sz w:val="20"/>
          <w:szCs w:val="20"/>
        </w:rPr>
        <w:t xml:space="preserve">Furthermore, </w:t>
      </w:r>
      <w:r w:rsidR="00FA4C98">
        <w:rPr>
          <w:sz w:val="20"/>
          <w:szCs w:val="20"/>
        </w:rPr>
        <w:t xml:space="preserve">the idea that we can be productive every </w:t>
      </w:r>
      <w:r w:rsidR="009D218B">
        <w:rPr>
          <w:sz w:val="20"/>
          <w:szCs w:val="20"/>
        </w:rPr>
        <w:t xml:space="preserve">waking </w:t>
      </w:r>
      <w:r w:rsidR="004D1158">
        <w:rPr>
          <w:sz w:val="20"/>
          <w:szCs w:val="20"/>
        </w:rPr>
        <w:t>moment is a myth; we need diversions. E</w:t>
      </w:r>
      <w:r w:rsidR="00FA4C98">
        <w:rPr>
          <w:sz w:val="20"/>
          <w:szCs w:val="20"/>
        </w:rPr>
        <w:t>xperts say the typical employee works only three hours in an eight</w:t>
      </w:r>
      <w:r w:rsidR="009D218B">
        <w:rPr>
          <w:sz w:val="20"/>
          <w:szCs w:val="20"/>
        </w:rPr>
        <w:t>-</w:t>
      </w:r>
      <w:r w:rsidR="00FA4C98">
        <w:rPr>
          <w:sz w:val="20"/>
          <w:szCs w:val="20"/>
        </w:rPr>
        <w:t xml:space="preserve">hour shift; the rest is </w:t>
      </w:r>
      <w:r w:rsidR="004D1158">
        <w:rPr>
          <w:sz w:val="20"/>
          <w:szCs w:val="20"/>
        </w:rPr>
        <w:t>filled</w:t>
      </w:r>
      <w:r w:rsidR="00FA4C98">
        <w:rPr>
          <w:sz w:val="20"/>
          <w:szCs w:val="20"/>
        </w:rPr>
        <w:t xml:space="preserve"> by distractions, like reading e-mails, gossiping with co-workers, etc.</w:t>
      </w:r>
      <w:r w:rsidR="00D1465E">
        <w:rPr>
          <w:sz w:val="20"/>
          <w:szCs w:val="20"/>
        </w:rPr>
        <w:t xml:space="preserve"> </w:t>
      </w:r>
      <w:r w:rsidR="005C116F">
        <w:rPr>
          <w:sz w:val="20"/>
          <w:szCs w:val="20"/>
        </w:rPr>
        <w:t>With greater discipline</w:t>
      </w:r>
      <w:r w:rsidR="00D1465E">
        <w:rPr>
          <w:sz w:val="20"/>
          <w:szCs w:val="20"/>
        </w:rPr>
        <w:t xml:space="preserve">, you </w:t>
      </w:r>
      <w:r w:rsidR="005C116F">
        <w:rPr>
          <w:sz w:val="20"/>
          <w:szCs w:val="20"/>
        </w:rPr>
        <w:t>perhaps could</w:t>
      </w:r>
      <w:r w:rsidR="00D1465E">
        <w:rPr>
          <w:sz w:val="20"/>
          <w:szCs w:val="20"/>
        </w:rPr>
        <w:t xml:space="preserve"> </w:t>
      </w:r>
      <w:r w:rsidR="005C116F">
        <w:rPr>
          <w:sz w:val="20"/>
          <w:szCs w:val="20"/>
        </w:rPr>
        <w:t>rescue a few</w:t>
      </w:r>
      <w:r w:rsidR="00D1465E">
        <w:rPr>
          <w:sz w:val="20"/>
          <w:szCs w:val="20"/>
        </w:rPr>
        <w:t xml:space="preserve"> </w:t>
      </w:r>
      <w:r w:rsidR="005C116F">
        <w:rPr>
          <w:sz w:val="20"/>
          <w:szCs w:val="20"/>
        </w:rPr>
        <w:t>distracted</w:t>
      </w:r>
      <w:r w:rsidR="00D1465E">
        <w:rPr>
          <w:sz w:val="20"/>
          <w:szCs w:val="20"/>
        </w:rPr>
        <w:t xml:space="preserve"> hours, but </w:t>
      </w:r>
      <w:r w:rsidR="005C116F">
        <w:rPr>
          <w:sz w:val="20"/>
          <w:szCs w:val="20"/>
        </w:rPr>
        <w:t>not enough to satisfy the ought-</w:t>
      </w:r>
      <w:proofErr w:type="spellStart"/>
      <w:r w:rsidR="005C116F">
        <w:rPr>
          <w:sz w:val="20"/>
          <w:szCs w:val="20"/>
        </w:rPr>
        <w:t>tos</w:t>
      </w:r>
      <w:proofErr w:type="spellEnd"/>
      <w:r w:rsidR="005C116F">
        <w:rPr>
          <w:sz w:val="20"/>
          <w:szCs w:val="20"/>
        </w:rPr>
        <w:t xml:space="preserve"> and want-</w:t>
      </w:r>
      <w:proofErr w:type="spellStart"/>
      <w:r w:rsidR="005C116F">
        <w:rPr>
          <w:sz w:val="20"/>
          <w:szCs w:val="20"/>
        </w:rPr>
        <w:t>tos</w:t>
      </w:r>
      <w:proofErr w:type="spellEnd"/>
      <w:r w:rsidR="005C116F">
        <w:rPr>
          <w:sz w:val="20"/>
          <w:szCs w:val="20"/>
        </w:rPr>
        <w:t>.</w:t>
      </w:r>
    </w:p>
    <w:p w:rsidR="00FA1760" w:rsidRDefault="004D1158" w:rsidP="008F0FC6">
      <w:pPr>
        <w:ind w:firstLine="288"/>
        <w:jc w:val="both"/>
        <w:rPr>
          <w:sz w:val="20"/>
          <w:szCs w:val="20"/>
        </w:rPr>
      </w:pPr>
      <w:r>
        <w:rPr>
          <w:sz w:val="20"/>
          <w:szCs w:val="20"/>
        </w:rPr>
        <w:t>S</w:t>
      </w:r>
      <w:r w:rsidR="00FA4C98">
        <w:rPr>
          <w:sz w:val="20"/>
          <w:szCs w:val="20"/>
        </w:rPr>
        <w:t xml:space="preserve">uccessful time management is </w:t>
      </w:r>
      <w:r w:rsidR="009D218B">
        <w:rPr>
          <w:sz w:val="20"/>
          <w:szCs w:val="20"/>
        </w:rPr>
        <w:t>not about devot</w:t>
      </w:r>
      <w:r>
        <w:rPr>
          <w:sz w:val="20"/>
          <w:szCs w:val="20"/>
        </w:rPr>
        <w:t>ing</w:t>
      </w:r>
      <w:r w:rsidR="009D218B">
        <w:rPr>
          <w:sz w:val="20"/>
          <w:szCs w:val="20"/>
        </w:rPr>
        <w:t xml:space="preserve"> more hours to </w:t>
      </w:r>
      <w:r>
        <w:rPr>
          <w:sz w:val="20"/>
          <w:szCs w:val="20"/>
        </w:rPr>
        <w:t>more</w:t>
      </w:r>
      <w:r w:rsidR="009D218B">
        <w:rPr>
          <w:sz w:val="20"/>
          <w:szCs w:val="20"/>
        </w:rPr>
        <w:t xml:space="preserve"> activity. Rather, it is primarily </w:t>
      </w:r>
      <w:r>
        <w:rPr>
          <w:sz w:val="20"/>
          <w:szCs w:val="20"/>
        </w:rPr>
        <w:t>about</w:t>
      </w:r>
      <w:r w:rsidR="009D218B">
        <w:rPr>
          <w:sz w:val="20"/>
          <w:szCs w:val="20"/>
        </w:rPr>
        <w:t xml:space="preserve"> becoming more efficient </w:t>
      </w:r>
      <w:r w:rsidR="0095227A">
        <w:rPr>
          <w:sz w:val="20"/>
          <w:szCs w:val="20"/>
        </w:rPr>
        <w:t xml:space="preserve">with our time, often by </w:t>
      </w:r>
      <w:r>
        <w:rPr>
          <w:sz w:val="20"/>
          <w:szCs w:val="20"/>
        </w:rPr>
        <w:t>leveraging</w:t>
      </w:r>
      <w:r w:rsidR="009D218B">
        <w:rPr>
          <w:sz w:val="20"/>
          <w:szCs w:val="20"/>
        </w:rPr>
        <w:t xml:space="preserve"> someone else’s time</w:t>
      </w:r>
      <w:r w:rsidR="006A04F4">
        <w:rPr>
          <w:sz w:val="20"/>
          <w:szCs w:val="20"/>
        </w:rPr>
        <w:t xml:space="preserve"> and expertise</w:t>
      </w:r>
      <w:r w:rsidR="009D218B">
        <w:rPr>
          <w:sz w:val="20"/>
          <w:szCs w:val="20"/>
        </w:rPr>
        <w:t xml:space="preserve">. </w:t>
      </w:r>
    </w:p>
    <w:p w:rsidR="006A04F4" w:rsidRDefault="00FA1760" w:rsidP="008F0FC6">
      <w:pPr>
        <w:ind w:firstLine="288"/>
        <w:jc w:val="both"/>
        <w:rPr>
          <w:sz w:val="20"/>
          <w:szCs w:val="20"/>
        </w:rPr>
      </w:pPr>
      <w:r>
        <w:rPr>
          <w:sz w:val="20"/>
          <w:szCs w:val="20"/>
        </w:rPr>
        <w:t>A</w:t>
      </w:r>
      <w:r w:rsidR="0036528F">
        <w:rPr>
          <w:sz w:val="20"/>
          <w:szCs w:val="20"/>
        </w:rPr>
        <w:t xml:space="preserve"> proven way to be</w:t>
      </w:r>
      <w:r w:rsidR="00C93E0C">
        <w:rPr>
          <w:sz w:val="20"/>
          <w:szCs w:val="20"/>
        </w:rPr>
        <w:t xml:space="preserve"> </w:t>
      </w:r>
      <w:r w:rsidR="0036528F">
        <w:rPr>
          <w:sz w:val="20"/>
          <w:szCs w:val="20"/>
        </w:rPr>
        <w:t xml:space="preserve">more </w:t>
      </w:r>
      <w:r w:rsidR="00C93E0C">
        <w:rPr>
          <w:sz w:val="20"/>
          <w:szCs w:val="20"/>
        </w:rPr>
        <w:t>time-</w:t>
      </w:r>
      <w:r w:rsidR="0036528F">
        <w:rPr>
          <w:sz w:val="20"/>
          <w:szCs w:val="20"/>
        </w:rPr>
        <w:t xml:space="preserve">efficient is </w:t>
      </w:r>
      <w:r w:rsidR="00D1465E">
        <w:rPr>
          <w:sz w:val="20"/>
          <w:szCs w:val="20"/>
        </w:rPr>
        <w:t xml:space="preserve">to </w:t>
      </w:r>
      <w:r w:rsidR="00316983">
        <w:rPr>
          <w:sz w:val="20"/>
          <w:szCs w:val="20"/>
        </w:rPr>
        <w:t xml:space="preserve">get </w:t>
      </w:r>
      <w:r w:rsidR="000162F4">
        <w:rPr>
          <w:sz w:val="20"/>
          <w:szCs w:val="20"/>
        </w:rPr>
        <w:t>professional</w:t>
      </w:r>
      <w:r w:rsidR="00316983">
        <w:rPr>
          <w:sz w:val="20"/>
          <w:szCs w:val="20"/>
        </w:rPr>
        <w:t xml:space="preserve"> assistance, </w:t>
      </w:r>
      <w:r w:rsidR="00C93E0C">
        <w:rPr>
          <w:sz w:val="20"/>
          <w:szCs w:val="20"/>
        </w:rPr>
        <w:t xml:space="preserve">especially </w:t>
      </w:r>
      <w:r w:rsidR="00316983">
        <w:rPr>
          <w:sz w:val="20"/>
          <w:szCs w:val="20"/>
        </w:rPr>
        <w:t>for</w:t>
      </w:r>
      <w:r w:rsidR="00C93E0C">
        <w:rPr>
          <w:sz w:val="20"/>
          <w:szCs w:val="20"/>
        </w:rPr>
        <w:t xml:space="preserve"> help with your ought-</w:t>
      </w:r>
      <w:proofErr w:type="spellStart"/>
      <w:r w:rsidR="00C93E0C">
        <w:rPr>
          <w:sz w:val="20"/>
          <w:szCs w:val="20"/>
        </w:rPr>
        <w:t>tos</w:t>
      </w:r>
      <w:proofErr w:type="spellEnd"/>
      <w:r w:rsidR="004D1158">
        <w:rPr>
          <w:sz w:val="20"/>
          <w:szCs w:val="20"/>
        </w:rPr>
        <w:t>.</w:t>
      </w:r>
      <w:r w:rsidR="0095227A">
        <w:rPr>
          <w:sz w:val="20"/>
          <w:szCs w:val="20"/>
        </w:rPr>
        <w:t xml:space="preserve"> </w:t>
      </w:r>
      <w:r w:rsidR="00D1465E" w:rsidRPr="00BD54DD">
        <w:rPr>
          <w:sz w:val="20"/>
          <w:szCs w:val="20"/>
        </w:rPr>
        <w:t xml:space="preserve">These </w:t>
      </w:r>
      <w:r w:rsidR="000162F4" w:rsidRPr="00BD54DD">
        <w:rPr>
          <w:sz w:val="20"/>
          <w:szCs w:val="20"/>
        </w:rPr>
        <w:t>professionals</w:t>
      </w:r>
      <w:r w:rsidR="00316983" w:rsidRPr="00BD54DD">
        <w:rPr>
          <w:sz w:val="20"/>
          <w:szCs w:val="20"/>
        </w:rPr>
        <w:t xml:space="preserve"> are individuals who are willing to make your ought-</w:t>
      </w:r>
      <w:proofErr w:type="spellStart"/>
      <w:r w:rsidR="00316983" w:rsidRPr="00BD54DD">
        <w:rPr>
          <w:sz w:val="20"/>
          <w:szCs w:val="20"/>
        </w:rPr>
        <w:t>tos</w:t>
      </w:r>
      <w:proofErr w:type="spellEnd"/>
      <w:r w:rsidR="00316983" w:rsidRPr="00BD54DD">
        <w:rPr>
          <w:sz w:val="20"/>
          <w:szCs w:val="20"/>
        </w:rPr>
        <w:t xml:space="preserve"> their have-</w:t>
      </w:r>
      <w:proofErr w:type="spellStart"/>
      <w:r w:rsidR="00316983" w:rsidRPr="00BD54DD">
        <w:rPr>
          <w:sz w:val="20"/>
          <w:szCs w:val="20"/>
        </w:rPr>
        <w:t>tos</w:t>
      </w:r>
      <w:proofErr w:type="spellEnd"/>
      <w:r w:rsidR="00316983" w:rsidRPr="00BD54DD">
        <w:rPr>
          <w:sz w:val="20"/>
          <w:szCs w:val="20"/>
        </w:rPr>
        <w:t xml:space="preserve">. </w:t>
      </w:r>
      <w:r w:rsidR="005C116F" w:rsidRPr="00BD54DD">
        <w:rPr>
          <w:sz w:val="20"/>
          <w:szCs w:val="20"/>
        </w:rPr>
        <w:t>They</w:t>
      </w:r>
      <w:r w:rsidR="00C862CE" w:rsidRPr="00BD54DD">
        <w:rPr>
          <w:sz w:val="20"/>
          <w:szCs w:val="20"/>
        </w:rPr>
        <w:t xml:space="preserve"> add</w:t>
      </w:r>
      <w:r w:rsidRPr="00BD54DD">
        <w:rPr>
          <w:sz w:val="20"/>
          <w:szCs w:val="20"/>
        </w:rPr>
        <w:t xml:space="preserve"> knowledge, assist in execution, </w:t>
      </w:r>
      <w:r w:rsidR="00C93E0C" w:rsidRPr="00BD54DD">
        <w:rPr>
          <w:sz w:val="20"/>
          <w:szCs w:val="20"/>
        </w:rPr>
        <w:t xml:space="preserve">and </w:t>
      </w:r>
      <w:r w:rsidR="00C93E0C">
        <w:rPr>
          <w:sz w:val="20"/>
          <w:szCs w:val="20"/>
        </w:rPr>
        <w:t>focus your efforts</w:t>
      </w:r>
      <w:r w:rsidR="00170A2D">
        <w:rPr>
          <w:sz w:val="20"/>
          <w:szCs w:val="20"/>
        </w:rPr>
        <w:t xml:space="preserve"> so that your ought-</w:t>
      </w:r>
      <w:proofErr w:type="spellStart"/>
      <w:r w:rsidR="00170A2D">
        <w:rPr>
          <w:sz w:val="20"/>
          <w:szCs w:val="20"/>
        </w:rPr>
        <w:t>tos</w:t>
      </w:r>
      <w:proofErr w:type="spellEnd"/>
      <w:r w:rsidR="00170A2D">
        <w:rPr>
          <w:sz w:val="20"/>
          <w:szCs w:val="20"/>
        </w:rPr>
        <w:t xml:space="preserve"> get done – in less time</w:t>
      </w:r>
      <w:r w:rsidR="00C93E0C">
        <w:rPr>
          <w:sz w:val="20"/>
          <w:szCs w:val="20"/>
        </w:rPr>
        <w:t>.</w:t>
      </w:r>
      <w:r w:rsidR="00170A2D">
        <w:rPr>
          <w:sz w:val="20"/>
          <w:szCs w:val="20"/>
        </w:rPr>
        <w:t xml:space="preserve"> But how many of us </w:t>
      </w:r>
      <w:r w:rsidR="00D1465E" w:rsidRPr="00D1465E">
        <w:rPr>
          <w:b/>
          <w:i/>
          <w:sz w:val="20"/>
          <w:szCs w:val="20"/>
        </w:rPr>
        <w:t xml:space="preserve">proactively </w:t>
      </w:r>
      <w:r w:rsidR="00391A79">
        <w:rPr>
          <w:sz w:val="20"/>
          <w:szCs w:val="20"/>
        </w:rPr>
        <w:t>use</w:t>
      </w:r>
      <w:r w:rsidR="00170A2D">
        <w:rPr>
          <w:sz w:val="20"/>
          <w:szCs w:val="20"/>
        </w:rPr>
        <w:t xml:space="preserve"> </w:t>
      </w:r>
      <w:r w:rsidR="000162F4">
        <w:rPr>
          <w:sz w:val="20"/>
          <w:szCs w:val="20"/>
        </w:rPr>
        <w:t>professionals</w:t>
      </w:r>
      <w:r w:rsidR="00391A79">
        <w:rPr>
          <w:sz w:val="20"/>
          <w:szCs w:val="20"/>
        </w:rPr>
        <w:t xml:space="preserve"> for anything</w:t>
      </w:r>
      <w:r w:rsidR="008C3CCB">
        <w:rPr>
          <w:sz w:val="20"/>
          <w:szCs w:val="20"/>
        </w:rPr>
        <w:t>?</w:t>
      </w:r>
    </w:p>
    <w:p w:rsidR="008C3CCB" w:rsidRPr="009E068E" w:rsidRDefault="008C3CCB" w:rsidP="008F0FC6">
      <w:pPr>
        <w:ind w:firstLine="288"/>
        <w:jc w:val="both"/>
        <w:rPr>
          <w:sz w:val="12"/>
          <w:szCs w:val="12"/>
        </w:rPr>
      </w:pPr>
    </w:p>
    <w:p w:rsidR="009E068E" w:rsidRPr="007465CF" w:rsidRDefault="00D1465E" w:rsidP="009E068E">
      <w:pPr>
        <w:jc w:val="both"/>
        <w:rPr>
          <w:rFonts w:ascii="Arial" w:hAnsi="Arial" w:cs="Arial"/>
          <w:b/>
          <w:color w:val="3056AA"/>
          <w:sz w:val="20"/>
          <w:szCs w:val="20"/>
        </w:rPr>
      </w:pPr>
      <w:r w:rsidRPr="007465CF">
        <w:rPr>
          <w:rFonts w:ascii="Arial" w:hAnsi="Arial" w:cs="Arial"/>
          <w:b/>
          <w:color w:val="3056AA"/>
          <w:sz w:val="20"/>
          <w:szCs w:val="20"/>
        </w:rPr>
        <w:t xml:space="preserve">Benefits of </w:t>
      </w:r>
      <w:r w:rsidR="000162F4" w:rsidRPr="007465CF">
        <w:rPr>
          <w:rFonts w:ascii="Arial" w:hAnsi="Arial" w:cs="Arial"/>
          <w:b/>
          <w:color w:val="3056AA"/>
          <w:sz w:val="20"/>
          <w:szCs w:val="20"/>
        </w:rPr>
        <w:t>Professional</w:t>
      </w:r>
      <w:r w:rsidRPr="007465CF">
        <w:rPr>
          <w:rFonts w:ascii="Arial" w:hAnsi="Arial" w:cs="Arial"/>
          <w:b/>
          <w:color w:val="3056AA"/>
          <w:sz w:val="20"/>
          <w:szCs w:val="20"/>
        </w:rPr>
        <w:t xml:space="preserve"> </w:t>
      </w:r>
      <w:r w:rsidR="00974E94" w:rsidRPr="007465CF">
        <w:rPr>
          <w:rFonts w:ascii="Arial" w:hAnsi="Arial" w:cs="Arial"/>
          <w:b/>
          <w:color w:val="3056AA"/>
          <w:sz w:val="20"/>
          <w:szCs w:val="20"/>
        </w:rPr>
        <w:t>Assistan</w:t>
      </w:r>
      <w:r w:rsidRPr="007465CF">
        <w:rPr>
          <w:rFonts w:ascii="Arial" w:hAnsi="Arial" w:cs="Arial"/>
          <w:b/>
          <w:color w:val="3056AA"/>
          <w:sz w:val="20"/>
          <w:szCs w:val="20"/>
        </w:rPr>
        <w:t>ce</w:t>
      </w:r>
      <w:r w:rsidR="00974E94" w:rsidRPr="007465CF">
        <w:rPr>
          <w:rFonts w:ascii="Arial" w:hAnsi="Arial" w:cs="Arial"/>
          <w:b/>
          <w:color w:val="3056AA"/>
          <w:sz w:val="20"/>
          <w:szCs w:val="20"/>
        </w:rPr>
        <w:t xml:space="preserve"> in</w:t>
      </w:r>
      <w:r w:rsidR="009E068E" w:rsidRPr="007465CF">
        <w:rPr>
          <w:rFonts w:ascii="Arial" w:hAnsi="Arial" w:cs="Arial"/>
          <w:b/>
          <w:color w:val="3056AA"/>
          <w:sz w:val="20"/>
          <w:szCs w:val="20"/>
        </w:rPr>
        <w:t xml:space="preserve"> Personal Finance</w:t>
      </w:r>
    </w:p>
    <w:p w:rsidR="006956CA" w:rsidRDefault="008C3CCB" w:rsidP="008C3CCB">
      <w:pPr>
        <w:pStyle w:val="NormalWeb"/>
        <w:spacing w:before="0" w:beforeAutospacing="0" w:after="0" w:afterAutospacing="0"/>
        <w:ind w:firstLine="288"/>
        <w:jc w:val="both"/>
        <w:rPr>
          <w:sz w:val="20"/>
          <w:szCs w:val="20"/>
        </w:rPr>
      </w:pPr>
      <w:r>
        <w:rPr>
          <w:sz w:val="20"/>
          <w:szCs w:val="20"/>
        </w:rPr>
        <w:t>As an example, consider the ought-to of personal financ</w:t>
      </w:r>
      <w:r w:rsidR="006956CA">
        <w:rPr>
          <w:sz w:val="20"/>
          <w:szCs w:val="20"/>
        </w:rPr>
        <w:t>es</w:t>
      </w:r>
      <w:r>
        <w:rPr>
          <w:sz w:val="20"/>
          <w:szCs w:val="20"/>
        </w:rPr>
        <w:t xml:space="preserve">. </w:t>
      </w:r>
      <w:r w:rsidR="006956CA">
        <w:rPr>
          <w:sz w:val="20"/>
          <w:szCs w:val="20"/>
        </w:rPr>
        <w:t xml:space="preserve">Managing your </w:t>
      </w:r>
      <w:r w:rsidR="00FC41FC">
        <w:rPr>
          <w:sz w:val="20"/>
          <w:szCs w:val="20"/>
        </w:rPr>
        <w:t>financial</w:t>
      </w:r>
      <w:r w:rsidR="006956CA">
        <w:rPr>
          <w:sz w:val="20"/>
          <w:szCs w:val="20"/>
        </w:rPr>
        <w:t xml:space="preserve"> affairs is a big ought-to; there is a lot to know, and a lot to manage. </w:t>
      </w:r>
      <w:r>
        <w:rPr>
          <w:sz w:val="20"/>
          <w:szCs w:val="20"/>
        </w:rPr>
        <w:t xml:space="preserve">Unless you’re </w:t>
      </w:r>
      <w:r w:rsidR="009E068E">
        <w:rPr>
          <w:sz w:val="20"/>
          <w:szCs w:val="20"/>
        </w:rPr>
        <w:t>part</w:t>
      </w:r>
      <w:r>
        <w:rPr>
          <w:sz w:val="20"/>
          <w:szCs w:val="20"/>
        </w:rPr>
        <w:t xml:space="preserve"> of that </w:t>
      </w:r>
      <w:r w:rsidR="009E068E">
        <w:rPr>
          <w:sz w:val="20"/>
          <w:szCs w:val="20"/>
        </w:rPr>
        <w:t xml:space="preserve">(very) </w:t>
      </w:r>
      <w:r>
        <w:rPr>
          <w:sz w:val="20"/>
          <w:szCs w:val="20"/>
        </w:rPr>
        <w:t xml:space="preserve">small percentage of Americans who considers managing their finances a want-to, it can be hard to </w:t>
      </w:r>
      <w:r w:rsidR="009E068E">
        <w:rPr>
          <w:sz w:val="20"/>
          <w:szCs w:val="20"/>
        </w:rPr>
        <w:t>find</w:t>
      </w:r>
      <w:r>
        <w:rPr>
          <w:sz w:val="20"/>
          <w:szCs w:val="20"/>
        </w:rPr>
        <w:t xml:space="preserve"> the time and energy </w:t>
      </w:r>
      <w:r w:rsidR="009E068E">
        <w:rPr>
          <w:sz w:val="20"/>
          <w:szCs w:val="20"/>
        </w:rPr>
        <w:t>to do the job on your own</w:t>
      </w:r>
      <w:r>
        <w:rPr>
          <w:sz w:val="20"/>
          <w:szCs w:val="20"/>
        </w:rPr>
        <w:t>. Yet if you don’t have mastery o</w:t>
      </w:r>
      <w:r w:rsidR="009E068E">
        <w:rPr>
          <w:sz w:val="20"/>
          <w:szCs w:val="20"/>
        </w:rPr>
        <w:t>ver</w:t>
      </w:r>
      <w:r>
        <w:rPr>
          <w:sz w:val="20"/>
          <w:szCs w:val="20"/>
        </w:rPr>
        <w:t xml:space="preserve"> your finances, it </w:t>
      </w:r>
      <w:r w:rsidR="006956CA">
        <w:rPr>
          <w:sz w:val="20"/>
          <w:szCs w:val="20"/>
        </w:rPr>
        <w:t xml:space="preserve">dramatically </w:t>
      </w:r>
      <w:r>
        <w:rPr>
          <w:sz w:val="20"/>
          <w:szCs w:val="20"/>
        </w:rPr>
        <w:t>lessens your chances of being able to pursue your want-</w:t>
      </w:r>
      <w:proofErr w:type="spellStart"/>
      <w:r>
        <w:rPr>
          <w:sz w:val="20"/>
          <w:szCs w:val="20"/>
        </w:rPr>
        <w:t>tos</w:t>
      </w:r>
      <w:proofErr w:type="spellEnd"/>
      <w:r>
        <w:rPr>
          <w:sz w:val="20"/>
          <w:szCs w:val="20"/>
        </w:rPr>
        <w:t xml:space="preserve"> – f</w:t>
      </w:r>
      <w:r w:rsidR="000939DC">
        <w:rPr>
          <w:sz w:val="20"/>
          <w:szCs w:val="20"/>
        </w:rPr>
        <w:t>o</w:t>
      </w:r>
      <w:r>
        <w:rPr>
          <w:sz w:val="20"/>
          <w:szCs w:val="20"/>
        </w:rPr>
        <w:t>r</w:t>
      </w:r>
      <w:r w:rsidR="000939DC">
        <w:rPr>
          <w:sz w:val="20"/>
          <w:szCs w:val="20"/>
        </w:rPr>
        <w:t xml:space="preserve"> lack of </w:t>
      </w:r>
      <w:r>
        <w:rPr>
          <w:sz w:val="20"/>
          <w:szCs w:val="20"/>
        </w:rPr>
        <w:t>time and money.</w:t>
      </w:r>
      <w:r w:rsidR="00AB3022">
        <w:rPr>
          <w:sz w:val="20"/>
          <w:szCs w:val="20"/>
        </w:rPr>
        <w:t xml:space="preserve"> </w:t>
      </w:r>
      <w:r w:rsidR="006956CA">
        <w:rPr>
          <w:sz w:val="20"/>
          <w:szCs w:val="20"/>
        </w:rPr>
        <w:t>For most households, p</w:t>
      </w:r>
      <w:r w:rsidR="00AB3022">
        <w:rPr>
          <w:sz w:val="20"/>
          <w:szCs w:val="20"/>
        </w:rPr>
        <w:t xml:space="preserve">ersonal finance </w:t>
      </w:r>
      <w:r w:rsidR="006956CA">
        <w:rPr>
          <w:sz w:val="20"/>
          <w:szCs w:val="20"/>
        </w:rPr>
        <w:t>is</w:t>
      </w:r>
      <w:r w:rsidR="00AB3022">
        <w:rPr>
          <w:sz w:val="20"/>
          <w:szCs w:val="20"/>
        </w:rPr>
        <w:t xml:space="preserve"> a</w:t>
      </w:r>
      <w:r w:rsidR="009E068E">
        <w:rPr>
          <w:sz w:val="20"/>
          <w:szCs w:val="20"/>
        </w:rPr>
        <w:t xml:space="preserve">n ought-to that begs for </w:t>
      </w:r>
      <w:r w:rsidR="000939DC">
        <w:rPr>
          <w:sz w:val="20"/>
          <w:szCs w:val="20"/>
        </w:rPr>
        <w:t xml:space="preserve">some </w:t>
      </w:r>
      <w:r w:rsidR="005B655A">
        <w:rPr>
          <w:sz w:val="20"/>
          <w:szCs w:val="20"/>
        </w:rPr>
        <w:t>specialized</w:t>
      </w:r>
      <w:r w:rsidR="006956CA">
        <w:rPr>
          <w:sz w:val="20"/>
          <w:szCs w:val="20"/>
        </w:rPr>
        <w:t xml:space="preserve"> assistance.</w:t>
      </w:r>
      <w:r w:rsidR="005C116F">
        <w:rPr>
          <w:sz w:val="20"/>
          <w:szCs w:val="20"/>
        </w:rPr>
        <w:t xml:space="preserve"> </w:t>
      </w:r>
      <w:r w:rsidR="00FC41FC">
        <w:rPr>
          <w:sz w:val="20"/>
          <w:szCs w:val="20"/>
        </w:rPr>
        <w:t>D</w:t>
      </w:r>
      <w:r w:rsidR="005C116F">
        <w:rPr>
          <w:sz w:val="20"/>
          <w:szCs w:val="20"/>
        </w:rPr>
        <w:t>on</w:t>
      </w:r>
      <w:r w:rsidR="006956CA">
        <w:rPr>
          <w:sz w:val="20"/>
          <w:szCs w:val="20"/>
        </w:rPr>
        <w:t xml:space="preserve">e right, </w:t>
      </w:r>
      <w:r w:rsidR="000162F4">
        <w:rPr>
          <w:sz w:val="20"/>
          <w:szCs w:val="20"/>
        </w:rPr>
        <w:t>professional</w:t>
      </w:r>
      <w:r w:rsidR="006956CA">
        <w:rPr>
          <w:sz w:val="20"/>
          <w:szCs w:val="20"/>
        </w:rPr>
        <w:t xml:space="preserve"> assistance </w:t>
      </w:r>
      <w:r w:rsidR="005C116F">
        <w:rPr>
          <w:sz w:val="20"/>
          <w:szCs w:val="20"/>
        </w:rPr>
        <w:t>can</w:t>
      </w:r>
      <w:r w:rsidR="006956CA">
        <w:rPr>
          <w:sz w:val="20"/>
          <w:szCs w:val="20"/>
        </w:rPr>
        <w:t xml:space="preserve"> deliver </w:t>
      </w:r>
      <w:r w:rsidR="00FC41FC">
        <w:rPr>
          <w:sz w:val="20"/>
          <w:szCs w:val="20"/>
        </w:rPr>
        <w:t xml:space="preserve">substantial </w:t>
      </w:r>
      <w:r w:rsidR="005C116F">
        <w:rPr>
          <w:sz w:val="20"/>
          <w:szCs w:val="20"/>
        </w:rPr>
        <w:t xml:space="preserve">time-related </w:t>
      </w:r>
      <w:r w:rsidR="00FC41FC">
        <w:rPr>
          <w:sz w:val="20"/>
          <w:szCs w:val="20"/>
        </w:rPr>
        <w:t>efficiencies</w:t>
      </w:r>
      <w:r w:rsidR="006956CA">
        <w:rPr>
          <w:sz w:val="20"/>
          <w:szCs w:val="20"/>
        </w:rPr>
        <w:t>:</w:t>
      </w:r>
    </w:p>
    <w:p w:rsidR="006956CA" w:rsidRPr="000162F4" w:rsidRDefault="006956CA" w:rsidP="008C3CCB">
      <w:pPr>
        <w:pStyle w:val="NormalWeb"/>
        <w:spacing w:before="0" w:beforeAutospacing="0" w:after="0" w:afterAutospacing="0"/>
        <w:ind w:firstLine="288"/>
        <w:jc w:val="both"/>
        <w:rPr>
          <w:sz w:val="12"/>
          <w:szCs w:val="12"/>
        </w:rPr>
      </w:pPr>
    </w:p>
    <w:p w:rsidR="006956CA" w:rsidRDefault="006956CA" w:rsidP="00B84382">
      <w:pPr>
        <w:pStyle w:val="NormalWeb"/>
        <w:spacing w:before="0" w:beforeAutospacing="0" w:after="0" w:afterAutospacing="0"/>
        <w:jc w:val="both"/>
        <w:rPr>
          <w:sz w:val="20"/>
          <w:szCs w:val="20"/>
        </w:rPr>
      </w:pPr>
      <w:r w:rsidRPr="007465CF">
        <w:rPr>
          <w:rFonts w:ascii="Arial" w:hAnsi="Arial" w:cs="Arial"/>
          <w:b/>
          <w:color w:val="3056AA"/>
          <w:sz w:val="20"/>
          <w:szCs w:val="20"/>
        </w:rPr>
        <w:t>Transactional Efficiency</w:t>
      </w:r>
      <w:r w:rsidR="00B84382" w:rsidRPr="007465CF">
        <w:rPr>
          <w:rFonts w:ascii="Arial" w:hAnsi="Arial" w:cs="Arial"/>
          <w:b/>
          <w:color w:val="3056AA"/>
          <w:sz w:val="20"/>
          <w:szCs w:val="20"/>
        </w:rPr>
        <w:t xml:space="preserve">: </w:t>
      </w:r>
      <w:r w:rsidRPr="002B34EC">
        <w:rPr>
          <w:sz w:val="20"/>
          <w:szCs w:val="20"/>
        </w:rPr>
        <w:t xml:space="preserve">When financial professionals </w:t>
      </w:r>
      <w:r>
        <w:rPr>
          <w:sz w:val="20"/>
          <w:szCs w:val="20"/>
        </w:rPr>
        <w:t>perform services (like tax return preparation or legal documentation) or provide products (like insurance and investments), their expertise ideally results in a more efficient and effective financial life for the consumer; things get done quickly and correctly.</w:t>
      </w:r>
      <w:r w:rsidR="000162F4">
        <w:rPr>
          <w:sz w:val="20"/>
          <w:szCs w:val="20"/>
        </w:rPr>
        <w:t xml:space="preserve"> This frees up time not only today, but in the future; if it’s done right the first time, it shouldn’t have to be done again later.</w:t>
      </w:r>
    </w:p>
    <w:p w:rsidR="000162F4" w:rsidRPr="000052A1" w:rsidRDefault="000162F4" w:rsidP="008C3CCB">
      <w:pPr>
        <w:pStyle w:val="NormalWeb"/>
        <w:spacing w:before="0" w:beforeAutospacing="0" w:after="0" w:afterAutospacing="0"/>
        <w:ind w:firstLine="288"/>
        <w:jc w:val="both"/>
        <w:rPr>
          <w:sz w:val="12"/>
          <w:szCs w:val="12"/>
        </w:rPr>
      </w:pPr>
    </w:p>
    <w:p w:rsidR="000162F4" w:rsidRDefault="006956CA" w:rsidP="00B84382">
      <w:pPr>
        <w:pStyle w:val="NormalWeb"/>
        <w:spacing w:before="0" w:beforeAutospacing="0" w:after="0" w:afterAutospacing="0"/>
        <w:jc w:val="both"/>
        <w:rPr>
          <w:sz w:val="20"/>
          <w:szCs w:val="20"/>
        </w:rPr>
      </w:pPr>
      <w:r w:rsidRPr="007465CF">
        <w:rPr>
          <w:rFonts w:ascii="Arial" w:hAnsi="Arial" w:cs="Arial"/>
          <w:b/>
          <w:color w:val="3056AA"/>
          <w:sz w:val="20"/>
          <w:szCs w:val="20"/>
        </w:rPr>
        <w:t>Strategic Efficiency</w:t>
      </w:r>
      <w:r w:rsidR="00B84382" w:rsidRPr="007465CF">
        <w:rPr>
          <w:rFonts w:ascii="Arial" w:hAnsi="Arial" w:cs="Arial"/>
          <w:b/>
          <w:color w:val="3056AA"/>
          <w:sz w:val="20"/>
          <w:szCs w:val="20"/>
        </w:rPr>
        <w:t xml:space="preserve">: </w:t>
      </w:r>
      <w:r w:rsidR="00C469BD" w:rsidRPr="00B84382">
        <w:rPr>
          <w:sz w:val="20"/>
          <w:szCs w:val="20"/>
        </w:rPr>
        <w:t>Financial efficiency isn’t just about transactions. It’s also about getting them to fit together</w:t>
      </w:r>
      <w:r w:rsidR="00C469BD">
        <w:rPr>
          <w:sz w:val="20"/>
          <w:szCs w:val="20"/>
        </w:rPr>
        <w:t xml:space="preserve"> to accomplish your larger objectives. </w:t>
      </w:r>
      <w:r w:rsidR="000162F4">
        <w:rPr>
          <w:sz w:val="20"/>
          <w:szCs w:val="20"/>
        </w:rPr>
        <w:t>In a 2008 white paper, CFP Thomas Warschauer list</w:t>
      </w:r>
      <w:r w:rsidR="008E143E">
        <w:rPr>
          <w:sz w:val="20"/>
          <w:szCs w:val="20"/>
        </w:rPr>
        <w:t>ed</w:t>
      </w:r>
      <w:r w:rsidR="000162F4">
        <w:rPr>
          <w:sz w:val="20"/>
          <w:szCs w:val="20"/>
        </w:rPr>
        <w:t xml:space="preserve"> six aspects of personal finance that benefit from professional input:</w:t>
      </w:r>
    </w:p>
    <w:p w:rsidR="000162F4" w:rsidRDefault="000162F4" w:rsidP="000052A1">
      <w:pPr>
        <w:pStyle w:val="NormalWeb"/>
        <w:numPr>
          <w:ilvl w:val="0"/>
          <w:numId w:val="5"/>
        </w:numPr>
        <w:spacing w:before="0" w:beforeAutospacing="0" w:after="0" w:afterAutospacing="0"/>
        <w:jc w:val="both"/>
        <w:rPr>
          <w:sz w:val="20"/>
          <w:szCs w:val="20"/>
        </w:rPr>
      </w:pPr>
      <w:r>
        <w:rPr>
          <w:sz w:val="20"/>
          <w:szCs w:val="20"/>
        </w:rPr>
        <w:t>Emergency fund management</w:t>
      </w:r>
    </w:p>
    <w:p w:rsidR="000162F4" w:rsidRDefault="000162F4" w:rsidP="000052A1">
      <w:pPr>
        <w:pStyle w:val="NormalWeb"/>
        <w:numPr>
          <w:ilvl w:val="0"/>
          <w:numId w:val="5"/>
        </w:numPr>
        <w:spacing w:before="0" w:beforeAutospacing="0" w:after="0" w:afterAutospacing="0"/>
        <w:jc w:val="both"/>
        <w:rPr>
          <w:sz w:val="20"/>
          <w:szCs w:val="20"/>
        </w:rPr>
      </w:pPr>
      <w:r>
        <w:rPr>
          <w:sz w:val="20"/>
          <w:szCs w:val="20"/>
        </w:rPr>
        <w:t xml:space="preserve">Debt </w:t>
      </w:r>
      <w:r w:rsidR="00C469BD">
        <w:rPr>
          <w:sz w:val="20"/>
          <w:szCs w:val="20"/>
        </w:rPr>
        <w:t>m</w:t>
      </w:r>
      <w:r>
        <w:rPr>
          <w:sz w:val="20"/>
          <w:szCs w:val="20"/>
        </w:rPr>
        <w:t>anagement</w:t>
      </w:r>
    </w:p>
    <w:p w:rsidR="000162F4" w:rsidRDefault="000162F4" w:rsidP="000052A1">
      <w:pPr>
        <w:pStyle w:val="NormalWeb"/>
        <w:numPr>
          <w:ilvl w:val="0"/>
          <w:numId w:val="5"/>
        </w:numPr>
        <w:spacing w:before="0" w:beforeAutospacing="0" w:after="0" w:afterAutospacing="0"/>
        <w:jc w:val="both"/>
        <w:rPr>
          <w:sz w:val="20"/>
          <w:szCs w:val="20"/>
        </w:rPr>
      </w:pPr>
      <w:r>
        <w:rPr>
          <w:sz w:val="20"/>
          <w:szCs w:val="20"/>
        </w:rPr>
        <w:t>Insurable risk reduction</w:t>
      </w:r>
    </w:p>
    <w:p w:rsidR="000162F4" w:rsidRDefault="000162F4" w:rsidP="000052A1">
      <w:pPr>
        <w:pStyle w:val="NormalWeb"/>
        <w:numPr>
          <w:ilvl w:val="0"/>
          <w:numId w:val="5"/>
        </w:numPr>
        <w:spacing w:before="0" w:beforeAutospacing="0" w:after="0" w:afterAutospacing="0"/>
        <w:jc w:val="both"/>
        <w:rPr>
          <w:sz w:val="20"/>
          <w:szCs w:val="20"/>
        </w:rPr>
      </w:pPr>
      <w:r>
        <w:rPr>
          <w:sz w:val="20"/>
          <w:szCs w:val="20"/>
        </w:rPr>
        <w:t>Investment risk control</w:t>
      </w:r>
    </w:p>
    <w:p w:rsidR="000162F4" w:rsidRDefault="000162F4" w:rsidP="000052A1">
      <w:pPr>
        <w:pStyle w:val="NormalWeb"/>
        <w:numPr>
          <w:ilvl w:val="0"/>
          <w:numId w:val="5"/>
        </w:numPr>
        <w:spacing w:before="0" w:beforeAutospacing="0" w:after="0" w:afterAutospacing="0"/>
        <w:jc w:val="both"/>
        <w:rPr>
          <w:sz w:val="20"/>
          <w:szCs w:val="20"/>
        </w:rPr>
      </w:pPr>
      <w:r>
        <w:rPr>
          <w:sz w:val="20"/>
          <w:szCs w:val="20"/>
        </w:rPr>
        <w:t>Goal assessment</w:t>
      </w:r>
    </w:p>
    <w:p w:rsidR="00A47E33" w:rsidRPr="00A47E33" w:rsidRDefault="00A47E33" w:rsidP="00A47E33">
      <w:pPr>
        <w:pStyle w:val="NormalWeb"/>
        <w:numPr>
          <w:ilvl w:val="0"/>
          <w:numId w:val="5"/>
        </w:numPr>
        <w:spacing w:before="0" w:beforeAutospacing="0" w:after="0" w:afterAutospacing="0"/>
        <w:jc w:val="both"/>
        <w:rPr>
          <w:sz w:val="20"/>
          <w:szCs w:val="20"/>
        </w:rPr>
      </w:pPr>
      <w:r w:rsidRPr="00A47E33">
        <w:rPr>
          <w:sz w:val="20"/>
          <w:szCs w:val="20"/>
        </w:rPr>
        <w:t>Tax</w:t>
      </w:r>
      <w:r w:rsidR="000162F4" w:rsidRPr="00A47E33">
        <w:rPr>
          <w:sz w:val="20"/>
          <w:szCs w:val="20"/>
        </w:rPr>
        <w:t xml:space="preserve"> and estate assessment</w:t>
      </w:r>
    </w:p>
    <w:p w:rsidR="00A47E33" w:rsidRPr="00A47E33" w:rsidRDefault="00A47E33" w:rsidP="00A47E33">
      <w:pPr>
        <w:pStyle w:val="NormalWeb"/>
        <w:spacing w:before="0" w:beforeAutospacing="0" w:after="0" w:afterAutospacing="0"/>
        <w:ind w:left="288"/>
        <w:jc w:val="both"/>
        <w:rPr>
          <w:sz w:val="12"/>
          <w:szCs w:val="20"/>
        </w:rPr>
      </w:pPr>
    </w:p>
    <w:p w:rsidR="00BD54DD" w:rsidRPr="00A47E33" w:rsidRDefault="00BD54DD" w:rsidP="00A47E33">
      <w:pPr>
        <w:pStyle w:val="NormalWeb"/>
        <w:spacing w:before="0" w:beforeAutospacing="0" w:after="0" w:afterAutospacing="0"/>
        <w:jc w:val="both"/>
        <w:rPr>
          <w:sz w:val="16"/>
          <w:szCs w:val="20"/>
        </w:rPr>
      </w:pPr>
      <w:r w:rsidRPr="00A47E33">
        <w:rPr>
          <w:sz w:val="20"/>
          <w:szCs w:val="20"/>
        </w:rPr>
        <w:br w:type="column"/>
      </w:r>
    </w:p>
    <w:p w:rsidR="00F07A54" w:rsidRPr="00BD54DD" w:rsidRDefault="00B730FC" w:rsidP="00BD54DD">
      <w:pPr>
        <w:pStyle w:val="NormalWeb"/>
        <w:spacing w:before="0" w:beforeAutospacing="0" w:after="0" w:afterAutospacing="0"/>
        <w:ind w:firstLine="288"/>
        <w:jc w:val="both"/>
        <w:rPr>
          <w:sz w:val="20"/>
          <w:szCs w:val="20"/>
        </w:rPr>
      </w:pPr>
      <w:r>
        <w:rPr>
          <w:sz w:val="20"/>
          <w:szCs w:val="20"/>
        </w:rPr>
        <w:t xml:space="preserve">Financial professionals can integrate these disparate pieces </w:t>
      </w:r>
      <w:r w:rsidR="00C469BD">
        <w:rPr>
          <w:sz w:val="20"/>
          <w:szCs w:val="20"/>
        </w:rPr>
        <w:t xml:space="preserve">into a cohesive whole by helping you decide on your priorities and determine the strategies you will use to achieve them. </w:t>
      </w:r>
      <w:r>
        <w:rPr>
          <w:sz w:val="20"/>
          <w:szCs w:val="20"/>
        </w:rPr>
        <w:t xml:space="preserve"> </w:t>
      </w:r>
    </w:p>
    <w:p w:rsidR="00F07A54" w:rsidRDefault="00F07A54" w:rsidP="000052A1">
      <w:pPr>
        <w:pStyle w:val="NormalWeb"/>
        <w:spacing w:before="0" w:beforeAutospacing="0" w:after="0" w:afterAutospacing="0"/>
        <w:jc w:val="both"/>
        <w:rPr>
          <w:rFonts w:ascii="Arial" w:hAnsi="Arial" w:cs="Arial"/>
          <w:b/>
          <w:color w:val="7030A0"/>
          <w:sz w:val="20"/>
          <w:szCs w:val="20"/>
        </w:rPr>
      </w:pPr>
    </w:p>
    <w:p w:rsidR="00C469BD" w:rsidRPr="007465CF" w:rsidRDefault="00C469BD" w:rsidP="000052A1">
      <w:pPr>
        <w:pStyle w:val="NormalWeb"/>
        <w:spacing w:before="0" w:beforeAutospacing="0" w:after="0" w:afterAutospacing="0"/>
        <w:jc w:val="both"/>
        <w:rPr>
          <w:rFonts w:ascii="Arial" w:hAnsi="Arial" w:cs="Arial"/>
          <w:b/>
          <w:color w:val="3056AA"/>
          <w:sz w:val="20"/>
          <w:szCs w:val="20"/>
        </w:rPr>
      </w:pPr>
      <w:r w:rsidRPr="007465CF">
        <w:rPr>
          <w:rFonts w:ascii="Arial" w:hAnsi="Arial" w:cs="Arial"/>
          <w:b/>
          <w:color w:val="3056AA"/>
          <w:sz w:val="20"/>
          <w:szCs w:val="20"/>
        </w:rPr>
        <w:t xml:space="preserve">Making </w:t>
      </w:r>
      <w:r w:rsidR="000052A1" w:rsidRPr="007465CF">
        <w:rPr>
          <w:rFonts w:ascii="Arial" w:hAnsi="Arial" w:cs="Arial"/>
          <w:b/>
          <w:color w:val="3056AA"/>
          <w:sz w:val="20"/>
          <w:szCs w:val="20"/>
        </w:rPr>
        <w:t>Professional</w:t>
      </w:r>
      <w:r w:rsidRPr="007465CF">
        <w:rPr>
          <w:rFonts w:ascii="Arial" w:hAnsi="Arial" w:cs="Arial"/>
          <w:b/>
          <w:color w:val="3056AA"/>
          <w:sz w:val="20"/>
          <w:szCs w:val="20"/>
        </w:rPr>
        <w:t xml:space="preserve"> Assistance Work </w:t>
      </w:r>
      <w:r w:rsidR="00B84382" w:rsidRPr="007465CF">
        <w:rPr>
          <w:rFonts w:ascii="Arial" w:hAnsi="Arial" w:cs="Arial"/>
          <w:b/>
          <w:color w:val="3056AA"/>
          <w:sz w:val="20"/>
          <w:szCs w:val="20"/>
        </w:rPr>
        <w:t>f</w:t>
      </w:r>
      <w:r w:rsidRPr="007465CF">
        <w:rPr>
          <w:rFonts w:ascii="Arial" w:hAnsi="Arial" w:cs="Arial"/>
          <w:b/>
          <w:color w:val="3056AA"/>
          <w:sz w:val="20"/>
          <w:szCs w:val="20"/>
        </w:rPr>
        <w:t>or You</w:t>
      </w:r>
    </w:p>
    <w:p w:rsidR="00C469BD" w:rsidRDefault="00C469BD" w:rsidP="008C3CCB">
      <w:pPr>
        <w:pStyle w:val="NormalWeb"/>
        <w:spacing w:before="0" w:beforeAutospacing="0" w:after="0" w:afterAutospacing="0"/>
        <w:ind w:firstLine="288"/>
        <w:jc w:val="both"/>
        <w:rPr>
          <w:sz w:val="20"/>
          <w:szCs w:val="20"/>
        </w:rPr>
      </w:pPr>
      <w:r>
        <w:rPr>
          <w:sz w:val="20"/>
          <w:szCs w:val="20"/>
        </w:rPr>
        <w:t xml:space="preserve">In many ways, </w:t>
      </w:r>
      <w:r w:rsidR="009B37E9">
        <w:rPr>
          <w:sz w:val="20"/>
          <w:szCs w:val="20"/>
        </w:rPr>
        <w:t xml:space="preserve">seeking </w:t>
      </w:r>
      <w:r>
        <w:rPr>
          <w:sz w:val="20"/>
          <w:szCs w:val="20"/>
        </w:rPr>
        <w:t xml:space="preserve">assistance from a professional </w:t>
      </w:r>
      <w:r w:rsidR="009B37E9">
        <w:rPr>
          <w:sz w:val="20"/>
          <w:szCs w:val="20"/>
        </w:rPr>
        <w:t>is similar to</w:t>
      </w:r>
      <w:r>
        <w:rPr>
          <w:sz w:val="20"/>
          <w:szCs w:val="20"/>
        </w:rPr>
        <w:t xml:space="preserve"> enlisting the services of a</w:t>
      </w:r>
      <w:r w:rsidR="009B37E9">
        <w:rPr>
          <w:sz w:val="20"/>
          <w:szCs w:val="20"/>
        </w:rPr>
        <w:t>n executive</w:t>
      </w:r>
      <w:r>
        <w:rPr>
          <w:sz w:val="20"/>
          <w:szCs w:val="20"/>
        </w:rPr>
        <w:t xml:space="preserve"> coach. A January 2009 </w:t>
      </w:r>
      <w:r w:rsidRPr="00107D29">
        <w:rPr>
          <w:i/>
          <w:sz w:val="20"/>
          <w:szCs w:val="20"/>
        </w:rPr>
        <w:t xml:space="preserve">Harvard Business Review </w:t>
      </w:r>
      <w:r>
        <w:rPr>
          <w:sz w:val="20"/>
          <w:szCs w:val="20"/>
        </w:rPr>
        <w:t>article, “</w:t>
      </w:r>
      <w:r w:rsidRPr="00C469BD">
        <w:rPr>
          <w:rFonts w:eastAsiaTheme="minorHAnsi" w:cstheme="minorBidi"/>
          <w:bCs/>
          <w:sz w:val="20"/>
          <w:szCs w:val="20"/>
        </w:rPr>
        <w:t xml:space="preserve">Ingredients of a </w:t>
      </w:r>
      <w:r w:rsidR="009B37E9">
        <w:rPr>
          <w:rFonts w:eastAsiaTheme="minorHAnsi" w:cstheme="minorBidi"/>
          <w:bCs/>
          <w:sz w:val="20"/>
          <w:szCs w:val="20"/>
        </w:rPr>
        <w:t>S</w:t>
      </w:r>
      <w:r w:rsidRPr="00C469BD">
        <w:rPr>
          <w:rFonts w:eastAsiaTheme="minorHAnsi" w:cstheme="minorBidi"/>
          <w:bCs/>
          <w:sz w:val="20"/>
          <w:szCs w:val="20"/>
        </w:rPr>
        <w:t xml:space="preserve">uccessful </w:t>
      </w:r>
      <w:r w:rsidR="009B37E9">
        <w:rPr>
          <w:rFonts w:eastAsiaTheme="minorHAnsi" w:cstheme="minorBidi"/>
          <w:bCs/>
          <w:sz w:val="20"/>
          <w:szCs w:val="20"/>
        </w:rPr>
        <w:t>C</w:t>
      </w:r>
      <w:r w:rsidRPr="00C469BD">
        <w:rPr>
          <w:rFonts w:eastAsiaTheme="minorHAnsi" w:cstheme="minorBidi"/>
          <w:bCs/>
          <w:sz w:val="20"/>
          <w:szCs w:val="20"/>
        </w:rPr>
        <w:t xml:space="preserve">oaching </w:t>
      </w:r>
      <w:r w:rsidR="009B37E9">
        <w:rPr>
          <w:rFonts w:eastAsiaTheme="minorHAnsi" w:cstheme="minorBidi"/>
          <w:bCs/>
          <w:sz w:val="20"/>
          <w:szCs w:val="20"/>
        </w:rPr>
        <w:t>R</w:t>
      </w:r>
      <w:r w:rsidRPr="00C469BD">
        <w:rPr>
          <w:rFonts w:eastAsiaTheme="minorHAnsi" w:cstheme="minorBidi"/>
          <w:bCs/>
          <w:sz w:val="20"/>
          <w:szCs w:val="20"/>
        </w:rPr>
        <w:t>elationship</w:t>
      </w:r>
      <w:r w:rsidRPr="00C469BD">
        <w:rPr>
          <w:bCs/>
          <w:sz w:val="20"/>
          <w:szCs w:val="20"/>
        </w:rPr>
        <w:t>,”</w:t>
      </w:r>
      <w:r w:rsidRPr="00107D29">
        <w:rPr>
          <w:bCs/>
          <w:sz w:val="20"/>
          <w:szCs w:val="20"/>
        </w:rPr>
        <w:t xml:space="preserve"> </w:t>
      </w:r>
      <w:r>
        <w:rPr>
          <w:bCs/>
          <w:sz w:val="20"/>
          <w:szCs w:val="20"/>
        </w:rPr>
        <w:t>identifies the critical factor for successful collaboration</w:t>
      </w:r>
      <w:r w:rsidRPr="00107D29">
        <w:rPr>
          <w:bCs/>
          <w:sz w:val="20"/>
          <w:szCs w:val="20"/>
        </w:rPr>
        <w:t xml:space="preserve">: </w:t>
      </w:r>
      <w:r w:rsidR="00FC41FC" w:rsidRPr="00FC41FC">
        <w:rPr>
          <w:b/>
          <w:bCs/>
          <w:sz w:val="20"/>
          <w:szCs w:val="20"/>
        </w:rPr>
        <w:t>I</w:t>
      </w:r>
      <w:r w:rsidRPr="00FC41FC">
        <w:rPr>
          <w:b/>
          <w:bCs/>
          <w:sz w:val="20"/>
          <w:szCs w:val="20"/>
        </w:rPr>
        <w:t>s</w:t>
      </w:r>
      <w:r w:rsidRPr="00FC41FC">
        <w:rPr>
          <w:b/>
          <w:sz w:val="20"/>
          <w:szCs w:val="20"/>
        </w:rPr>
        <w:t xml:space="preserve"> the individual highly-motivated to change?</w:t>
      </w:r>
      <w:r w:rsidR="009B37E9" w:rsidRPr="009B37E9">
        <w:rPr>
          <w:sz w:val="20"/>
          <w:szCs w:val="20"/>
        </w:rPr>
        <w:t xml:space="preserve"> </w:t>
      </w:r>
      <w:r w:rsidR="009B37E9">
        <w:rPr>
          <w:sz w:val="20"/>
          <w:szCs w:val="20"/>
        </w:rPr>
        <w:t xml:space="preserve">If so, the </w:t>
      </w:r>
      <w:r w:rsidR="009B37E9" w:rsidRPr="009B37E9">
        <w:rPr>
          <w:i/>
          <w:sz w:val="20"/>
          <w:szCs w:val="20"/>
        </w:rPr>
        <w:t>HBR</w:t>
      </w:r>
      <w:r w:rsidR="009B37E9">
        <w:rPr>
          <w:sz w:val="20"/>
          <w:szCs w:val="20"/>
        </w:rPr>
        <w:t xml:space="preserve"> says there is a good chance coaching will be effective. Conversely,</w:t>
      </w:r>
      <w:r w:rsidR="009B37E9" w:rsidRPr="00107D29">
        <w:rPr>
          <w:sz w:val="20"/>
          <w:szCs w:val="20"/>
        </w:rPr>
        <w:t xml:space="preserve"> </w:t>
      </w:r>
      <w:r w:rsidR="009B37E9">
        <w:rPr>
          <w:sz w:val="20"/>
          <w:szCs w:val="20"/>
        </w:rPr>
        <w:t>“</w:t>
      </w:r>
      <w:r w:rsidR="009B37E9" w:rsidRPr="007B1D09">
        <w:rPr>
          <w:sz w:val="20"/>
          <w:szCs w:val="20"/>
        </w:rPr>
        <w:t>Blamers, victims, and individuals with iron-clad belief systems don’t change</w:t>
      </w:r>
      <w:r w:rsidR="00FC41FC">
        <w:rPr>
          <w:sz w:val="20"/>
          <w:szCs w:val="20"/>
        </w:rPr>
        <w:t>.</w:t>
      </w:r>
      <w:r w:rsidR="009B37E9">
        <w:rPr>
          <w:sz w:val="20"/>
          <w:szCs w:val="20"/>
        </w:rPr>
        <w:t xml:space="preserve">” </w:t>
      </w:r>
      <w:r w:rsidR="00FC41FC">
        <w:rPr>
          <w:sz w:val="20"/>
          <w:szCs w:val="20"/>
        </w:rPr>
        <w:t>P</w:t>
      </w:r>
      <w:r w:rsidR="009B37E9">
        <w:rPr>
          <w:sz w:val="20"/>
          <w:szCs w:val="20"/>
        </w:rPr>
        <w:t>rofessional assistance is a waste of time</w:t>
      </w:r>
      <w:r w:rsidR="00FC41FC">
        <w:rPr>
          <w:sz w:val="20"/>
          <w:szCs w:val="20"/>
        </w:rPr>
        <w:t xml:space="preserve"> if you’re uncoachable</w:t>
      </w:r>
      <w:r w:rsidR="009B37E9">
        <w:rPr>
          <w:sz w:val="20"/>
          <w:szCs w:val="20"/>
        </w:rPr>
        <w:t>.</w:t>
      </w:r>
    </w:p>
    <w:p w:rsidR="009B37E9" w:rsidRPr="000178F4" w:rsidRDefault="009B37E9" w:rsidP="008C3CCB">
      <w:pPr>
        <w:pStyle w:val="NormalWeb"/>
        <w:spacing w:before="0" w:beforeAutospacing="0" w:after="0" w:afterAutospacing="0"/>
        <w:ind w:firstLine="288"/>
        <w:jc w:val="both"/>
        <w:rPr>
          <w:b/>
          <w:sz w:val="20"/>
          <w:szCs w:val="20"/>
        </w:rPr>
      </w:pPr>
      <w:r>
        <w:rPr>
          <w:sz w:val="20"/>
          <w:szCs w:val="20"/>
        </w:rPr>
        <w:t>A</w:t>
      </w:r>
      <w:r w:rsidR="000052A1">
        <w:rPr>
          <w:sz w:val="20"/>
          <w:szCs w:val="20"/>
        </w:rPr>
        <w:t xml:space="preserve">nother key </w:t>
      </w:r>
      <w:r>
        <w:rPr>
          <w:sz w:val="20"/>
          <w:szCs w:val="20"/>
        </w:rPr>
        <w:t>factor highlighted in the article was the necessity of good chemistry between the individual and the coach</w:t>
      </w:r>
      <w:r w:rsidR="000052A1">
        <w:rPr>
          <w:sz w:val="20"/>
          <w:szCs w:val="20"/>
        </w:rPr>
        <w:t>:</w:t>
      </w:r>
      <w:r w:rsidR="00D871B5" w:rsidRPr="00D871B5">
        <w:rPr>
          <w:sz w:val="20"/>
          <w:szCs w:val="20"/>
        </w:rPr>
        <w:t xml:space="preserve"> </w:t>
      </w:r>
      <w:r w:rsidR="00D871B5">
        <w:rPr>
          <w:sz w:val="20"/>
          <w:szCs w:val="20"/>
        </w:rPr>
        <w:t>“</w:t>
      </w:r>
      <w:r w:rsidR="00D871B5" w:rsidRPr="00107D29">
        <w:rPr>
          <w:sz w:val="20"/>
          <w:szCs w:val="20"/>
        </w:rPr>
        <w:t xml:space="preserve">The </w:t>
      </w:r>
      <w:r w:rsidR="00D871B5" w:rsidRPr="00F30284">
        <w:rPr>
          <w:bCs/>
          <w:sz w:val="20"/>
          <w:szCs w:val="20"/>
        </w:rPr>
        <w:t>right match</w:t>
      </w:r>
      <w:r w:rsidR="00D871B5" w:rsidRPr="00F30284">
        <w:rPr>
          <w:sz w:val="20"/>
          <w:szCs w:val="20"/>
        </w:rPr>
        <w:t xml:space="preserve"> </w:t>
      </w:r>
      <w:r w:rsidR="00D871B5" w:rsidRPr="00107D29">
        <w:rPr>
          <w:sz w:val="20"/>
          <w:szCs w:val="20"/>
        </w:rPr>
        <w:t>is absolutely key to the success of a coaching experience. Without it, the trust required for optimal executive performance will not develop</w:t>
      </w:r>
      <w:r w:rsidR="00D871B5">
        <w:rPr>
          <w:sz w:val="20"/>
          <w:szCs w:val="20"/>
        </w:rPr>
        <w:t>…</w:t>
      </w:r>
      <w:r w:rsidR="000052A1">
        <w:rPr>
          <w:sz w:val="20"/>
          <w:szCs w:val="20"/>
        </w:rPr>
        <w:t xml:space="preserve">Do not engage a coach on the basis of reputation or experience without making sure that the fit is right.” To continue the sports metaphor, there are many game plans for personal finance. </w:t>
      </w:r>
      <w:r w:rsidR="000052A1" w:rsidRPr="000178F4">
        <w:rPr>
          <w:b/>
          <w:sz w:val="20"/>
          <w:szCs w:val="20"/>
        </w:rPr>
        <w:t xml:space="preserve">You need to find the coach, or coaches, that can help you win the game you want to play. </w:t>
      </w:r>
    </w:p>
    <w:p w:rsidR="00C469BD" w:rsidRPr="00D871B5" w:rsidRDefault="00C469BD" w:rsidP="008C3CCB">
      <w:pPr>
        <w:pStyle w:val="NormalWeb"/>
        <w:spacing w:before="0" w:beforeAutospacing="0" w:after="0" w:afterAutospacing="0"/>
        <w:ind w:firstLine="288"/>
        <w:jc w:val="both"/>
        <w:rPr>
          <w:sz w:val="12"/>
          <w:szCs w:val="12"/>
        </w:rPr>
      </w:pPr>
    </w:p>
    <w:p w:rsidR="00CB22AD" w:rsidRPr="007465CF" w:rsidRDefault="0082155E" w:rsidP="00D871B5">
      <w:pPr>
        <w:pStyle w:val="NormalWeb"/>
        <w:spacing w:before="0" w:beforeAutospacing="0" w:after="0" w:afterAutospacing="0"/>
        <w:jc w:val="both"/>
        <w:rPr>
          <w:rFonts w:ascii="Arial" w:hAnsi="Arial" w:cs="Arial"/>
          <w:b/>
          <w:color w:val="3056AA"/>
          <w:sz w:val="20"/>
          <w:szCs w:val="20"/>
        </w:rPr>
      </w:pPr>
      <w:r w:rsidRPr="007465CF">
        <w:rPr>
          <w:rFonts w:ascii="Arial" w:hAnsi="Arial" w:cs="Arial"/>
          <w:b/>
          <w:color w:val="3056AA"/>
          <w:sz w:val="20"/>
          <w:szCs w:val="20"/>
        </w:rPr>
        <w:t>This I</w:t>
      </w:r>
      <w:r w:rsidR="00CB22AD" w:rsidRPr="007465CF">
        <w:rPr>
          <w:rFonts w:ascii="Arial" w:hAnsi="Arial" w:cs="Arial"/>
          <w:b/>
          <w:color w:val="3056AA"/>
          <w:sz w:val="20"/>
          <w:szCs w:val="20"/>
        </w:rPr>
        <w:t xml:space="preserve">s </w:t>
      </w:r>
      <w:r w:rsidR="00B84382" w:rsidRPr="007465CF">
        <w:rPr>
          <w:rFonts w:ascii="Arial" w:hAnsi="Arial" w:cs="Arial"/>
          <w:b/>
          <w:color w:val="3056AA"/>
          <w:sz w:val="20"/>
          <w:szCs w:val="20"/>
        </w:rPr>
        <w:t>A</w:t>
      </w:r>
      <w:r w:rsidR="00CB22AD" w:rsidRPr="007465CF">
        <w:rPr>
          <w:rFonts w:ascii="Arial" w:hAnsi="Arial" w:cs="Arial"/>
          <w:b/>
          <w:color w:val="3056AA"/>
          <w:sz w:val="20"/>
          <w:szCs w:val="20"/>
        </w:rPr>
        <w:t xml:space="preserve">ll </w:t>
      </w:r>
      <w:r w:rsidR="00B84382" w:rsidRPr="007465CF">
        <w:rPr>
          <w:rFonts w:ascii="Arial" w:hAnsi="Arial" w:cs="Arial"/>
          <w:b/>
          <w:color w:val="3056AA"/>
          <w:sz w:val="20"/>
          <w:szCs w:val="20"/>
        </w:rPr>
        <w:t>A</w:t>
      </w:r>
      <w:r w:rsidR="00CB22AD" w:rsidRPr="007465CF">
        <w:rPr>
          <w:rFonts w:ascii="Arial" w:hAnsi="Arial" w:cs="Arial"/>
          <w:b/>
          <w:color w:val="3056AA"/>
          <w:sz w:val="20"/>
          <w:szCs w:val="20"/>
        </w:rPr>
        <w:t>bout Time</w:t>
      </w:r>
    </w:p>
    <w:p w:rsidR="00FC41FC" w:rsidRDefault="00F724FD" w:rsidP="00D871B5">
      <w:pPr>
        <w:ind w:firstLine="288"/>
        <w:jc w:val="both"/>
        <w:rPr>
          <w:sz w:val="20"/>
          <w:szCs w:val="20"/>
        </w:rPr>
      </w:pPr>
      <w:r>
        <w:rPr>
          <w:sz w:val="20"/>
          <w:szCs w:val="20"/>
        </w:rPr>
        <w:t xml:space="preserve">It’s understandable that many interactions with financial professionals focus on money. </w:t>
      </w:r>
      <w:r w:rsidR="00FC41FC">
        <w:rPr>
          <w:sz w:val="20"/>
          <w:szCs w:val="20"/>
        </w:rPr>
        <w:t>As a result</w:t>
      </w:r>
      <w:r w:rsidR="004F616B">
        <w:rPr>
          <w:sz w:val="20"/>
          <w:szCs w:val="20"/>
        </w:rPr>
        <w:t>, consumers often miss the idea that e</w:t>
      </w:r>
      <w:r>
        <w:rPr>
          <w:sz w:val="20"/>
          <w:szCs w:val="20"/>
        </w:rPr>
        <w:t>ffective financial management is ultimately time management; it gives you more time – and money – to pursue your want-</w:t>
      </w:r>
      <w:proofErr w:type="spellStart"/>
      <w:r>
        <w:rPr>
          <w:sz w:val="20"/>
          <w:szCs w:val="20"/>
        </w:rPr>
        <w:t>tos</w:t>
      </w:r>
      <w:proofErr w:type="spellEnd"/>
      <w:r>
        <w:rPr>
          <w:sz w:val="20"/>
          <w:szCs w:val="20"/>
        </w:rPr>
        <w:t>, the things that are most important to you.</w:t>
      </w:r>
    </w:p>
    <w:p w:rsidR="00FC41FC" w:rsidRDefault="00FC41FC" w:rsidP="00D871B5">
      <w:pPr>
        <w:ind w:firstLine="288"/>
        <w:jc w:val="both"/>
        <w:rPr>
          <w:sz w:val="20"/>
          <w:szCs w:val="20"/>
        </w:rPr>
      </w:pPr>
      <w:r>
        <w:rPr>
          <w:sz w:val="20"/>
          <w:szCs w:val="20"/>
        </w:rPr>
        <w:t xml:space="preserve">It is no exaggeration to say that most consumers under-utilize the services of financial professionals. </w:t>
      </w:r>
      <w:r w:rsidR="009C4905">
        <w:rPr>
          <w:sz w:val="20"/>
          <w:szCs w:val="20"/>
        </w:rPr>
        <w:t xml:space="preserve">They don’t take advantage of the </w:t>
      </w:r>
      <w:r>
        <w:rPr>
          <w:sz w:val="20"/>
          <w:szCs w:val="20"/>
        </w:rPr>
        <w:t xml:space="preserve">variety of </w:t>
      </w:r>
      <w:r w:rsidR="009C4905">
        <w:rPr>
          <w:sz w:val="20"/>
          <w:szCs w:val="20"/>
        </w:rPr>
        <w:t>efficiency “extras” many professionals offer</w:t>
      </w:r>
      <w:r>
        <w:rPr>
          <w:sz w:val="20"/>
          <w:szCs w:val="20"/>
        </w:rPr>
        <w:t xml:space="preserve">, </w:t>
      </w:r>
      <w:r w:rsidR="009C4905">
        <w:rPr>
          <w:sz w:val="20"/>
          <w:szCs w:val="20"/>
        </w:rPr>
        <w:t xml:space="preserve">often on a </w:t>
      </w:r>
      <w:r>
        <w:rPr>
          <w:sz w:val="20"/>
          <w:szCs w:val="20"/>
        </w:rPr>
        <w:t>complementary</w:t>
      </w:r>
      <w:r w:rsidR="009C4905">
        <w:rPr>
          <w:sz w:val="20"/>
          <w:szCs w:val="20"/>
        </w:rPr>
        <w:t xml:space="preserve"> or discounted basis. It might be an app that aggregates and updates your accounts in real time, preferred access to other professional</w:t>
      </w:r>
      <w:r w:rsidR="00445922">
        <w:rPr>
          <w:sz w:val="20"/>
          <w:szCs w:val="20"/>
        </w:rPr>
        <w:t>s</w:t>
      </w:r>
      <w:r w:rsidR="009C4905">
        <w:rPr>
          <w:sz w:val="20"/>
          <w:szCs w:val="20"/>
        </w:rPr>
        <w:t xml:space="preserve">, or just the wisdom that comes from years of seeing the </w:t>
      </w:r>
      <w:r w:rsidR="00E45449">
        <w:rPr>
          <w:sz w:val="20"/>
          <w:szCs w:val="20"/>
        </w:rPr>
        <w:t>“</w:t>
      </w:r>
      <w:r w:rsidR="009C4905">
        <w:rPr>
          <w:sz w:val="20"/>
          <w:szCs w:val="20"/>
        </w:rPr>
        <w:t>next big thing</w:t>
      </w:r>
      <w:r w:rsidR="00E45449">
        <w:rPr>
          <w:sz w:val="20"/>
          <w:szCs w:val="20"/>
        </w:rPr>
        <w:t>”</w:t>
      </w:r>
      <w:r w:rsidR="009C4905">
        <w:rPr>
          <w:sz w:val="20"/>
          <w:szCs w:val="20"/>
        </w:rPr>
        <w:t xml:space="preserve"> </w:t>
      </w:r>
      <w:r w:rsidR="00E45449">
        <w:rPr>
          <w:sz w:val="20"/>
          <w:szCs w:val="20"/>
        </w:rPr>
        <w:t>come</w:t>
      </w:r>
      <w:r w:rsidR="009C4905">
        <w:rPr>
          <w:sz w:val="20"/>
          <w:szCs w:val="20"/>
        </w:rPr>
        <w:t xml:space="preserve"> and </w:t>
      </w:r>
      <w:r w:rsidR="00E45449">
        <w:rPr>
          <w:sz w:val="20"/>
          <w:szCs w:val="20"/>
        </w:rPr>
        <w:t>go</w:t>
      </w:r>
      <w:r w:rsidR="009C4905">
        <w:rPr>
          <w:sz w:val="20"/>
          <w:szCs w:val="20"/>
        </w:rPr>
        <w:t>.</w:t>
      </w:r>
    </w:p>
    <w:p w:rsidR="000E7268" w:rsidRDefault="001860B7" w:rsidP="00D871B5">
      <w:pPr>
        <w:ind w:firstLine="288"/>
        <w:jc w:val="both"/>
        <w:rPr>
          <w:sz w:val="20"/>
          <w:szCs w:val="20"/>
        </w:rPr>
      </w:pPr>
      <w:r>
        <w:rPr>
          <w:sz w:val="20"/>
          <w:szCs w:val="20"/>
        </w:rPr>
        <w:t xml:space="preserve">Time is a fixed element in life. You can’t buy a longer day to get everything done, you can only be maximally efficient with today’s minutes. </w:t>
      </w:r>
      <w:r w:rsidR="006417D2">
        <w:rPr>
          <w:sz w:val="20"/>
          <w:szCs w:val="20"/>
        </w:rPr>
        <w:t>So,</w:t>
      </w:r>
      <w:r>
        <w:rPr>
          <w:sz w:val="20"/>
          <w:szCs w:val="20"/>
        </w:rPr>
        <w:t xml:space="preserve"> when you consider the breadth of issues involved, and the accompanying details, making personal finance a do-it-yourself project seems incredibly inefficient.</w:t>
      </w:r>
      <w:r w:rsidR="00445922">
        <w:rPr>
          <w:sz w:val="20"/>
          <w:szCs w:val="20"/>
        </w:rPr>
        <w:t xml:space="preserve"> </w:t>
      </w:r>
    </w:p>
    <w:p w:rsidR="00D25ED6" w:rsidRPr="00396480" w:rsidRDefault="00D25ED6" w:rsidP="00D871B5">
      <w:pPr>
        <w:ind w:firstLine="288"/>
        <w:jc w:val="both"/>
        <w:rPr>
          <w:rFonts w:ascii="Arial" w:hAnsi="Arial" w:cs="Arial"/>
          <w:b/>
          <w:color w:val="3056AA"/>
          <w:sz w:val="8"/>
          <w:szCs w:val="8"/>
        </w:rPr>
      </w:pPr>
    </w:p>
    <w:p w:rsidR="004F616B" w:rsidRPr="00A47E33" w:rsidRDefault="00445922" w:rsidP="00D871B5">
      <w:pPr>
        <w:ind w:firstLine="288"/>
        <w:jc w:val="both"/>
        <w:rPr>
          <w:rFonts w:ascii="Arial" w:hAnsi="Arial" w:cs="Arial"/>
          <w:b/>
          <w:color w:val="3056AA"/>
          <w:sz w:val="20"/>
          <w:szCs w:val="20"/>
        </w:rPr>
      </w:pPr>
      <w:r w:rsidRPr="00A47E33">
        <w:rPr>
          <w:rFonts w:ascii="Arial" w:hAnsi="Arial" w:cs="Arial"/>
          <w:b/>
          <w:color w:val="3056AA"/>
          <w:sz w:val="20"/>
          <w:szCs w:val="20"/>
        </w:rPr>
        <w:t>If you are really motivated to change the way you spend your time, it may be time to get serious about professional assistance.</w:t>
      </w:r>
      <w:r w:rsidR="000178F4" w:rsidRPr="00A47E33">
        <w:rPr>
          <w:rFonts w:ascii="Arial" w:hAnsi="Arial" w:cs="Arial"/>
          <w:b/>
          <w:color w:val="3056AA"/>
          <w:sz w:val="20"/>
          <w:szCs w:val="20"/>
        </w:rPr>
        <w:t xml:space="preserve">  </w:t>
      </w:r>
      <w:r w:rsidR="00CC682F" w:rsidRPr="00A47E33">
        <w:rPr>
          <w:rFonts w:ascii="Arial" w:hAnsi="Arial" w:cs="Arial"/>
          <w:b/>
          <w:color w:val="3056AA"/>
          <w:sz w:val="20"/>
          <w:szCs w:val="20"/>
        </w:rPr>
        <w:sym w:font="Wingdings" w:char="F076"/>
      </w:r>
    </w:p>
    <w:p w:rsidR="00D871B5" w:rsidRDefault="00D871B5" w:rsidP="00D871B5">
      <w:pPr>
        <w:ind w:firstLine="288"/>
        <w:jc w:val="both"/>
        <w:rPr>
          <w:sz w:val="20"/>
          <w:szCs w:val="20"/>
        </w:rPr>
      </w:pPr>
    </w:p>
    <w:p w:rsidR="001B26A7" w:rsidRDefault="007232B4" w:rsidP="000E7268">
      <w:pPr>
        <w:pStyle w:val="NormalWeb"/>
        <w:spacing w:before="0" w:beforeAutospacing="0" w:after="0" w:afterAutospacing="0"/>
        <w:ind w:firstLine="288"/>
        <w:jc w:val="both"/>
        <w:rPr>
          <w:b/>
          <w:color w:val="FF6600"/>
          <w:sz w:val="12"/>
          <w:szCs w:val="20"/>
        </w:rPr>
      </w:pPr>
      <w:r>
        <w:rPr>
          <w:b/>
          <w:noProof/>
          <w:color w:val="FF6600"/>
          <w:sz w:val="12"/>
          <w:szCs w:val="20"/>
        </w:rPr>
        <mc:AlternateContent>
          <mc:Choice Requires="wps">
            <w:drawing>
              <wp:anchor distT="0" distB="0" distL="114300" distR="114300" simplePos="0" relativeHeight="251657216" behindDoc="0" locked="0" layoutInCell="1" allowOverlap="1">
                <wp:simplePos x="0" y="0"/>
                <wp:positionH relativeFrom="column">
                  <wp:posOffset>1850666</wp:posOffset>
                </wp:positionH>
                <wp:positionV relativeFrom="paragraph">
                  <wp:posOffset>436245</wp:posOffset>
                </wp:positionV>
                <wp:extent cx="1543685" cy="95694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956945"/>
                        </a:xfrm>
                        <a:prstGeom prst="rect">
                          <a:avLst/>
                        </a:prstGeom>
                        <a:solidFill>
                          <a:srgbClr val="FF6600"/>
                        </a:solidFill>
                        <a:ln w="9525">
                          <a:noFill/>
                          <a:miter lim="800000"/>
                          <a:headEnd/>
                          <a:tailEnd/>
                        </a:ln>
                      </wps:spPr>
                      <wps:txbx>
                        <w:txbxContent>
                          <w:p w:rsidR="00911E35" w:rsidRPr="007232B4" w:rsidRDefault="00911E35">
                            <w:pPr>
                              <w:rPr>
                                <w:rFonts w:ascii="Arial" w:hAnsi="Arial" w:cs="Arial"/>
                                <w:b/>
                                <w:color w:val="FFFFFF" w:themeColor="background1"/>
                                <w:sz w:val="32"/>
                                <w:szCs w:val="32"/>
                                <w14:shadow w14:blurRad="50800" w14:dist="38100" w14:dir="2700000" w14:sx="100000" w14:sy="100000" w14:kx="0" w14:ky="0" w14:algn="tl">
                                  <w14:srgbClr w14:val="000000">
                                    <w14:alpha w14:val="15000"/>
                                  </w14:srgbClr>
                                </w14:shadow>
                              </w:rPr>
                            </w:pPr>
                            <w:r w:rsidRPr="007232B4">
                              <w:rPr>
                                <w:rFonts w:ascii="Arial" w:hAnsi="Arial" w:cs="Arial"/>
                                <w:b/>
                                <w:color w:val="FFFFFF" w:themeColor="background1"/>
                                <w:sz w:val="32"/>
                                <w:szCs w:val="32"/>
                                <w14:shadow w14:blurRad="50800" w14:dist="38100" w14:dir="2700000" w14:sx="100000" w14:sy="100000" w14:kx="0" w14:ky="0" w14:algn="tl">
                                  <w14:srgbClr w14:val="000000">
                                    <w14:alpha w14:val="15000"/>
                                  </w14:srgbClr>
                                </w14:shadow>
                              </w:rPr>
                              <w:t xml:space="preserve">Jocks, Docs </w:t>
                            </w:r>
                            <w:r w:rsidRPr="007232B4">
                              <w:rPr>
                                <w:rFonts w:ascii="Arial" w:hAnsi="Arial" w:cs="Arial"/>
                                <w:b/>
                                <w:color w:val="FFFFFF" w:themeColor="background1"/>
                                <w:sz w:val="32"/>
                                <w:szCs w:val="32"/>
                                <w14:shadow w14:blurRad="50800" w14:dist="38100" w14:dir="2700000" w14:sx="100000" w14:sy="100000" w14:kx="0" w14:ky="0" w14:algn="tl">
                                  <w14:srgbClr w14:val="000000">
                                    <w14:alpha w14:val="15000"/>
                                  </w14:srgbClr>
                                </w14:shadow>
                              </w:rPr>
                              <w:br/>
                              <w:t xml:space="preserve">and Disability </w:t>
                            </w:r>
                          </w:p>
                          <w:p w:rsidR="00911E35" w:rsidRPr="007232B4" w:rsidRDefault="00911E35">
                            <w:pPr>
                              <w:rPr>
                                <w:color w:val="FFFFFF" w:themeColor="background1"/>
                                <w14:shadow w14:blurRad="50800" w14:dist="38100" w14:dir="2700000" w14:sx="100000" w14:sy="100000" w14:kx="0" w14:ky="0" w14:algn="tl">
                                  <w14:srgbClr w14:val="000000">
                                    <w14:alpha w14:val="15000"/>
                                  </w14:srgbClr>
                                </w14:shadow>
                              </w:rPr>
                            </w:pPr>
                            <w:r w:rsidRPr="007232B4">
                              <w:rPr>
                                <w:rFonts w:ascii="Arial" w:hAnsi="Arial" w:cs="Arial"/>
                                <w:b/>
                                <w:color w:val="FFFFFF" w:themeColor="background1"/>
                                <w:sz w:val="32"/>
                                <w:szCs w:val="32"/>
                                <w14:shadow w14:blurRad="50800" w14:dist="38100" w14:dir="2700000" w14:sx="100000" w14:sy="100000" w14:kx="0" w14:ky="0" w14:algn="tl">
                                  <w14:srgbClr w14:val="000000">
                                    <w14:alpha w14:val="15000"/>
                                  </w14:srgbClr>
                                </w14:shadow>
                              </w:rPr>
                              <w:t>Insurance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8" type="#_x0000_t202" style="position:absolute;left:0;text-align:left;margin-left:145.7pt;margin-top:34.35pt;width:121.55pt;height:75.3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" fillcolor="#f60" stroked="f">
                <v:textbox>
                  <w:txbxContent>
                    <w:p w:rsidR="00911E35" w:rsidRPr="007232B4" w:rsidRDefault="00911E35">
                      <w:pPr>
                        <w:rPr>
                          <w:rFonts w:ascii="Arial" w:hAnsi="Arial" w:cs="Arial"/>
                          <w:b/>
                          <w:color w:val="FFFFFF" w:themeColor="background1"/>
                          <w:sz w:val="32"/>
                          <w:szCs w:val="32"/>
                          <w14:shadow w14:blurRad="50800" w14:dist="38100" w14:dir="2700000" w14:sx="100000" w14:sy="100000" w14:kx="0" w14:ky="0" w14:algn="tl">
                            <w14:srgbClr w14:val="000000">
                              <w14:alpha w14:val="15000"/>
                            </w14:srgbClr>
                          </w14:shadow>
                        </w:rPr>
                      </w:pPr>
                      <w:r w:rsidRPr="007232B4">
                        <w:rPr>
                          <w:rFonts w:ascii="Arial" w:hAnsi="Arial" w:cs="Arial"/>
                          <w:b/>
                          <w:color w:val="FFFFFF" w:themeColor="background1"/>
                          <w:sz w:val="32"/>
                          <w:szCs w:val="32"/>
                          <w14:shadow w14:blurRad="50800" w14:dist="38100" w14:dir="2700000" w14:sx="100000" w14:sy="100000" w14:kx="0" w14:ky="0" w14:algn="tl">
                            <w14:srgbClr w14:val="000000">
                              <w14:alpha w14:val="15000"/>
                            </w14:srgbClr>
                          </w14:shadow>
                        </w:rPr>
                        <w:t xml:space="preserve">Jocks, Docs </w:t>
                      </w:r>
                      <w:r w:rsidRPr="007232B4">
                        <w:rPr>
                          <w:rFonts w:ascii="Arial" w:hAnsi="Arial" w:cs="Arial"/>
                          <w:b/>
                          <w:color w:val="FFFFFF" w:themeColor="background1"/>
                          <w:sz w:val="32"/>
                          <w:szCs w:val="32"/>
                          <w14:shadow w14:blurRad="50800" w14:dist="38100" w14:dir="2700000" w14:sx="100000" w14:sy="100000" w14:kx="0" w14:ky="0" w14:algn="tl">
                            <w14:srgbClr w14:val="000000">
                              <w14:alpha w14:val="15000"/>
                            </w14:srgbClr>
                          </w14:shadow>
                        </w:rPr>
                        <w:br/>
                        <w:t xml:space="preserve">and Disability </w:t>
                      </w:r>
                    </w:p>
                    <w:p w:rsidR="00911E35" w:rsidRPr="007232B4" w:rsidRDefault="00911E35">
                      <w:pPr>
                        <w:rPr>
                          <w:color w:val="FFFFFF" w:themeColor="background1"/>
                          <w14:shadow w14:blurRad="50800" w14:dist="38100" w14:dir="2700000" w14:sx="100000" w14:sy="100000" w14:kx="0" w14:ky="0" w14:algn="tl">
                            <w14:srgbClr w14:val="000000">
                              <w14:alpha w14:val="15000"/>
                            </w14:srgbClr>
                          </w14:shadow>
                        </w:rPr>
                      </w:pPr>
                      <w:r w:rsidRPr="007232B4">
                        <w:rPr>
                          <w:rFonts w:ascii="Arial" w:hAnsi="Arial" w:cs="Arial"/>
                          <w:b/>
                          <w:color w:val="FFFFFF" w:themeColor="background1"/>
                          <w:sz w:val="32"/>
                          <w:szCs w:val="32"/>
                          <w14:shadow w14:blurRad="50800" w14:dist="38100" w14:dir="2700000" w14:sx="100000" w14:sy="100000" w14:kx="0" w14:ky="0" w14:algn="tl">
                            <w14:srgbClr w14:val="000000">
                              <w14:alpha w14:val="15000"/>
                            </w14:srgbClr>
                          </w14:shadow>
                        </w:rPr>
                        <w:t>Insurance</w:t>
                      </w:r>
                    </w:p>
                  </w:txbxContent>
                </v:textbox>
                <w10:wrap type="square"/>
              </v:shape>
            </w:pict>
          </mc:Fallback>
        </mc:AlternateContent>
      </w:r>
      <w:r>
        <w:rPr>
          <w:b/>
          <w:noProof/>
          <w:color w:val="FF6600"/>
          <w:sz w:val="12"/>
          <w:szCs w:val="20"/>
        </w:rPr>
        <mc:AlternateContent>
          <mc:Choice Requires="wps">
            <w:drawing>
              <wp:anchor distT="0" distB="0" distL="114300" distR="114300" simplePos="0" relativeHeight="251656192" behindDoc="0" locked="0" layoutInCell="1" allowOverlap="1">
                <wp:simplePos x="0" y="0"/>
                <wp:positionH relativeFrom="column">
                  <wp:posOffset>45554</wp:posOffset>
                </wp:positionH>
                <wp:positionV relativeFrom="paragraph">
                  <wp:posOffset>138320</wp:posOffset>
                </wp:positionV>
                <wp:extent cx="3362325" cy="21145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114550"/>
                        </a:xfrm>
                        <a:prstGeom prst="rect">
                          <a:avLst/>
                        </a:prstGeom>
                        <a:solidFill>
                          <a:schemeClr val="tx1"/>
                        </a:solidFill>
                        <a:ln w="25400" cmpd="sng">
                          <a:solidFill>
                            <a:srgbClr val="FF6600"/>
                          </a:solidFill>
                          <a:miter lim="800000"/>
                          <a:headEnd/>
                          <a:tailEnd/>
                        </a:ln>
                      </wps:spPr>
                      <wps:txbx>
                        <w:txbxContent>
                          <w:p w:rsidR="007232B4" w:rsidRDefault="00177215" w:rsidP="00075A16">
                            <w:pPr>
                              <w:jc w:val="center"/>
                              <w:rPr>
                                <w:noProof/>
                              </w:rPr>
                            </w:pPr>
                            <w:r>
                              <w:rPr>
                                <w:noProof/>
                              </w:rPr>
                              <w:t xml:space="preserve"> </w:t>
                            </w:r>
                            <w:r w:rsidR="00133C20">
                              <w:rPr>
                                <w:noProof/>
                              </w:rPr>
                              <w:t xml:space="preserve"> </w:t>
                            </w:r>
                            <w:r w:rsidR="007232B4">
                              <w:rPr>
                                <w:noProof/>
                              </w:rPr>
                              <w:t xml:space="preserve"> </w:t>
                            </w:r>
                          </w:p>
                          <w:p w:rsidR="00911E35" w:rsidRDefault="00133C20" w:rsidP="00075A16">
                            <w:pPr>
                              <w:jc w:val="center"/>
                              <w:rPr>
                                <w:noProof/>
                              </w:rPr>
                            </w:pPr>
                            <w:r>
                              <w:rPr>
                                <w:noProof/>
                              </w:rPr>
                              <w:drawing>
                                <wp:inline distT="0" distB="0" distL="0" distR="0">
                                  <wp:extent cx="3054626" cy="1759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Fotolia_104436094_resized.jpg"/>
                                          <pic:cNvPicPr/>
                                        </pic:nvPicPr>
                                        <pic:blipFill rotWithShape="1">
                                          <a:blip r:embed="rId15">
                                            <a:extLst>
                                              <a:ext uri="{28A0092B-C50C-407E-A947-70E740481C1C}">
                                                <a14:useLocalDpi xmlns:a14="http://schemas.microsoft.com/office/drawing/2010/main" val="0"/>
                                              </a:ext>
                                            </a:extLst>
                                          </a:blip>
                                          <a:srcRect l="3972" r="4455"/>
                                          <a:stretch/>
                                        </pic:blipFill>
                                        <pic:spPr bwMode="auto">
                                          <a:xfrm>
                                            <a:off x="0" y="0"/>
                                            <a:ext cx="3055728" cy="1760220"/>
                                          </a:xfrm>
                                          <a:prstGeom prst="rect">
                                            <a:avLst/>
                                          </a:prstGeom>
                                          <a:ln>
                                            <a:noFill/>
                                          </a:ln>
                                          <a:extLst>
                                            <a:ext uri="{53640926-AAD7-44D8-BBD7-CCE9431645EC}">
                                              <a14:shadowObscured xmlns:a14="http://schemas.microsoft.com/office/drawing/2010/main"/>
                                            </a:ext>
                                          </a:extLst>
                                        </pic:spPr>
                                      </pic:pic>
                                    </a:graphicData>
                                  </a:graphic>
                                </wp:inline>
                              </w:drawing>
                            </w:r>
                          </w:p>
                          <w:p w:rsidR="007232B4" w:rsidRDefault="007232B4" w:rsidP="00075A16">
                            <w:pPr>
                              <w:jc w:val="center"/>
                              <w:rPr>
                                <w:noProof/>
                              </w:rPr>
                            </w:pPr>
                          </w:p>
                          <w:p w:rsidR="007232B4" w:rsidRDefault="007232B4" w:rsidP="00075A16">
                            <w:pPr>
                              <w:jc w:val="center"/>
                              <w:rPr>
                                <w:noProof/>
                              </w:rPr>
                            </w:pPr>
                          </w:p>
                          <w:p w:rsidR="007232B4" w:rsidRDefault="007232B4" w:rsidP="00075A16">
                            <w:pPr>
                              <w:jc w:val="center"/>
                            </w:pPr>
                          </w:p>
                          <w:p w:rsidR="00177215" w:rsidRDefault="00177215" w:rsidP="00075A16">
                            <w:pPr>
                              <w:jc w:val="center"/>
                            </w:pPr>
                          </w:p>
                          <w:p w:rsidR="00177215" w:rsidRDefault="00177215" w:rsidP="00075A16">
                            <w:pPr>
                              <w:jc w:val="center"/>
                            </w:pPr>
                          </w:p>
                        </w:txbxContent>
                      </wps:txbx>
                      <wps:bodyPr rot="0" vert="horz" wrap="square" lIns="0" tIns="0" rIns="0" bIns="0" anchor="t" anchorCtr="0">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9" type="#_x0000_t202" style="position:absolute;left:0;text-align:left;margin-left:3.6pt;margin-top:10.9pt;width:264.75pt;height:166.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" fillcolor="black [3213]" strokecolor="#f60" strokeweight="2pt">
                <v:textbox inset="0,0,0,0">
                  <w:txbxContent>
                    <w:p w:rsidR="007232B4" w:rsidRDefault="00177215" w:rsidP="00075A16">
                      <w:pPr>
                        <w:jc w:val="center"/>
                        <w:rPr>
                          <w:noProof/>
                        </w:rPr>
                      </w:pPr>
                      <w:r>
                        <w:rPr>
                          <w:noProof/>
                        </w:rPr>
                        <w:t xml:space="preserve"> </w:t>
                      </w:r>
                      <w:r w:rsidR="00133C20">
                        <w:rPr>
                          <w:noProof/>
                        </w:rPr>
                        <w:t xml:space="preserve"> </w:t>
                      </w:r>
                      <w:r w:rsidR="007232B4">
                        <w:rPr>
                          <w:noProof/>
                        </w:rPr>
                        <w:t xml:space="preserve"> </w:t>
                      </w:r>
                    </w:p>
                    <w:p w:rsidR="00911E35" w:rsidRDefault="00133C20" w:rsidP="00075A16">
                      <w:pPr>
                        <w:jc w:val="center"/>
                        <w:rPr>
                          <w:noProof/>
                        </w:rPr>
                      </w:pPr>
                      <w:r>
                        <w:rPr>
                          <w:noProof/>
                        </w:rPr>
                        <w:drawing>
                          <wp:inline distT="0" distB="0" distL="0" distR="0">
                            <wp:extent cx="3054626" cy="1759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Fotolia_104436094_resized.jpg"/>
                                    <pic:cNvPicPr/>
                                  </pic:nvPicPr>
                                  <pic:blipFill rotWithShape="1">
                                    <a:blip r:embed="rId16">
                                      <a:extLst>
                                        <a:ext uri="{28A0092B-C50C-407E-A947-70E740481C1C}">
                                          <a14:useLocalDpi xmlns:a14="http://schemas.microsoft.com/office/drawing/2010/main" val="0"/>
                                        </a:ext>
                                      </a:extLst>
                                    </a:blip>
                                    <a:srcRect l="3972" r="4455"/>
                                    <a:stretch/>
                                  </pic:blipFill>
                                  <pic:spPr bwMode="auto">
                                    <a:xfrm>
                                      <a:off x="0" y="0"/>
                                      <a:ext cx="3055728" cy="1760220"/>
                                    </a:xfrm>
                                    <a:prstGeom prst="rect">
                                      <a:avLst/>
                                    </a:prstGeom>
                                    <a:ln>
                                      <a:noFill/>
                                    </a:ln>
                                    <a:extLst>
                                      <a:ext uri="{53640926-AAD7-44D8-BBD7-CCE9431645EC}">
                                        <a14:shadowObscured xmlns:a14="http://schemas.microsoft.com/office/drawing/2010/main"/>
                                      </a:ext>
                                    </a:extLst>
                                  </pic:spPr>
                                </pic:pic>
                              </a:graphicData>
                            </a:graphic>
                          </wp:inline>
                        </w:drawing>
                      </w:r>
                    </w:p>
                    <w:p w:rsidR="007232B4" w:rsidRDefault="007232B4" w:rsidP="00075A16">
                      <w:pPr>
                        <w:jc w:val="center"/>
                        <w:rPr>
                          <w:noProof/>
                        </w:rPr>
                      </w:pPr>
                    </w:p>
                    <w:p w:rsidR="007232B4" w:rsidRDefault="007232B4" w:rsidP="00075A16">
                      <w:pPr>
                        <w:jc w:val="center"/>
                        <w:rPr>
                          <w:noProof/>
                        </w:rPr>
                      </w:pPr>
                    </w:p>
                    <w:p w:rsidR="007232B4" w:rsidRDefault="007232B4" w:rsidP="00075A16">
                      <w:pPr>
                        <w:jc w:val="center"/>
                      </w:pPr>
                    </w:p>
                    <w:p w:rsidR="00177215" w:rsidRDefault="00177215" w:rsidP="00075A16">
                      <w:pPr>
                        <w:jc w:val="center"/>
                      </w:pPr>
                    </w:p>
                    <w:p w:rsidR="00177215" w:rsidRDefault="00177215" w:rsidP="00075A16">
                      <w:pPr>
                        <w:jc w:val="center"/>
                      </w:pPr>
                    </w:p>
                  </w:txbxContent>
                </v:textbox>
                <w10:wrap type="square"/>
              </v:shape>
            </w:pict>
          </mc:Fallback>
        </mc:AlternateContent>
      </w:r>
    </w:p>
    <w:p w:rsidR="000E7268" w:rsidRPr="00F70C97" w:rsidRDefault="000E7268" w:rsidP="000E7268">
      <w:pPr>
        <w:pStyle w:val="NormalWeb"/>
        <w:spacing w:before="0" w:beforeAutospacing="0" w:after="0" w:afterAutospacing="0"/>
        <w:ind w:firstLine="288"/>
        <w:jc w:val="both"/>
        <w:rPr>
          <w:b/>
          <w:color w:val="FF6600"/>
          <w:sz w:val="8"/>
          <w:szCs w:val="20"/>
        </w:rPr>
      </w:pPr>
    </w:p>
    <w:p w:rsidR="001D6481" w:rsidRDefault="001F38B4" w:rsidP="00177215">
      <w:pPr>
        <w:ind w:firstLine="288"/>
        <w:jc w:val="both"/>
        <w:rPr>
          <w:sz w:val="20"/>
          <w:szCs w:val="20"/>
        </w:rPr>
      </w:pPr>
      <w:r w:rsidRPr="00911E35">
        <w:rPr>
          <w:b/>
          <w:color w:val="FF6600"/>
          <w:sz w:val="32"/>
          <w:szCs w:val="20"/>
        </w:rPr>
        <w:lastRenderedPageBreak/>
        <w:t>T</w:t>
      </w:r>
      <w:r>
        <w:rPr>
          <w:sz w:val="20"/>
          <w:szCs w:val="20"/>
        </w:rPr>
        <w:t xml:space="preserve">here </w:t>
      </w:r>
      <w:r w:rsidR="007A7679">
        <w:rPr>
          <w:sz w:val="20"/>
          <w:szCs w:val="20"/>
        </w:rPr>
        <w:t xml:space="preserve">still </w:t>
      </w:r>
      <w:r>
        <w:rPr>
          <w:sz w:val="20"/>
          <w:szCs w:val="20"/>
        </w:rPr>
        <w:t xml:space="preserve">may be individual athletes who </w:t>
      </w:r>
      <w:r w:rsidR="001D6481">
        <w:rPr>
          <w:sz w:val="20"/>
          <w:szCs w:val="20"/>
        </w:rPr>
        <w:t>match</w:t>
      </w:r>
      <w:r>
        <w:rPr>
          <w:sz w:val="20"/>
          <w:szCs w:val="20"/>
        </w:rPr>
        <w:t xml:space="preserve"> the old stereotype of a dumb jock, but more and more, it is apparent that highly</w:t>
      </w:r>
      <w:r w:rsidR="00D2427E">
        <w:rPr>
          <w:sz w:val="20"/>
          <w:szCs w:val="20"/>
        </w:rPr>
        <w:t>-skilled athletes have a far bet</w:t>
      </w:r>
      <w:r>
        <w:rPr>
          <w:sz w:val="20"/>
          <w:szCs w:val="20"/>
        </w:rPr>
        <w:t>ter sense of their occupational risks</w:t>
      </w:r>
      <w:r w:rsidR="000178F4">
        <w:rPr>
          <w:sz w:val="20"/>
          <w:szCs w:val="20"/>
        </w:rPr>
        <w:t>.</w:t>
      </w:r>
      <w:r w:rsidR="00D2427E">
        <w:rPr>
          <w:sz w:val="20"/>
          <w:szCs w:val="20"/>
        </w:rPr>
        <w:t xml:space="preserve"> </w:t>
      </w:r>
      <w:r w:rsidR="001D6481">
        <w:rPr>
          <w:sz w:val="20"/>
          <w:szCs w:val="20"/>
        </w:rPr>
        <w:t xml:space="preserve">In fact, you </w:t>
      </w:r>
      <w:r w:rsidR="00445922">
        <w:rPr>
          <w:sz w:val="20"/>
          <w:szCs w:val="20"/>
        </w:rPr>
        <w:t>might</w:t>
      </w:r>
      <w:r w:rsidR="001D6481">
        <w:rPr>
          <w:sz w:val="20"/>
          <w:szCs w:val="20"/>
        </w:rPr>
        <w:t xml:space="preserve"> say pro athletes </w:t>
      </w:r>
      <w:r w:rsidR="000178F4">
        <w:rPr>
          <w:sz w:val="20"/>
          <w:szCs w:val="20"/>
        </w:rPr>
        <w:t xml:space="preserve">have a </w:t>
      </w:r>
      <w:r w:rsidR="001D6481">
        <w:rPr>
          <w:sz w:val="20"/>
          <w:szCs w:val="20"/>
        </w:rPr>
        <w:t>doctor</w:t>
      </w:r>
      <w:r w:rsidR="000178F4">
        <w:rPr>
          <w:sz w:val="20"/>
          <w:szCs w:val="20"/>
        </w:rPr>
        <w:t>’</w:t>
      </w:r>
      <w:r w:rsidR="001D6481">
        <w:rPr>
          <w:sz w:val="20"/>
          <w:szCs w:val="20"/>
        </w:rPr>
        <w:t xml:space="preserve">s </w:t>
      </w:r>
      <w:r w:rsidR="000178F4">
        <w:rPr>
          <w:sz w:val="20"/>
          <w:szCs w:val="20"/>
        </w:rPr>
        <w:t>appreciation of disability insurance.</w:t>
      </w:r>
      <w:r w:rsidR="001D6481">
        <w:rPr>
          <w:sz w:val="20"/>
          <w:szCs w:val="20"/>
        </w:rPr>
        <w:t xml:space="preserve"> </w:t>
      </w:r>
    </w:p>
    <w:p w:rsidR="001D6481" w:rsidRPr="00797F2B" w:rsidRDefault="001D6481" w:rsidP="007A7679">
      <w:pPr>
        <w:ind w:firstLine="288"/>
        <w:jc w:val="both"/>
        <w:rPr>
          <w:sz w:val="12"/>
          <w:szCs w:val="12"/>
        </w:rPr>
      </w:pPr>
    </w:p>
    <w:p w:rsidR="00797F2B" w:rsidRPr="00911E35" w:rsidRDefault="00797F2B" w:rsidP="00797F2B">
      <w:pPr>
        <w:jc w:val="both"/>
        <w:rPr>
          <w:rFonts w:ascii="Arial" w:hAnsi="Arial" w:cs="Arial"/>
          <w:b/>
          <w:color w:val="FF6600"/>
          <w:sz w:val="20"/>
          <w:szCs w:val="20"/>
        </w:rPr>
      </w:pPr>
      <w:r w:rsidRPr="00911E35">
        <w:rPr>
          <w:rFonts w:ascii="Arial" w:hAnsi="Arial" w:cs="Arial"/>
          <w:b/>
          <w:color w:val="FF6600"/>
          <w:sz w:val="20"/>
          <w:szCs w:val="20"/>
        </w:rPr>
        <w:t xml:space="preserve">NFL Prospects Protect </w:t>
      </w:r>
      <w:r w:rsidR="000178F4" w:rsidRPr="00911E35">
        <w:rPr>
          <w:rFonts w:ascii="Arial" w:hAnsi="Arial" w:cs="Arial"/>
          <w:b/>
          <w:color w:val="FF6600"/>
          <w:sz w:val="20"/>
          <w:szCs w:val="20"/>
        </w:rPr>
        <w:t xml:space="preserve">Their </w:t>
      </w:r>
      <w:r w:rsidRPr="00911E35">
        <w:rPr>
          <w:rFonts w:ascii="Arial" w:hAnsi="Arial" w:cs="Arial"/>
          <w:b/>
          <w:color w:val="FF6600"/>
          <w:sz w:val="20"/>
          <w:szCs w:val="20"/>
        </w:rPr>
        <w:t>Earning Potential</w:t>
      </w:r>
    </w:p>
    <w:p w:rsidR="00131BB3" w:rsidRDefault="00131BB3" w:rsidP="00F616BD">
      <w:pPr>
        <w:ind w:firstLine="288"/>
        <w:jc w:val="both"/>
        <w:rPr>
          <w:sz w:val="20"/>
          <w:szCs w:val="20"/>
        </w:rPr>
      </w:pPr>
      <w:r>
        <w:rPr>
          <w:sz w:val="20"/>
          <w:szCs w:val="20"/>
        </w:rPr>
        <w:t xml:space="preserve">In its current collective bargaining agreement, the National Football League has a salary structure for rookies tied to a player’s draft position – the </w:t>
      </w:r>
      <w:r w:rsidR="009F684B">
        <w:rPr>
          <w:sz w:val="20"/>
          <w:szCs w:val="20"/>
        </w:rPr>
        <w:t>earlier</w:t>
      </w:r>
      <w:r>
        <w:rPr>
          <w:sz w:val="20"/>
          <w:szCs w:val="20"/>
        </w:rPr>
        <w:t xml:space="preserve"> a player is selected, the </w:t>
      </w:r>
      <w:r w:rsidR="009F684B">
        <w:rPr>
          <w:sz w:val="20"/>
          <w:szCs w:val="20"/>
        </w:rPr>
        <w:t>higher</w:t>
      </w:r>
      <w:r>
        <w:rPr>
          <w:sz w:val="20"/>
          <w:szCs w:val="20"/>
        </w:rPr>
        <w:t xml:space="preserve"> the starting salary.</w:t>
      </w:r>
      <w:r w:rsidR="00F616BD">
        <w:rPr>
          <w:sz w:val="20"/>
          <w:szCs w:val="20"/>
        </w:rPr>
        <w:t xml:space="preserve"> For the top tier of college players, this slotting system creates some quirky economic incentives. </w:t>
      </w:r>
      <w:r w:rsidR="001D6481">
        <w:rPr>
          <w:sz w:val="20"/>
          <w:szCs w:val="20"/>
        </w:rPr>
        <w:t>The better they play in college, the higher their starting pay as a pro. But i</w:t>
      </w:r>
      <w:r w:rsidR="00F616BD">
        <w:rPr>
          <w:sz w:val="20"/>
          <w:szCs w:val="20"/>
        </w:rPr>
        <w:t xml:space="preserve">f past performance has </w:t>
      </w:r>
      <w:r w:rsidR="001D6481">
        <w:rPr>
          <w:sz w:val="20"/>
          <w:szCs w:val="20"/>
        </w:rPr>
        <w:t xml:space="preserve">already </w:t>
      </w:r>
      <w:r w:rsidR="00F616BD">
        <w:rPr>
          <w:sz w:val="20"/>
          <w:szCs w:val="20"/>
        </w:rPr>
        <w:t xml:space="preserve">established they </w:t>
      </w:r>
      <w:r w:rsidR="00F616BD" w:rsidRPr="000178F4">
        <w:rPr>
          <w:i/>
          <w:sz w:val="20"/>
          <w:szCs w:val="20"/>
        </w:rPr>
        <w:t>will</w:t>
      </w:r>
      <w:r w:rsidR="00F616BD">
        <w:rPr>
          <w:sz w:val="20"/>
          <w:szCs w:val="20"/>
        </w:rPr>
        <w:t xml:space="preserve"> be drafted, </w:t>
      </w:r>
      <w:r w:rsidR="008F2CDC">
        <w:rPr>
          <w:sz w:val="20"/>
          <w:szCs w:val="20"/>
        </w:rPr>
        <w:t xml:space="preserve">every additional game in college has a significant downside, because an injury could either drop their draft position, or in a worse-case scenario, end a </w:t>
      </w:r>
      <w:r w:rsidR="007748B4">
        <w:rPr>
          <w:sz w:val="20"/>
          <w:szCs w:val="20"/>
        </w:rPr>
        <w:t xml:space="preserve">lucrative </w:t>
      </w:r>
      <w:r w:rsidR="008F2CDC">
        <w:rPr>
          <w:sz w:val="20"/>
          <w:szCs w:val="20"/>
        </w:rPr>
        <w:t>career before it starts.</w:t>
      </w:r>
    </w:p>
    <w:p w:rsidR="00445922" w:rsidRDefault="008F2CDC" w:rsidP="007A7679">
      <w:pPr>
        <w:ind w:firstLine="288"/>
        <w:jc w:val="both"/>
        <w:rPr>
          <w:sz w:val="20"/>
          <w:szCs w:val="20"/>
        </w:rPr>
      </w:pPr>
      <w:r>
        <w:rPr>
          <w:sz w:val="20"/>
          <w:szCs w:val="20"/>
        </w:rPr>
        <w:t xml:space="preserve">Take the </w:t>
      </w:r>
      <w:r w:rsidR="007748B4">
        <w:rPr>
          <w:sz w:val="20"/>
          <w:szCs w:val="20"/>
        </w:rPr>
        <w:t>case</w:t>
      </w:r>
      <w:r>
        <w:rPr>
          <w:sz w:val="20"/>
          <w:szCs w:val="20"/>
        </w:rPr>
        <w:t xml:space="preserve"> of </w:t>
      </w:r>
      <w:r w:rsidR="001F38B4">
        <w:rPr>
          <w:sz w:val="20"/>
          <w:szCs w:val="20"/>
        </w:rPr>
        <w:t xml:space="preserve">Jake Butt, a </w:t>
      </w:r>
      <w:r>
        <w:rPr>
          <w:sz w:val="20"/>
          <w:szCs w:val="20"/>
        </w:rPr>
        <w:t>tight end f</w:t>
      </w:r>
      <w:r w:rsidR="001F38B4">
        <w:rPr>
          <w:sz w:val="20"/>
          <w:szCs w:val="20"/>
        </w:rPr>
        <w:t>rom the University of Michigan</w:t>
      </w:r>
      <w:r w:rsidR="00D2427E">
        <w:rPr>
          <w:sz w:val="20"/>
          <w:szCs w:val="20"/>
        </w:rPr>
        <w:t xml:space="preserve">, </w:t>
      </w:r>
      <w:r>
        <w:rPr>
          <w:sz w:val="20"/>
          <w:szCs w:val="20"/>
        </w:rPr>
        <w:t>who</w:t>
      </w:r>
      <w:r w:rsidR="0082155E">
        <w:rPr>
          <w:sz w:val="20"/>
          <w:szCs w:val="20"/>
        </w:rPr>
        <w:t>,</w:t>
      </w:r>
      <w:r>
        <w:rPr>
          <w:sz w:val="20"/>
          <w:szCs w:val="20"/>
        </w:rPr>
        <w:t xml:space="preserve"> </w:t>
      </w:r>
      <w:r w:rsidR="00797F2B">
        <w:rPr>
          <w:sz w:val="20"/>
          <w:szCs w:val="20"/>
        </w:rPr>
        <w:t>in April 2017</w:t>
      </w:r>
      <w:r w:rsidR="0082155E">
        <w:rPr>
          <w:sz w:val="20"/>
          <w:szCs w:val="20"/>
        </w:rPr>
        <w:t xml:space="preserve">, </w:t>
      </w:r>
      <w:r w:rsidR="00D2427E">
        <w:rPr>
          <w:sz w:val="20"/>
          <w:szCs w:val="20"/>
        </w:rPr>
        <w:t>was selected in the 5</w:t>
      </w:r>
      <w:r w:rsidR="00D2427E" w:rsidRPr="00D2427E">
        <w:rPr>
          <w:sz w:val="20"/>
          <w:szCs w:val="20"/>
          <w:vertAlign w:val="superscript"/>
        </w:rPr>
        <w:t>th</w:t>
      </w:r>
      <w:r w:rsidR="00D2427E">
        <w:rPr>
          <w:sz w:val="20"/>
          <w:szCs w:val="20"/>
        </w:rPr>
        <w:t xml:space="preserve"> round </w:t>
      </w:r>
      <w:r w:rsidR="00797F2B">
        <w:rPr>
          <w:sz w:val="20"/>
          <w:szCs w:val="20"/>
        </w:rPr>
        <w:t xml:space="preserve">of </w:t>
      </w:r>
      <w:r w:rsidR="00D2427E">
        <w:rPr>
          <w:sz w:val="20"/>
          <w:szCs w:val="20"/>
        </w:rPr>
        <w:t xml:space="preserve">the NFL draft by the Denver Broncos. </w:t>
      </w:r>
      <w:r>
        <w:rPr>
          <w:sz w:val="20"/>
          <w:szCs w:val="20"/>
        </w:rPr>
        <w:t xml:space="preserve">Following his junior year, pro football talent evaluators saw Butt as a potential first-round draft choice if his </w:t>
      </w:r>
      <w:r w:rsidR="00E239B6">
        <w:rPr>
          <w:sz w:val="20"/>
          <w:szCs w:val="20"/>
        </w:rPr>
        <w:t>skills</w:t>
      </w:r>
      <w:r>
        <w:rPr>
          <w:sz w:val="20"/>
          <w:szCs w:val="20"/>
        </w:rPr>
        <w:t xml:space="preserve"> continued to </w:t>
      </w:r>
      <w:r w:rsidR="00E239B6">
        <w:rPr>
          <w:sz w:val="20"/>
          <w:szCs w:val="20"/>
        </w:rPr>
        <w:t>develop</w:t>
      </w:r>
      <w:r>
        <w:rPr>
          <w:sz w:val="20"/>
          <w:szCs w:val="20"/>
        </w:rPr>
        <w:t xml:space="preserve"> during his senior season. Butt met expectations, winning the Mackey Award as the best tight end in college football</w:t>
      </w:r>
      <w:r w:rsidR="007748B4">
        <w:rPr>
          <w:sz w:val="20"/>
          <w:szCs w:val="20"/>
        </w:rPr>
        <w:t xml:space="preserve">, setting himself up for a </w:t>
      </w:r>
      <w:r w:rsidR="00445922">
        <w:rPr>
          <w:sz w:val="20"/>
          <w:szCs w:val="20"/>
        </w:rPr>
        <w:t>substantial first contract</w:t>
      </w:r>
      <w:r>
        <w:rPr>
          <w:sz w:val="20"/>
          <w:szCs w:val="20"/>
        </w:rPr>
        <w:t>.</w:t>
      </w:r>
    </w:p>
    <w:p w:rsidR="008F2CDC" w:rsidRDefault="008F2CDC" w:rsidP="007A7679">
      <w:pPr>
        <w:ind w:firstLine="288"/>
        <w:jc w:val="both"/>
        <w:rPr>
          <w:sz w:val="20"/>
          <w:szCs w:val="20"/>
        </w:rPr>
      </w:pPr>
      <w:r>
        <w:rPr>
          <w:sz w:val="20"/>
          <w:szCs w:val="20"/>
        </w:rPr>
        <w:t xml:space="preserve">But playing in his last (unpaid) college </w:t>
      </w:r>
      <w:r w:rsidR="007748B4">
        <w:rPr>
          <w:sz w:val="20"/>
          <w:szCs w:val="20"/>
        </w:rPr>
        <w:t>contest</w:t>
      </w:r>
      <w:r>
        <w:rPr>
          <w:sz w:val="20"/>
          <w:szCs w:val="20"/>
        </w:rPr>
        <w:t xml:space="preserve">, </w:t>
      </w:r>
      <w:r w:rsidR="007748B4">
        <w:rPr>
          <w:sz w:val="20"/>
          <w:szCs w:val="20"/>
        </w:rPr>
        <w:t xml:space="preserve">a postseason game on </w:t>
      </w:r>
      <w:r>
        <w:rPr>
          <w:sz w:val="20"/>
          <w:szCs w:val="20"/>
        </w:rPr>
        <w:t>New Year’s Day</w:t>
      </w:r>
      <w:r w:rsidR="009F684B">
        <w:rPr>
          <w:sz w:val="20"/>
          <w:szCs w:val="20"/>
        </w:rPr>
        <w:t>,</w:t>
      </w:r>
      <w:r w:rsidR="00E239B6">
        <w:rPr>
          <w:sz w:val="20"/>
          <w:szCs w:val="20"/>
        </w:rPr>
        <w:t xml:space="preserve"> 2017</w:t>
      </w:r>
      <w:r w:rsidR="007748B4">
        <w:rPr>
          <w:sz w:val="20"/>
          <w:szCs w:val="20"/>
        </w:rPr>
        <w:t>,</w:t>
      </w:r>
      <w:r>
        <w:rPr>
          <w:sz w:val="20"/>
          <w:szCs w:val="20"/>
        </w:rPr>
        <w:t xml:space="preserve"> Butt suffered a serious knee injury that required surgery. The subsequent recovery period </w:t>
      </w:r>
      <w:r w:rsidR="007748B4">
        <w:rPr>
          <w:sz w:val="20"/>
          <w:szCs w:val="20"/>
        </w:rPr>
        <w:t>makes it questionable</w:t>
      </w:r>
      <w:r>
        <w:rPr>
          <w:sz w:val="20"/>
          <w:szCs w:val="20"/>
        </w:rPr>
        <w:t xml:space="preserve"> whether he will be ready to play when the </w:t>
      </w:r>
      <w:r w:rsidR="00E239B6">
        <w:rPr>
          <w:sz w:val="20"/>
          <w:szCs w:val="20"/>
        </w:rPr>
        <w:t xml:space="preserve">NFL’s </w:t>
      </w:r>
      <w:r>
        <w:rPr>
          <w:sz w:val="20"/>
          <w:szCs w:val="20"/>
        </w:rPr>
        <w:t>2017 season begins</w:t>
      </w:r>
      <w:r w:rsidR="00E239B6">
        <w:rPr>
          <w:sz w:val="20"/>
          <w:szCs w:val="20"/>
        </w:rPr>
        <w:t xml:space="preserve"> in September</w:t>
      </w:r>
      <w:r>
        <w:rPr>
          <w:sz w:val="20"/>
          <w:szCs w:val="20"/>
        </w:rPr>
        <w:t>.</w:t>
      </w:r>
    </w:p>
    <w:p w:rsidR="008F2CDC" w:rsidRDefault="007748B4" w:rsidP="007A7679">
      <w:pPr>
        <w:ind w:firstLine="288"/>
        <w:jc w:val="both"/>
        <w:rPr>
          <w:sz w:val="20"/>
          <w:szCs w:val="20"/>
        </w:rPr>
      </w:pPr>
      <w:r>
        <w:rPr>
          <w:sz w:val="20"/>
          <w:szCs w:val="20"/>
        </w:rPr>
        <w:t>As a projected late first- or early second-round pick, Butt was in line for a guaranteed salary of around $4 million. But due to his injury and projected recovery time, he dropped to pick no.</w:t>
      </w:r>
      <w:r w:rsidR="009153CF">
        <w:rPr>
          <w:sz w:val="20"/>
          <w:szCs w:val="20"/>
        </w:rPr>
        <w:t xml:space="preserve"> </w:t>
      </w:r>
      <w:r>
        <w:rPr>
          <w:sz w:val="20"/>
          <w:szCs w:val="20"/>
        </w:rPr>
        <w:t>145, where the guarantee is less than $400,000. Even if he recovers and plays at a high</w:t>
      </w:r>
      <w:r w:rsidR="0082155E">
        <w:rPr>
          <w:sz w:val="20"/>
          <w:szCs w:val="20"/>
        </w:rPr>
        <w:t xml:space="preserve"> </w:t>
      </w:r>
      <w:r>
        <w:rPr>
          <w:sz w:val="20"/>
          <w:szCs w:val="20"/>
        </w:rPr>
        <w:t xml:space="preserve">level, Butt’s decision to participate in what was essentially an exhibition (his team was not part of the championship playoff) was a costly one. </w:t>
      </w:r>
    </w:p>
    <w:p w:rsidR="008F2CDC" w:rsidRDefault="00ED4878" w:rsidP="007A7679">
      <w:pPr>
        <w:ind w:firstLine="288"/>
        <w:jc w:val="both"/>
        <w:rPr>
          <w:sz w:val="20"/>
          <w:szCs w:val="20"/>
        </w:rPr>
      </w:pPr>
      <w:r w:rsidRPr="009153CF">
        <w:rPr>
          <w:b/>
          <w:sz w:val="20"/>
          <w:szCs w:val="20"/>
        </w:rPr>
        <w:t>Fortunately, there’s more to the story.</w:t>
      </w:r>
      <w:r w:rsidR="007748B4">
        <w:rPr>
          <w:sz w:val="20"/>
          <w:szCs w:val="20"/>
        </w:rPr>
        <w:t xml:space="preserve"> </w:t>
      </w:r>
      <w:r w:rsidR="009F684B">
        <w:rPr>
          <w:sz w:val="20"/>
          <w:szCs w:val="20"/>
        </w:rPr>
        <w:t xml:space="preserve">According to Darren </w:t>
      </w:r>
      <w:proofErr w:type="spellStart"/>
      <w:r w:rsidR="009F684B">
        <w:rPr>
          <w:sz w:val="20"/>
          <w:szCs w:val="20"/>
        </w:rPr>
        <w:t>Rovell</w:t>
      </w:r>
      <w:proofErr w:type="spellEnd"/>
      <w:r w:rsidR="009F684B">
        <w:rPr>
          <w:sz w:val="20"/>
          <w:szCs w:val="20"/>
        </w:rPr>
        <w:t>, an ESPN writer who covers financial issues in sports,</w:t>
      </w:r>
      <w:r>
        <w:rPr>
          <w:sz w:val="20"/>
          <w:szCs w:val="20"/>
        </w:rPr>
        <w:t xml:space="preserve"> Butt secured a $2 million total disability policy</w:t>
      </w:r>
      <w:r w:rsidR="009F684B" w:rsidRPr="009F684B">
        <w:rPr>
          <w:sz w:val="20"/>
          <w:szCs w:val="20"/>
        </w:rPr>
        <w:t xml:space="preserve"> </w:t>
      </w:r>
      <w:r w:rsidR="009F684B">
        <w:rPr>
          <w:sz w:val="20"/>
          <w:szCs w:val="20"/>
        </w:rPr>
        <w:t>prior to his senior season at Michigan,</w:t>
      </w:r>
      <w:r>
        <w:rPr>
          <w:sz w:val="20"/>
          <w:szCs w:val="20"/>
        </w:rPr>
        <w:t xml:space="preserve"> along with a $2 million loss-of-value rider</w:t>
      </w:r>
      <w:r w:rsidR="0082155E">
        <w:rPr>
          <w:sz w:val="20"/>
          <w:szCs w:val="20"/>
        </w:rPr>
        <w:t>.</w:t>
      </w:r>
      <w:r>
        <w:rPr>
          <w:sz w:val="20"/>
          <w:szCs w:val="20"/>
        </w:rPr>
        <w:t xml:space="preserve"> </w:t>
      </w:r>
      <w:r w:rsidR="00481B93">
        <w:rPr>
          <w:sz w:val="20"/>
          <w:szCs w:val="20"/>
        </w:rPr>
        <w:t>S</w:t>
      </w:r>
      <w:r>
        <w:rPr>
          <w:sz w:val="20"/>
          <w:szCs w:val="20"/>
        </w:rPr>
        <w:t>ources said the rider</w:t>
      </w:r>
      <w:r w:rsidR="00481B93">
        <w:rPr>
          <w:sz w:val="20"/>
          <w:szCs w:val="20"/>
        </w:rPr>
        <w:t xml:space="preserve">, which </w:t>
      </w:r>
      <w:r>
        <w:rPr>
          <w:sz w:val="20"/>
          <w:szCs w:val="20"/>
        </w:rPr>
        <w:t xml:space="preserve">cost roughly $25,000, </w:t>
      </w:r>
      <w:r w:rsidR="00481B93">
        <w:rPr>
          <w:sz w:val="20"/>
          <w:szCs w:val="20"/>
        </w:rPr>
        <w:t>w</w:t>
      </w:r>
      <w:r>
        <w:rPr>
          <w:sz w:val="20"/>
          <w:szCs w:val="20"/>
        </w:rPr>
        <w:t>as tied to Butt’s draft selection; if Butt was not picked by the middle of the third round (the 80</w:t>
      </w:r>
      <w:r w:rsidRPr="00924DE5">
        <w:rPr>
          <w:sz w:val="20"/>
          <w:szCs w:val="20"/>
          <w:vertAlign w:val="superscript"/>
        </w:rPr>
        <w:t>th</w:t>
      </w:r>
      <w:r>
        <w:rPr>
          <w:sz w:val="20"/>
          <w:szCs w:val="20"/>
        </w:rPr>
        <w:t xml:space="preserve"> pick), he would receive $10,000 each time he was passed over. By falling to 145, </w:t>
      </w:r>
      <w:proofErr w:type="spellStart"/>
      <w:r>
        <w:rPr>
          <w:sz w:val="20"/>
          <w:szCs w:val="20"/>
        </w:rPr>
        <w:t>Rovell</w:t>
      </w:r>
      <w:proofErr w:type="spellEnd"/>
      <w:r>
        <w:rPr>
          <w:sz w:val="20"/>
          <w:szCs w:val="20"/>
        </w:rPr>
        <w:t xml:space="preserve"> reports that Butt is set to receive </w:t>
      </w:r>
      <w:r w:rsidRPr="000178F4">
        <w:rPr>
          <w:sz w:val="20"/>
          <w:szCs w:val="20"/>
        </w:rPr>
        <w:t>$543,00</w:t>
      </w:r>
      <w:r w:rsidR="000178F4" w:rsidRPr="000178F4">
        <w:rPr>
          <w:sz w:val="20"/>
          <w:szCs w:val="20"/>
        </w:rPr>
        <w:t>0</w:t>
      </w:r>
      <w:r w:rsidRPr="000178F4">
        <w:rPr>
          <w:sz w:val="20"/>
          <w:szCs w:val="20"/>
        </w:rPr>
        <w:t xml:space="preserve"> </w:t>
      </w:r>
      <w:r>
        <w:rPr>
          <w:sz w:val="20"/>
          <w:szCs w:val="20"/>
        </w:rPr>
        <w:t>from the policy.</w:t>
      </w:r>
    </w:p>
    <w:p w:rsidR="00B44B04" w:rsidRDefault="00B44B04" w:rsidP="007A7679">
      <w:pPr>
        <w:ind w:firstLine="288"/>
        <w:jc w:val="both"/>
        <w:rPr>
          <w:sz w:val="20"/>
          <w:szCs w:val="20"/>
        </w:rPr>
      </w:pPr>
      <w:r>
        <w:rPr>
          <w:sz w:val="20"/>
          <w:szCs w:val="20"/>
        </w:rPr>
        <w:t xml:space="preserve">If you’re doing the math, the drop from 80 to 145 is 65 places, which corresponds to $650,000, not $543,000. Several sources (including a tweet from Butt himself) indicate there are conditions which determine the final </w:t>
      </w:r>
      <w:r w:rsidR="00957F13">
        <w:rPr>
          <w:sz w:val="20"/>
          <w:szCs w:val="20"/>
        </w:rPr>
        <w:t>settlement</w:t>
      </w:r>
      <w:r w:rsidR="00797F2B">
        <w:rPr>
          <w:sz w:val="20"/>
          <w:szCs w:val="20"/>
        </w:rPr>
        <w:t xml:space="preserve">. </w:t>
      </w:r>
      <w:r w:rsidR="00ED4878">
        <w:rPr>
          <w:sz w:val="20"/>
          <w:szCs w:val="20"/>
        </w:rPr>
        <w:t xml:space="preserve">Whatever the final number, the insurance payment will restore some of Butt’s lost earnings. </w:t>
      </w:r>
    </w:p>
    <w:p w:rsidR="00934C69" w:rsidRDefault="00797F2B" w:rsidP="007A7679">
      <w:pPr>
        <w:ind w:firstLine="288"/>
        <w:jc w:val="both"/>
        <w:rPr>
          <w:sz w:val="20"/>
          <w:szCs w:val="20"/>
        </w:rPr>
      </w:pPr>
      <w:r>
        <w:rPr>
          <w:sz w:val="20"/>
          <w:szCs w:val="20"/>
        </w:rPr>
        <w:t>T</w:t>
      </w:r>
      <w:r w:rsidR="00957F13">
        <w:rPr>
          <w:sz w:val="20"/>
          <w:szCs w:val="20"/>
        </w:rPr>
        <w:t>he risk of injury in football</w:t>
      </w:r>
      <w:r>
        <w:rPr>
          <w:sz w:val="20"/>
          <w:szCs w:val="20"/>
        </w:rPr>
        <w:t xml:space="preserve"> is high</w:t>
      </w:r>
      <w:r w:rsidR="00957F13">
        <w:rPr>
          <w:sz w:val="20"/>
          <w:szCs w:val="20"/>
        </w:rPr>
        <w:t xml:space="preserve">, </w:t>
      </w:r>
      <w:r>
        <w:rPr>
          <w:sz w:val="20"/>
          <w:szCs w:val="20"/>
        </w:rPr>
        <w:t xml:space="preserve">and </w:t>
      </w:r>
      <w:r w:rsidR="00934C69">
        <w:rPr>
          <w:sz w:val="20"/>
          <w:szCs w:val="20"/>
        </w:rPr>
        <w:t xml:space="preserve">these policies are not cheap. </w:t>
      </w:r>
      <w:r w:rsidR="00ED4878">
        <w:rPr>
          <w:sz w:val="20"/>
          <w:szCs w:val="20"/>
        </w:rPr>
        <w:t>As not-yet professionals, college a</w:t>
      </w:r>
      <w:r w:rsidR="00934C69">
        <w:rPr>
          <w:sz w:val="20"/>
          <w:szCs w:val="20"/>
        </w:rPr>
        <w:t xml:space="preserve">thletes </w:t>
      </w:r>
      <w:r w:rsidR="00ED4878">
        <w:rPr>
          <w:sz w:val="20"/>
          <w:szCs w:val="20"/>
        </w:rPr>
        <w:t xml:space="preserve">often </w:t>
      </w:r>
      <w:r w:rsidR="00934C69">
        <w:rPr>
          <w:sz w:val="20"/>
          <w:szCs w:val="20"/>
        </w:rPr>
        <w:t xml:space="preserve">borrow to pay </w:t>
      </w:r>
      <w:r w:rsidR="00481B93">
        <w:rPr>
          <w:sz w:val="20"/>
          <w:szCs w:val="20"/>
        </w:rPr>
        <w:t xml:space="preserve">for </w:t>
      </w:r>
      <w:r w:rsidR="00934C69">
        <w:rPr>
          <w:sz w:val="20"/>
          <w:szCs w:val="20"/>
        </w:rPr>
        <w:t>the</w:t>
      </w:r>
      <w:r w:rsidR="00481B93">
        <w:rPr>
          <w:sz w:val="20"/>
          <w:szCs w:val="20"/>
        </w:rPr>
        <w:t>m</w:t>
      </w:r>
      <w:r w:rsidR="002D0A17">
        <w:rPr>
          <w:sz w:val="20"/>
          <w:szCs w:val="20"/>
        </w:rPr>
        <w:t xml:space="preserve">, using their </w:t>
      </w:r>
      <w:r w:rsidR="00ED4878">
        <w:rPr>
          <w:sz w:val="20"/>
          <w:szCs w:val="20"/>
        </w:rPr>
        <w:t xml:space="preserve">projected </w:t>
      </w:r>
      <w:r w:rsidR="002D0A17">
        <w:rPr>
          <w:sz w:val="20"/>
          <w:szCs w:val="20"/>
        </w:rPr>
        <w:t xml:space="preserve">future earnings as collateral. </w:t>
      </w:r>
      <w:r w:rsidR="00934C69">
        <w:rPr>
          <w:sz w:val="20"/>
          <w:szCs w:val="20"/>
        </w:rPr>
        <w:t xml:space="preserve">Typically underwritten by a specialty insurance company, </w:t>
      </w:r>
      <w:r w:rsidR="00ED4878">
        <w:rPr>
          <w:sz w:val="20"/>
          <w:szCs w:val="20"/>
        </w:rPr>
        <w:t xml:space="preserve">the </w:t>
      </w:r>
      <w:r>
        <w:rPr>
          <w:sz w:val="20"/>
          <w:szCs w:val="20"/>
        </w:rPr>
        <w:t>application</w:t>
      </w:r>
      <w:r w:rsidR="00ED4878">
        <w:rPr>
          <w:sz w:val="20"/>
          <w:szCs w:val="20"/>
        </w:rPr>
        <w:t xml:space="preserve"> process </w:t>
      </w:r>
      <w:r>
        <w:rPr>
          <w:sz w:val="20"/>
          <w:szCs w:val="20"/>
        </w:rPr>
        <w:t>includes an exhaustive review</w:t>
      </w:r>
      <w:r w:rsidR="00ED4878">
        <w:rPr>
          <w:sz w:val="20"/>
          <w:szCs w:val="20"/>
        </w:rPr>
        <w:t xml:space="preserve"> of an athlete’s </w:t>
      </w:r>
      <w:r w:rsidR="002E69B3">
        <w:rPr>
          <w:sz w:val="20"/>
          <w:szCs w:val="20"/>
        </w:rPr>
        <w:t>medical histor</w:t>
      </w:r>
      <w:r w:rsidR="00ED4878">
        <w:rPr>
          <w:sz w:val="20"/>
          <w:szCs w:val="20"/>
        </w:rPr>
        <w:t xml:space="preserve">y, as well as </w:t>
      </w:r>
      <w:r w:rsidR="002E69B3">
        <w:rPr>
          <w:sz w:val="20"/>
          <w:szCs w:val="20"/>
        </w:rPr>
        <w:t xml:space="preserve">expert </w:t>
      </w:r>
      <w:r>
        <w:rPr>
          <w:sz w:val="20"/>
          <w:szCs w:val="20"/>
        </w:rPr>
        <w:t>assessments</w:t>
      </w:r>
      <w:r w:rsidR="002E69B3">
        <w:rPr>
          <w:sz w:val="20"/>
          <w:szCs w:val="20"/>
        </w:rPr>
        <w:t xml:space="preserve"> of their </w:t>
      </w:r>
      <w:r>
        <w:rPr>
          <w:sz w:val="20"/>
          <w:szCs w:val="20"/>
        </w:rPr>
        <w:t xml:space="preserve">professional </w:t>
      </w:r>
      <w:r w:rsidR="002E69B3">
        <w:rPr>
          <w:sz w:val="20"/>
          <w:szCs w:val="20"/>
        </w:rPr>
        <w:t>potential.</w:t>
      </w:r>
    </w:p>
    <w:p w:rsidR="006F0F5B" w:rsidRDefault="006F0F5B" w:rsidP="007A7679">
      <w:pPr>
        <w:ind w:firstLine="288"/>
        <w:jc w:val="both"/>
        <w:rPr>
          <w:sz w:val="20"/>
          <w:szCs w:val="20"/>
        </w:rPr>
      </w:pPr>
      <w:r>
        <w:rPr>
          <w:sz w:val="20"/>
          <w:szCs w:val="20"/>
        </w:rPr>
        <w:t xml:space="preserve">Whitney McIntosh, writing for uproxx.com, says </w:t>
      </w:r>
      <w:r w:rsidR="00ED4878">
        <w:rPr>
          <w:sz w:val="20"/>
          <w:szCs w:val="20"/>
        </w:rPr>
        <w:t xml:space="preserve">some </w:t>
      </w:r>
      <w:r>
        <w:rPr>
          <w:sz w:val="20"/>
          <w:szCs w:val="20"/>
        </w:rPr>
        <w:t xml:space="preserve">college football programs tap their Student Assistant Fund, an account </w:t>
      </w:r>
      <w:r w:rsidR="002C23E7">
        <w:rPr>
          <w:sz w:val="20"/>
          <w:szCs w:val="20"/>
        </w:rPr>
        <w:t xml:space="preserve">designated for </w:t>
      </w:r>
      <w:r>
        <w:rPr>
          <w:sz w:val="20"/>
          <w:szCs w:val="20"/>
        </w:rPr>
        <w:t>assist</w:t>
      </w:r>
      <w:r w:rsidR="002C23E7">
        <w:rPr>
          <w:sz w:val="20"/>
          <w:szCs w:val="20"/>
        </w:rPr>
        <w:t>ing</w:t>
      </w:r>
      <w:r>
        <w:rPr>
          <w:sz w:val="20"/>
          <w:szCs w:val="20"/>
        </w:rPr>
        <w:t xml:space="preserve"> student athletes, to help pay premiums for pro prospects. In some instances, this benefit is a </w:t>
      </w:r>
      <w:r>
        <w:rPr>
          <w:sz w:val="20"/>
          <w:szCs w:val="20"/>
        </w:rPr>
        <w:lastRenderedPageBreak/>
        <w:t>recruiting tool, either to induce player</w:t>
      </w:r>
      <w:r w:rsidR="00445922">
        <w:rPr>
          <w:sz w:val="20"/>
          <w:szCs w:val="20"/>
        </w:rPr>
        <w:t>s</w:t>
      </w:r>
      <w:r>
        <w:rPr>
          <w:sz w:val="20"/>
          <w:szCs w:val="20"/>
        </w:rPr>
        <w:t xml:space="preserve"> to enroll, or </w:t>
      </w:r>
      <w:r w:rsidR="002C23E7">
        <w:rPr>
          <w:sz w:val="20"/>
          <w:szCs w:val="20"/>
        </w:rPr>
        <w:t xml:space="preserve">to have </w:t>
      </w:r>
      <w:r w:rsidR="00445922">
        <w:rPr>
          <w:sz w:val="20"/>
          <w:szCs w:val="20"/>
        </w:rPr>
        <w:t>t</w:t>
      </w:r>
      <w:r>
        <w:rPr>
          <w:sz w:val="20"/>
          <w:szCs w:val="20"/>
        </w:rPr>
        <w:t>h</w:t>
      </w:r>
      <w:r w:rsidR="00445922">
        <w:rPr>
          <w:sz w:val="20"/>
          <w:szCs w:val="20"/>
        </w:rPr>
        <w:t>e</w:t>
      </w:r>
      <w:r>
        <w:rPr>
          <w:sz w:val="20"/>
          <w:szCs w:val="20"/>
        </w:rPr>
        <w:t xml:space="preserve">m </w:t>
      </w:r>
      <w:r w:rsidR="00445922">
        <w:rPr>
          <w:sz w:val="20"/>
          <w:szCs w:val="20"/>
        </w:rPr>
        <w:t xml:space="preserve">stay </w:t>
      </w:r>
      <w:r>
        <w:rPr>
          <w:sz w:val="20"/>
          <w:szCs w:val="20"/>
        </w:rPr>
        <w:t>for an additional season</w:t>
      </w:r>
      <w:r w:rsidR="00934C69">
        <w:rPr>
          <w:sz w:val="20"/>
          <w:szCs w:val="20"/>
        </w:rPr>
        <w:t>, w</w:t>
      </w:r>
      <w:r w:rsidR="00481B93">
        <w:rPr>
          <w:sz w:val="20"/>
          <w:szCs w:val="20"/>
        </w:rPr>
        <w:t>it</w:t>
      </w:r>
      <w:r w:rsidR="00934C69">
        <w:rPr>
          <w:sz w:val="20"/>
          <w:szCs w:val="20"/>
        </w:rPr>
        <w:t>h</w:t>
      </w:r>
      <w:r w:rsidR="00481B93">
        <w:rPr>
          <w:sz w:val="20"/>
          <w:szCs w:val="20"/>
        </w:rPr>
        <w:t xml:space="preserve"> the thought of</w:t>
      </w:r>
      <w:r w:rsidR="002D3108">
        <w:rPr>
          <w:sz w:val="20"/>
          <w:szCs w:val="20"/>
        </w:rPr>
        <w:t xml:space="preserve"> further</w:t>
      </w:r>
      <w:r w:rsidR="00934C69">
        <w:rPr>
          <w:sz w:val="20"/>
          <w:szCs w:val="20"/>
        </w:rPr>
        <w:t xml:space="preserve"> improving </w:t>
      </w:r>
      <w:r w:rsidR="002D3108">
        <w:rPr>
          <w:sz w:val="20"/>
          <w:szCs w:val="20"/>
        </w:rPr>
        <w:t xml:space="preserve">their </w:t>
      </w:r>
      <w:r w:rsidR="00934C69">
        <w:rPr>
          <w:sz w:val="20"/>
          <w:szCs w:val="20"/>
        </w:rPr>
        <w:t>draft status</w:t>
      </w:r>
      <w:r w:rsidR="002E69B3">
        <w:rPr>
          <w:sz w:val="20"/>
          <w:szCs w:val="20"/>
        </w:rPr>
        <w:t xml:space="preserve"> (and guaranteed pay) in the subsequent year</w:t>
      </w:r>
      <w:r>
        <w:rPr>
          <w:sz w:val="20"/>
          <w:szCs w:val="20"/>
        </w:rPr>
        <w:t>.</w:t>
      </w:r>
    </w:p>
    <w:p w:rsidR="002B1DCA" w:rsidRDefault="002D3108" w:rsidP="007A7679">
      <w:pPr>
        <w:ind w:firstLine="288"/>
        <w:jc w:val="both"/>
        <w:rPr>
          <w:sz w:val="20"/>
          <w:szCs w:val="20"/>
        </w:rPr>
      </w:pPr>
      <w:r>
        <w:rPr>
          <w:sz w:val="20"/>
          <w:szCs w:val="20"/>
        </w:rPr>
        <w:t xml:space="preserve">Even with disability insurance, some </w:t>
      </w:r>
      <w:r w:rsidR="00957F13">
        <w:rPr>
          <w:sz w:val="20"/>
          <w:szCs w:val="20"/>
        </w:rPr>
        <w:t xml:space="preserve">college </w:t>
      </w:r>
      <w:r>
        <w:rPr>
          <w:sz w:val="20"/>
          <w:szCs w:val="20"/>
        </w:rPr>
        <w:t>athletes take a more drastic approach</w:t>
      </w:r>
      <w:r w:rsidR="002C23E7">
        <w:rPr>
          <w:sz w:val="20"/>
          <w:szCs w:val="20"/>
        </w:rPr>
        <w:t>:</w:t>
      </w:r>
      <w:r>
        <w:rPr>
          <w:sz w:val="20"/>
          <w:szCs w:val="20"/>
        </w:rPr>
        <w:t xml:space="preserve"> they stop playing. </w:t>
      </w:r>
      <w:r w:rsidR="00B44B04">
        <w:rPr>
          <w:sz w:val="20"/>
          <w:szCs w:val="20"/>
        </w:rPr>
        <w:t>Christian McCaff</w:t>
      </w:r>
      <w:r w:rsidR="006E2EA0">
        <w:rPr>
          <w:sz w:val="20"/>
          <w:szCs w:val="20"/>
        </w:rPr>
        <w:t>re</w:t>
      </w:r>
      <w:r w:rsidR="00B44B04">
        <w:rPr>
          <w:sz w:val="20"/>
          <w:szCs w:val="20"/>
        </w:rPr>
        <w:t xml:space="preserve">y, a </w:t>
      </w:r>
      <w:r w:rsidR="00481D0D">
        <w:rPr>
          <w:sz w:val="20"/>
          <w:szCs w:val="20"/>
        </w:rPr>
        <w:t xml:space="preserve">junior </w:t>
      </w:r>
      <w:r w:rsidR="00B44B04">
        <w:rPr>
          <w:sz w:val="20"/>
          <w:szCs w:val="20"/>
        </w:rPr>
        <w:t>running back from Stanford</w:t>
      </w:r>
      <w:r w:rsidR="00481D0D">
        <w:rPr>
          <w:sz w:val="20"/>
          <w:szCs w:val="20"/>
        </w:rPr>
        <w:t xml:space="preserve">, had a breakout year in 2015, and followed up with an equally impressive 2016. </w:t>
      </w:r>
      <w:r w:rsidR="00460AEF">
        <w:rPr>
          <w:sz w:val="20"/>
          <w:szCs w:val="20"/>
        </w:rPr>
        <w:t xml:space="preserve">Even though </w:t>
      </w:r>
      <w:r w:rsidR="00460AEF" w:rsidRPr="002D3108">
        <w:rPr>
          <w:sz w:val="20"/>
          <w:szCs w:val="20"/>
        </w:rPr>
        <w:t>McCaffrey had taken out a $5 million disability policy</w:t>
      </w:r>
      <w:r w:rsidR="00460AEF">
        <w:rPr>
          <w:sz w:val="20"/>
          <w:szCs w:val="20"/>
        </w:rPr>
        <w:t xml:space="preserve">, with a </w:t>
      </w:r>
      <w:r w:rsidR="00460AEF" w:rsidRPr="002D3108">
        <w:rPr>
          <w:sz w:val="20"/>
          <w:szCs w:val="20"/>
        </w:rPr>
        <w:t>$3 million loss</w:t>
      </w:r>
      <w:r w:rsidR="00957F13">
        <w:rPr>
          <w:sz w:val="20"/>
          <w:szCs w:val="20"/>
        </w:rPr>
        <w:t>-</w:t>
      </w:r>
      <w:r w:rsidR="00460AEF" w:rsidRPr="002D3108">
        <w:rPr>
          <w:sz w:val="20"/>
          <w:szCs w:val="20"/>
        </w:rPr>
        <w:t>of</w:t>
      </w:r>
      <w:r w:rsidR="00957F13">
        <w:rPr>
          <w:sz w:val="20"/>
          <w:szCs w:val="20"/>
        </w:rPr>
        <w:t>-</w:t>
      </w:r>
      <w:r w:rsidR="00460AEF" w:rsidRPr="002D3108">
        <w:rPr>
          <w:sz w:val="20"/>
          <w:szCs w:val="20"/>
        </w:rPr>
        <w:t>value p</w:t>
      </w:r>
      <w:r w:rsidR="00460AEF">
        <w:rPr>
          <w:sz w:val="20"/>
          <w:szCs w:val="20"/>
        </w:rPr>
        <w:t>r</w:t>
      </w:r>
      <w:r w:rsidR="00460AEF" w:rsidRPr="002D3108">
        <w:rPr>
          <w:sz w:val="20"/>
          <w:szCs w:val="20"/>
        </w:rPr>
        <w:t>o</w:t>
      </w:r>
      <w:r w:rsidR="00460AEF">
        <w:rPr>
          <w:sz w:val="20"/>
          <w:szCs w:val="20"/>
        </w:rPr>
        <w:t xml:space="preserve">vision if an injury dropped him </w:t>
      </w:r>
      <w:r w:rsidR="00460AEF" w:rsidRPr="002D3108">
        <w:rPr>
          <w:sz w:val="20"/>
          <w:szCs w:val="20"/>
        </w:rPr>
        <w:t>lower than the 40th pick</w:t>
      </w:r>
      <w:r w:rsidR="00460AEF">
        <w:rPr>
          <w:sz w:val="20"/>
          <w:szCs w:val="20"/>
        </w:rPr>
        <w:t xml:space="preserve">, he </w:t>
      </w:r>
      <w:r w:rsidR="00481D0D">
        <w:rPr>
          <w:sz w:val="20"/>
          <w:szCs w:val="20"/>
        </w:rPr>
        <w:t xml:space="preserve">announced in December 2016 that he would </w:t>
      </w:r>
      <w:r w:rsidR="00460AEF">
        <w:rPr>
          <w:sz w:val="20"/>
          <w:szCs w:val="20"/>
        </w:rPr>
        <w:t>leave</w:t>
      </w:r>
      <w:r w:rsidR="00481D0D">
        <w:rPr>
          <w:sz w:val="20"/>
          <w:szCs w:val="20"/>
        </w:rPr>
        <w:t xml:space="preserve"> Stanford, forgoing not only his senior season, but also not playing in th</w:t>
      </w:r>
      <w:r w:rsidR="00460AEF">
        <w:rPr>
          <w:sz w:val="20"/>
          <w:szCs w:val="20"/>
        </w:rPr>
        <w:t>e team’s post-season bowl game.</w:t>
      </w:r>
      <w:r w:rsidR="00957F13">
        <w:rPr>
          <w:sz w:val="20"/>
          <w:szCs w:val="20"/>
        </w:rPr>
        <w:t xml:space="preserve"> </w:t>
      </w:r>
      <w:r w:rsidR="00460AEF">
        <w:rPr>
          <w:sz w:val="20"/>
          <w:szCs w:val="20"/>
        </w:rPr>
        <w:t xml:space="preserve">Economically, the decision paid off. A healthy McCaffrey was </w:t>
      </w:r>
      <w:r w:rsidR="002C23E7">
        <w:rPr>
          <w:sz w:val="20"/>
          <w:szCs w:val="20"/>
        </w:rPr>
        <w:t>selected</w:t>
      </w:r>
      <w:r w:rsidR="00460AEF">
        <w:rPr>
          <w:sz w:val="20"/>
          <w:szCs w:val="20"/>
        </w:rPr>
        <w:t xml:space="preserve"> </w:t>
      </w:r>
      <w:r w:rsidR="002C23E7">
        <w:rPr>
          <w:sz w:val="20"/>
          <w:szCs w:val="20"/>
        </w:rPr>
        <w:t>eighth</w:t>
      </w:r>
      <w:r w:rsidR="00460AEF">
        <w:rPr>
          <w:sz w:val="20"/>
          <w:szCs w:val="20"/>
        </w:rPr>
        <w:t xml:space="preserve"> by the Carolina Panthers, and is</w:t>
      </w:r>
      <w:r w:rsidR="0082155E">
        <w:rPr>
          <w:sz w:val="20"/>
          <w:szCs w:val="20"/>
        </w:rPr>
        <w:t xml:space="preserve"> in</w:t>
      </w:r>
      <w:r w:rsidR="00460AEF">
        <w:rPr>
          <w:sz w:val="20"/>
          <w:szCs w:val="20"/>
        </w:rPr>
        <w:t xml:space="preserve"> line for $25 million in guaranteed money</w:t>
      </w:r>
      <w:r w:rsidR="002C23E7">
        <w:rPr>
          <w:sz w:val="20"/>
          <w:szCs w:val="20"/>
        </w:rPr>
        <w:t xml:space="preserve"> – before he plays in the NFL.</w:t>
      </w:r>
    </w:p>
    <w:p w:rsidR="002C23E7" w:rsidRDefault="002C23E7" w:rsidP="007A7679">
      <w:pPr>
        <w:ind w:firstLine="288"/>
        <w:jc w:val="both"/>
        <w:rPr>
          <w:sz w:val="8"/>
          <w:szCs w:val="12"/>
        </w:rPr>
      </w:pPr>
    </w:p>
    <w:p w:rsidR="007232B4" w:rsidRPr="007232B4" w:rsidRDefault="007232B4" w:rsidP="002C23E7">
      <w:pPr>
        <w:jc w:val="both"/>
        <w:rPr>
          <w:rFonts w:ascii="Arial" w:hAnsi="Arial" w:cs="Arial"/>
          <w:b/>
          <w:color w:val="FF6600"/>
          <w:sz w:val="16"/>
          <w:szCs w:val="20"/>
        </w:rPr>
      </w:pPr>
      <w:r w:rsidRPr="007232B4">
        <w:rPr>
          <w:noProof/>
          <w:sz w:val="4"/>
          <w:szCs w:val="12"/>
        </w:rPr>
        <mc:AlternateContent>
          <mc:Choice Requires="wpg">
            <w:drawing>
              <wp:anchor distT="0" distB="0" distL="114300" distR="114300" simplePos="0" relativeHeight="251707392" behindDoc="0" locked="0" layoutInCell="1" allowOverlap="1">
                <wp:simplePos x="0" y="0"/>
                <wp:positionH relativeFrom="margin">
                  <wp:posOffset>4358640</wp:posOffset>
                </wp:positionH>
                <wp:positionV relativeFrom="paragraph">
                  <wp:posOffset>79375</wp:posOffset>
                </wp:positionV>
                <wp:extent cx="2318385" cy="1618615"/>
                <wp:effectExtent l="19050" t="19050" r="24765" b="19685"/>
                <wp:wrapTopAndBottom/>
                <wp:docPr id="59" name="Group 59"/>
                <wp:cNvGraphicFramePr/>
                <a:graphic xmlns:a="http://schemas.openxmlformats.org/drawingml/2006/main">
                  <a:graphicData uri="http://schemas.microsoft.com/office/word/2010/wordprocessingGroup">
                    <wpg:wgp>
                      <wpg:cNvGrpSpPr/>
                      <wpg:grpSpPr>
                        <a:xfrm>
                          <a:off x="0" y="0"/>
                          <a:ext cx="2318385" cy="1618615"/>
                          <a:chOff x="276847" y="0"/>
                          <a:chExt cx="2763598" cy="1656079"/>
                        </a:xfrm>
                      </wpg:grpSpPr>
                      <wps:wsp>
                        <wps:cNvPr id="49" name="Text Box 2"/>
                        <wps:cNvSpPr txBox="1">
                          <a:spLocks noChangeArrowheads="1"/>
                        </wps:cNvSpPr>
                        <wps:spPr bwMode="auto">
                          <a:xfrm>
                            <a:off x="276847" y="0"/>
                            <a:ext cx="2763598" cy="1656079"/>
                          </a:xfrm>
                          <a:prstGeom prst="rect">
                            <a:avLst/>
                          </a:prstGeom>
                          <a:solidFill>
                            <a:srgbClr val="FFFFFF"/>
                          </a:solidFill>
                          <a:ln w="28575">
                            <a:solidFill>
                              <a:srgbClr val="FF6600"/>
                            </a:solidFill>
                            <a:miter lim="800000"/>
                            <a:headEnd/>
                            <a:tailEnd/>
                          </a:ln>
                        </wps:spPr>
                        <wps:txbx>
                          <w:txbxContent>
                            <w:p w:rsidR="007232B4" w:rsidRDefault="007232B4" w:rsidP="007232B4">
                              <w:pPr>
                                <w:jc w:val="center"/>
                                <w:rPr>
                                  <w:noProof/>
                                </w:rPr>
                              </w:pPr>
                              <w:r>
                                <w:rPr>
                                  <w:noProof/>
                                </w:rPr>
                                <w:t xml:space="preserve"> </w:t>
                              </w:r>
                            </w:p>
                            <w:p w:rsidR="007232B4" w:rsidRDefault="007232B4" w:rsidP="007232B4">
                              <w:pPr>
                                <w:jc w:val="center"/>
                                <w:rPr>
                                  <w:noProof/>
                                </w:rPr>
                              </w:pPr>
                              <w:r>
                                <w:rPr>
                                  <w:noProof/>
                                </w:rPr>
                                <w:t xml:space="preserve"> </w:t>
                              </w:r>
                            </w:p>
                            <w:p w:rsidR="007232B4" w:rsidRPr="007232B4" w:rsidRDefault="007232B4" w:rsidP="007232B4">
                              <w:pPr>
                                <w:jc w:val="center"/>
                                <w:rPr>
                                  <w:noProof/>
                                  <w:sz w:val="14"/>
                                </w:rPr>
                              </w:pPr>
                            </w:p>
                            <w:p w:rsidR="00765987" w:rsidRDefault="00343443" w:rsidP="00343443">
                              <w:r>
                                <w:rPr>
                                  <w:noProof/>
                                </w:rPr>
                                <w:drawing>
                                  <wp:inline distT="0" distB="0" distL="0" distR="0">
                                    <wp:extent cx="2290445" cy="12090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otolia_104436108_resized.jpg"/>
                                            <pic:cNvPicPr/>
                                          </pic:nvPicPr>
                                          <pic:blipFill>
                                            <a:blip r:embed="rId17">
                                              <a:extLst>
                                                <a:ext uri="{28A0092B-C50C-407E-A947-70E740481C1C}">
                                                  <a14:useLocalDpi xmlns:a14="http://schemas.microsoft.com/office/drawing/2010/main" val="0"/>
                                                </a:ext>
                                              </a:extLst>
                                            </a:blip>
                                            <a:stretch>
                                              <a:fillRect/>
                                            </a:stretch>
                                          </pic:blipFill>
                                          <pic:spPr>
                                            <a:xfrm>
                                              <a:off x="0" y="0"/>
                                              <a:ext cx="2290445" cy="1209040"/>
                                            </a:xfrm>
                                            <a:prstGeom prst="rect">
                                              <a:avLst/>
                                            </a:prstGeom>
                                          </pic:spPr>
                                        </pic:pic>
                                      </a:graphicData>
                                    </a:graphic>
                                  </wp:inline>
                                </w:drawing>
                              </w:r>
                            </w:p>
                          </w:txbxContent>
                        </wps:txbx>
                        <wps:bodyPr rot="0" vert="horz" wrap="square" lIns="0" tIns="0" rIns="0" bIns="0" anchor="t" anchorCtr="0">
                          <a:noAutofit/>
                        </wps:bodyPr>
                      </wps:wsp>
                      <wps:wsp>
                        <wps:cNvPr id="50" name="Text Box 2"/>
                        <wps:cNvSpPr txBox="1">
                          <a:spLocks noChangeArrowheads="1"/>
                        </wps:cNvSpPr>
                        <wps:spPr bwMode="auto">
                          <a:xfrm>
                            <a:off x="292659" y="16393"/>
                            <a:ext cx="2717080" cy="427073"/>
                          </a:xfrm>
                          <a:prstGeom prst="rect">
                            <a:avLst/>
                          </a:prstGeom>
                          <a:solidFill>
                            <a:schemeClr val="bg1">
                              <a:alpha val="68000"/>
                            </a:schemeClr>
                          </a:solidFill>
                          <a:ln w="9525">
                            <a:noFill/>
                            <a:miter lim="800000"/>
                            <a:headEnd/>
                            <a:tailEnd/>
                          </a:ln>
                        </wps:spPr>
                        <wps:txbx>
                          <w:txbxContent>
                            <w:p w:rsidR="00721B72" w:rsidRPr="007232B4" w:rsidRDefault="00721B72" w:rsidP="007232B4">
                              <w:pPr>
                                <w:jc w:val="center"/>
                                <w:rPr>
                                  <w:rFonts w:ascii="Arial" w:hAnsi="Arial" w:cs="Arial"/>
                                  <w:b/>
                                  <w:color w:val="262626" w:themeColor="text1" w:themeTint="D9"/>
                                  <w:sz w:val="24"/>
                                </w:rPr>
                              </w:pPr>
                              <w:r w:rsidRPr="007232B4">
                                <w:rPr>
                                  <w:rFonts w:ascii="Arial" w:hAnsi="Arial" w:cs="Arial"/>
                                  <w:b/>
                                  <w:color w:val="262626" w:themeColor="text1" w:themeTint="D9"/>
                                  <w:sz w:val="24"/>
                                </w:rPr>
                                <w:t>Medical Residents Protect</w:t>
                              </w:r>
                              <w:r w:rsidR="007232B4">
                                <w:rPr>
                                  <w:rFonts w:ascii="Arial" w:hAnsi="Arial" w:cs="Arial"/>
                                  <w:b/>
                                  <w:color w:val="262626" w:themeColor="text1" w:themeTint="D9"/>
                                  <w:sz w:val="24"/>
                                </w:rPr>
                                <w:br/>
                              </w:r>
                              <w:r w:rsidRPr="007232B4">
                                <w:rPr>
                                  <w:rFonts w:ascii="Arial" w:hAnsi="Arial" w:cs="Arial"/>
                                  <w:b/>
                                  <w:color w:val="262626" w:themeColor="text1" w:themeTint="D9"/>
                                  <w:sz w:val="24"/>
                                </w:rPr>
                                <w:t>Their Earning Potential</w:t>
                              </w:r>
                            </w:p>
                          </w:txbxContent>
                        </wps:txbx>
                        <wps:bodyPr rot="0" vert="horz" wrap="square" lIns="45720" tIns="27432" rIns="45720" bIns="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9" o:spid="_x0000_s1040" style="position:absolute;left:0;text-align:left;margin-left:343.2pt;margin-top:6.25pt;width:182.55pt;height:127.45pt;z-index:251707392;mso-position-horizontal-relative:margin;mso-width-relative:margin;mso-height-relative:margin" coordorigin="2768" coordsize="27635,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">
                <v:shape id="_x0000_s1041" type="#_x0000_t202" style="position:absolute;left:2768;width:27636;height:1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" strokecolor="#f60" strokeweight="2.25pt">
                  <v:textbox inset="0,0,0,0">
                    <w:txbxContent>
                      <w:p w:rsidR="007232B4" w:rsidRDefault="007232B4" w:rsidP="007232B4">
                        <w:pPr>
                          <w:jc w:val="center"/>
                          <w:rPr>
                            <w:noProof/>
                          </w:rPr>
                        </w:pPr>
                        <w:r>
                          <w:rPr>
                            <w:noProof/>
                          </w:rPr>
                          <w:t xml:space="preserve"> </w:t>
                        </w:r>
                      </w:p>
                      <w:p w:rsidR="007232B4" w:rsidRDefault="007232B4" w:rsidP="007232B4">
                        <w:pPr>
                          <w:jc w:val="center"/>
                          <w:rPr>
                            <w:noProof/>
                          </w:rPr>
                        </w:pPr>
                        <w:r>
                          <w:rPr>
                            <w:noProof/>
                          </w:rPr>
                          <w:t xml:space="preserve"> </w:t>
                        </w:r>
                      </w:p>
                      <w:p w:rsidR="007232B4" w:rsidRPr="007232B4" w:rsidRDefault="007232B4" w:rsidP="007232B4">
                        <w:pPr>
                          <w:jc w:val="center"/>
                          <w:rPr>
                            <w:noProof/>
                            <w:sz w:val="14"/>
                          </w:rPr>
                        </w:pPr>
                      </w:p>
                      <w:p w:rsidR="00765987" w:rsidRDefault="00343443" w:rsidP="00343443">
                        <w:r>
                          <w:rPr>
                            <w:noProof/>
                          </w:rPr>
                          <w:drawing>
                            <wp:inline distT="0" distB="0" distL="0" distR="0">
                              <wp:extent cx="2290445" cy="12090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otolia_104436108_resized.jpg"/>
                                      <pic:cNvPicPr/>
                                    </pic:nvPicPr>
                                    <pic:blipFill>
                                      <a:blip r:embed="rId18">
                                        <a:extLst>
                                          <a:ext uri="{28A0092B-C50C-407E-A947-70E740481C1C}">
                                            <a14:useLocalDpi xmlns:a14="http://schemas.microsoft.com/office/drawing/2010/main" val="0"/>
                                          </a:ext>
                                        </a:extLst>
                                      </a:blip>
                                      <a:stretch>
                                        <a:fillRect/>
                                      </a:stretch>
                                    </pic:blipFill>
                                    <pic:spPr>
                                      <a:xfrm>
                                        <a:off x="0" y="0"/>
                                        <a:ext cx="2290445" cy="1209040"/>
                                      </a:xfrm>
                                      <a:prstGeom prst="rect">
                                        <a:avLst/>
                                      </a:prstGeom>
                                    </pic:spPr>
                                  </pic:pic>
                                </a:graphicData>
                              </a:graphic>
                            </wp:inline>
                          </w:drawing>
                        </w:r>
                      </w:p>
                    </w:txbxContent>
                  </v:textbox>
                </v:shape>
                <v:shape id="_x0000_s1042" type="#_x0000_t202" style="position:absolute;left:2926;top:163;width:27171;height: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" fillcolor="white [3212]" stroked="f">
                  <v:fill opacity="44461f"/>
                  <v:textbox inset="3.6pt,2.16pt,3.6pt,0">
                    <w:txbxContent>
                      <w:p w:rsidR="00721B72" w:rsidRPr="007232B4" w:rsidRDefault="00721B72" w:rsidP="007232B4">
                        <w:pPr>
                          <w:jc w:val="center"/>
                          <w:rPr>
                            <w:rFonts w:ascii="Arial" w:hAnsi="Arial" w:cs="Arial"/>
                            <w:b/>
                            <w:color w:val="262626" w:themeColor="text1" w:themeTint="D9"/>
                            <w:sz w:val="24"/>
                          </w:rPr>
                        </w:pPr>
                        <w:r w:rsidRPr="007232B4">
                          <w:rPr>
                            <w:rFonts w:ascii="Arial" w:hAnsi="Arial" w:cs="Arial"/>
                            <w:b/>
                            <w:color w:val="262626" w:themeColor="text1" w:themeTint="D9"/>
                            <w:sz w:val="24"/>
                          </w:rPr>
                          <w:t>Medical Residents Protect</w:t>
                        </w:r>
                        <w:r w:rsidR="007232B4">
                          <w:rPr>
                            <w:rFonts w:ascii="Arial" w:hAnsi="Arial" w:cs="Arial"/>
                            <w:b/>
                            <w:color w:val="262626" w:themeColor="text1" w:themeTint="D9"/>
                            <w:sz w:val="24"/>
                          </w:rPr>
                          <w:br/>
                        </w:r>
                        <w:r w:rsidRPr="007232B4">
                          <w:rPr>
                            <w:rFonts w:ascii="Arial" w:hAnsi="Arial" w:cs="Arial"/>
                            <w:b/>
                            <w:color w:val="262626" w:themeColor="text1" w:themeTint="D9"/>
                            <w:sz w:val="24"/>
                          </w:rPr>
                          <w:t>Their Earning Potential</w:t>
                        </w:r>
                      </w:p>
                    </w:txbxContent>
                  </v:textbox>
                </v:shape>
                <w10:wrap type="topAndBottom" anchorx="margin"/>
              </v:group>
            </w:pict>
          </mc:Fallback>
        </mc:AlternateContent>
      </w:r>
    </w:p>
    <w:p w:rsidR="002C23E7" w:rsidRPr="00911E35" w:rsidRDefault="002C23E7" w:rsidP="002C23E7">
      <w:pPr>
        <w:jc w:val="both"/>
        <w:rPr>
          <w:rFonts w:ascii="Arial" w:hAnsi="Arial" w:cs="Arial"/>
          <w:b/>
          <w:color w:val="FF6600"/>
          <w:sz w:val="20"/>
          <w:szCs w:val="20"/>
        </w:rPr>
      </w:pPr>
      <w:r w:rsidRPr="00911E35">
        <w:rPr>
          <w:rFonts w:ascii="Arial" w:hAnsi="Arial" w:cs="Arial"/>
          <w:b/>
          <w:color w:val="FF6600"/>
          <w:sz w:val="20"/>
          <w:szCs w:val="20"/>
        </w:rPr>
        <w:t xml:space="preserve">Medical Residents Protect </w:t>
      </w:r>
      <w:r w:rsidRPr="00911E35">
        <w:rPr>
          <w:rFonts w:ascii="Arial" w:hAnsi="Arial" w:cs="Arial"/>
          <w:b/>
          <w:i/>
          <w:color w:val="FF6600"/>
          <w:sz w:val="20"/>
          <w:szCs w:val="20"/>
        </w:rPr>
        <w:t>Their</w:t>
      </w:r>
      <w:r w:rsidRPr="00911E35">
        <w:rPr>
          <w:rFonts w:ascii="Arial" w:hAnsi="Arial" w:cs="Arial"/>
          <w:b/>
          <w:color w:val="FF6600"/>
          <w:sz w:val="20"/>
          <w:szCs w:val="20"/>
        </w:rPr>
        <w:t xml:space="preserve"> Earning Potential</w:t>
      </w:r>
    </w:p>
    <w:p w:rsidR="00445922" w:rsidRDefault="002C23E7" w:rsidP="007A7679">
      <w:pPr>
        <w:ind w:firstLine="288"/>
        <w:jc w:val="both"/>
        <w:rPr>
          <w:sz w:val="20"/>
          <w:szCs w:val="20"/>
        </w:rPr>
      </w:pPr>
      <w:r>
        <w:rPr>
          <w:sz w:val="20"/>
          <w:szCs w:val="20"/>
        </w:rPr>
        <w:t xml:space="preserve">Professional athletics is a specialty occupation, with some unique disability insurance issues. But there are some interesting real-life parallels, both specifically and generally. </w:t>
      </w:r>
    </w:p>
    <w:p w:rsidR="00460AEF" w:rsidRDefault="00957F13" w:rsidP="007A7679">
      <w:pPr>
        <w:ind w:firstLine="288"/>
        <w:jc w:val="both"/>
        <w:rPr>
          <w:sz w:val="20"/>
          <w:szCs w:val="20"/>
        </w:rPr>
      </w:pPr>
      <w:r>
        <w:rPr>
          <w:sz w:val="20"/>
          <w:szCs w:val="20"/>
        </w:rPr>
        <w:t>Prospective doctors can often secure disability insurance before they finish their residencies, based on a project</w:t>
      </w:r>
      <w:r w:rsidR="002C23E7">
        <w:rPr>
          <w:sz w:val="20"/>
          <w:szCs w:val="20"/>
        </w:rPr>
        <w:t>ed</w:t>
      </w:r>
      <w:r>
        <w:rPr>
          <w:sz w:val="20"/>
          <w:szCs w:val="20"/>
        </w:rPr>
        <w:t xml:space="preserve"> </w:t>
      </w:r>
      <w:r w:rsidR="003E0D9E">
        <w:rPr>
          <w:sz w:val="20"/>
          <w:szCs w:val="20"/>
        </w:rPr>
        <w:t>starting pay</w:t>
      </w:r>
      <w:r w:rsidR="00010121">
        <w:rPr>
          <w:sz w:val="20"/>
          <w:szCs w:val="20"/>
        </w:rPr>
        <w:t>. L</w:t>
      </w:r>
      <w:r>
        <w:rPr>
          <w:sz w:val="20"/>
          <w:szCs w:val="20"/>
        </w:rPr>
        <w:t xml:space="preserve">ike college athletes, residents have yet to “turn pro,” but have shown enough </w:t>
      </w:r>
      <w:r w:rsidR="002C23E7">
        <w:rPr>
          <w:sz w:val="20"/>
          <w:szCs w:val="20"/>
        </w:rPr>
        <w:t>ap</w:t>
      </w:r>
      <w:r>
        <w:rPr>
          <w:sz w:val="20"/>
          <w:szCs w:val="20"/>
        </w:rPr>
        <w:t>t</w:t>
      </w:r>
      <w:r w:rsidR="002C23E7">
        <w:rPr>
          <w:sz w:val="20"/>
          <w:szCs w:val="20"/>
        </w:rPr>
        <w:t>itude</w:t>
      </w:r>
      <w:r>
        <w:rPr>
          <w:sz w:val="20"/>
          <w:szCs w:val="20"/>
        </w:rPr>
        <w:t xml:space="preserve"> and achievement to believe they will soon be profitably employed. </w:t>
      </w:r>
      <w:r w:rsidR="003E0D9E">
        <w:rPr>
          <w:sz w:val="20"/>
          <w:szCs w:val="20"/>
        </w:rPr>
        <w:t>And s</w:t>
      </w:r>
      <w:r>
        <w:rPr>
          <w:sz w:val="20"/>
          <w:szCs w:val="20"/>
        </w:rPr>
        <w:t>imilar to the loan agreements for amateur athletes, many insurance companies provide financing options for residents to pay premiums before they begin their professional careers.</w:t>
      </w:r>
    </w:p>
    <w:p w:rsidR="003E0D9E" w:rsidRDefault="003E0D9E" w:rsidP="007A7679">
      <w:pPr>
        <w:ind w:firstLine="288"/>
        <w:jc w:val="both"/>
        <w:rPr>
          <w:sz w:val="20"/>
          <w:szCs w:val="20"/>
        </w:rPr>
      </w:pPr>
      <w:r>
        <w:rPr>
          <w:sz w:val="20"/>
          <w:szCs w:val="20"/>
        </w:rPr>
        <w:t>In addition, many of these pre-employment disability policies have riders that guarantee the right to increase coverage at specific intervals as the doctor’s income grows.</w:t>
      </w:r>
      <w:r w:rsidR="00010121">
        <w:rPr>
          <w:sz w:val="20"/>
          <w:szCs w:val="20"/>
        </w:rPr>
        <w:t xml:space="preserve"> Unlike the athlete who takes a loss-of-value rider to protect his first paycheck, these riders make it possible to protect future paychecks as they get bigger.</w:t>
      </w:r>
      <w:r>
        <w:rPr>
          <w:sz w:val="20"/>
          <w:szCs w:val="20"/>
        </w:rPr>
        <w:t xml:space="preserve"> </w:t>
      </w:r>
    </w:p>
    <w:p w:rsidR="003E0D9E" w:rsidRPr="002C23E7" w:rsidRDefault="003E0D9E" w:rsidP="007A7679">
      <w:pPr>
        <w:ind w:firstLine="288"/>
        <w:jc w:val="both"/>
        <w:rPr>
          <w:sz w:val="12"/>
          <w:szCs w:val="12"/>
        </w:rPr>
      </w:pPr>
    </w:p>
    <w:p w:rsidR="00957F13" w:rsidRPr="00BB672F" w:rsidRDefault="00B80A35" w:rsidP="002C23E7">
      <w:pPr>
        <w:jc w:val="both"/>
        <w:rPr>
          <w:rFonts w:ascii="Arial" w:hAnsi="Arial" w:cs="Arial"/>
          <w:b/>
          <w:color w:val="FF6600"/>
          <w:sz w:val="20"/>
          <w:szCs w:val="20"/>
        </w:rPr>
      </w:pPr>
      <w:r>
        <w:rPr>
          <w:rFonts w:ascii="Arial" w:hAnsi="Arial" w:cs="Arial"/>
          <w:b/>
          <w:noProof/>
          <w:color w:val="FF6600"/>
          <w:sz w:val="20"/>
          <w:szCs w:val="20"/>
        </w:rPr>
        <mc:AlternateContent>
          <mc:Choice Requires="wpg">
            <w:drawing>
              <wp:anchor distT="0" distB="0" distL="114300" distR="114300" simplePos="0" relativeHeight="251712512" behindDoc="0" locked="0" layoutInCell="1" allowOverlap="1">
                <wp:simplePos x="0" y="0"/>
                <wp:positionH relativeFrom="column">
                  <wp:posOffset>3865245</wp:posOffset>
                </wp:positionH>
                <wp:positionV relativeFrom="paragraph">
                  <wp:posOffset>81915</wp:posOffset>
                </wp:positionV>
                <wp:extent cx="3190875" cy="859790"/>
                <wp:effectExtent l="0" t="0" r="9525" b="0"/>
                <wp:wrapSquare wrapText="bothSides"/>
                <wp:docPr id="58" name="Group 58"/>
                <wp:cNvGraphicFramePr/>
                <a:graphic xmlns:a="http://schemas.openxmlformats.org/drawingml/2006/main">
                  <a:graphicData uri="http://schemas.microsoft.com/office/word/2010/wordprocessingGroup">
                    <wpg:wgp>
                      <wpg:cNvGrpSpPr/>
                      <wpg:grpSpPr>
                        <a:xfrm>
                          <a:off x="0" y="0"/>
                          <a:ext cx="3190875" cy="859790"/>
                          <a:chOff x="0" y="0"/>
                          <a:chExt cx="3192143" cy="861018"/>
                        </a:xfrm>
                      </wpg:grpSpPr>
                      <wps:wsp>
                        <wps:cNvPr id="52" name="Text Box 2"/>
                        <wps:cNvSpPr txBox="1">
                          <a:spLocks noChangeArrowheads="1"/>
                        </wps:cNvSpPr>
                        <wps:spPr bwMode="auto">
                          <a:xfrm>
                            <a:off x="0" y="0"/>
                            <a:ext cx="3192143" cy="861018"/>
                          </a:xfrm>
                          <a:prstGeom prst="rect">
                            <a:avLst/>
                          </a:prstGeom>
                          <a:solidFill>
                            <a:srgbClr val="0070C0"/>
                          </a:solidFill>
                          <a:ln w="9525">
                            <a:noFill/>
                            <a:miter lim="800000"/>
                            <a:headEnd/>
                            <a:tailEnd/>
                          </a:ln>
                        </wps:spPr>
                        <wps:txbx>
                          <w:txbxContent>
                            <w:p w:rsidR="00C31790" w:rsidRPr="006C5076" w:rsidRDefault="00C31790">
                              <w:pPr>
                                <w:rPr>
                                  <w:rFonts w:ascii="Arial" w:hAnsi="Arial" w:cs="Arial"/>
                                  <w:color w:val="FFFFFF" w:themeColor="background1"/>
                                  <w:sz w:val="8"/>
                                  <w:szCs w:val="20"/>
                                </w:rPr>
                              </w:pPr>
                            </w:p>
                            <w:p w:rsidR="00C31790" w:rsidRDefault="00C31790">
                              <w:pPr>
                                <w:rPr>
                                  <w:rFonts w:ascii="Arial" w:hAnsi="Arial" w:cs="Arial"/>
                                  <w:b/>
                                  <w:i/>
                                  <w:color w:val="FFFFFF" w:themeColor="background1"/>
                                  <w:szCs w:val="20"/>
                                </w:rPr>
                              </w:pPr>
                              <w:r w:rsidRPr="00C31790">
                                <w:rPr>
                                  <w:rFonts w:ascii="Arial" w:hAnsi="Arial" w:cs="Arial"/>
                                  <w:color w:val="FFFFFF" w:themeColor="background1"/>
                                  <w:szCs w:val="20"/>
                                </w:rPr>
                                <w:t xml:space="preserve">What if it were possible </w:t>
                              </w:r>
                              <w:r>
                                <w:rPr>
                                  <w:rFonts w:ascii="Arial" w:hAnsi="Arial" w:cs="Arial"/>
                                  <w:color w:val="FFFFFF" w:themeColor="background1"/>
                                  <w:szCs w:val="20"/>
                                </w:rPr>
                                <w:br/>
                              </w:r>
                              <w:r w:rsidRPr="00C31790">
                                <w:rPr>
                                  <w:rFonts w:ascii="Arial" w:hAnsi="Arial" w:cs="Arial"/>
                                  <w:color w:val="FFFFFF" w:themeColor="background1"/>
                                  <w:szCs w:val="20"/>
                                </w:rPr>
                                <w:t xml:space="preserve">to access home equity </w:t>
                              </w:r>
                              <w:r>
                                <w:rPr>
                                  <w:rFonts w:ascii="Arial" w:hAnsi="Arial" w:cs="Arial"/>
                                  <w:color w:val="FFFFFF" w:themeColor="background1"/>
                                  <w:szCs w:val="20"/>
                                </w:rPr>
                                <w:br/>
                              </w:r>
                              <w:r w:rsidRPr="00C31790">
                                <w:rPr>
                                  <w:rFonts w:ascii="Arial" w:hAnsi="Arial" w:cs="Arial"/>
                                  <w:b/>
                                  <w:i/>
                                  <w:color w:val="FFFFFF" w:themeColor="background1"/>
                                  <w:szCs w:val="20"/>
                                </w:rPr>
                                <w:t>without adding a monthly</w:t>
                              </w:r>
                            </w:p>
                            <w:p w:rsidR="00C31790" w:rsidRDefault="00C31790">
                              <w:pPr>
                                <w:rPr>
                                  <w:rFonts w:ascii="Arial" w:hAnsi="Arial" w:cs="Arial"/>
                                  <w:b/>
                                  <w:i/>
                                  <w:color w:val="FFFFFF" w:themeColor="background1"/>
                                  <w:szCs w:val="20"/>
                                </w:rPr>
                              </w:pPr>
                              <w:r w:rsidRPr="00C31790">
                                <w:rPr>
                                  <w:rFonts w:ascii="Arial" w:hAnsi="Arial" w:cs="Arial"/>
                                  <w:b/>
                                  <w:i/>
                                  <w:color w:val="FFFFFF" w:themeColor="background1"/>
                                  <w:szCs w:val="20"/>
                                </w:rPr>
                                <w:t>loan payment?</w:t>
                              </w:r>
                            </w:p>
                            <w:p w:rsidR="00C31790" w:rsidRPr="006C5076" w:rsidRDefault="00C31790">
                              <w:pPr>
                                <w:rPr>
                                  <w:rFonts w:ascii="Arial" w:hAnsi="Arial" w:cs="Arial"/>
                                  <w:color w:val="FFFFFF" w:themeColor="background1"/>
                                  <w:sz w:val="8"/>
                                </w:rPr>
                              </w:pPr>
                            </w:p>
                          </w:txbxContent>
                        </wps:txbx>
                        <wps:bodyPr rot="0" vert="horz" wrap="square" lIns="91440" tIns="45720" rIns="91440" bIns="45720" anchor="t" anchorCtr="0">
                          <a:spAutoFit/>
                        </wps:bodyPr>
                      </wps:wsp>
                      <wps:wsp>
                        <wps:cNvPr id="53" name="Text Box 2"/>
                        <wps:cNvSpPr txBox="1">
                          <a:spLocks noChangeArrowheads="1"/>
                        </wps:cNvSpPr>
                        <wps:spPr bwMode="auto">
                          <a:xfrm>
                            <a:off x="2130486" y="66295"/>
                            <a:ext cx="876667" cy="738923"/>
                          </a:xfrm>
                          <a:prstGeom prst="rect">
                            <a:avLst/>
                          </a:prstGeom>
                          <a:solidFill>
                            <a:srgbClr val="FFFFFF"/>
                          </a:solidFill>
                          <a:ln w="9525">
                            <a:noFill/>
                            <a:miter lim="800000"/>
                            <a:headEnd/>
                            <a:tailEnd/>
                          </a:ln>
                        </wps:spPr>
                        <wps:txbx>
                          <w:txbxContent>
                            <w:p w:rsidR="00C31790" w:rsidRDefault="00BB6E92">
                              <w:r>
                                <w:rPr>
                                  <w:noProof/>
                                </w:rPr>
                                <w:drawing>
                                  <wp:inline distT="0" distB="0" distL="0" distR="0">
                                    <wp:extent cx="859536" cy="7284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Fotolia_127367043_resized.jpg"/>
                                            <pic:cNvPicPr/>
                                          </pic:nvPicPr>
                                          <pic:blipFill>
                                            <a:blip r:embed="rId19">
                                              <a:extLst>
                                                <a:ext uri="{28A0092B-C50C-407E-A947-70E740481C1C}">
                                                  <a14:useLocalDpi xmlns:a14="http://schemas.microsoft.com/office/drawing/2010/main" val="0"/>
                                                </a:ext>
                                              </a:extLst>
                                            </a:blip>
                                            <a:stretch>
                                              <a:fillRect/>
                                            </a:stretch>
                                          </pic:blipFill>
                                          <pic:spPr>
                                            <a:xfrm>
                                              <a:off x="0" y="0"/>
                                              <a:ext cx="859536" cy="728472"/>
                                            </a:xfrm>
                                            <a:prstGeom prst="rect">
                                              <a:avLst/>
                                            </a:prstGeom>
                                          </pic:spPr>
                                        </pic:pic>
                                      </a:graphicData>
                                    </a:graphic>
                                  </wp:inline>
                                </w:drawing>
                              </w:r>
                            </w:p>
                          </w:txbxContent>
                        </wps:txbx>
                        <wps:bodyPr rot="0" vert="horz" wrap="square" lIns="0" tIns="0" rIns="0" bIns="0" anchor="t" anchorCtr="0">
                          <a:sp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8" o:spid="_x0000_s1043" style="position:absolute;left:0;text-align:left;margin-left:304.35pt;margin-top:6.45pt;width:251.25pt;height:67.7pt;z-index:251712512" coordsize="31921,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">
                <v:shape id="_x0000_s1044" type="#_x0000_t202" style="position:absolute;width:31921;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" fillcolor="#0070c0" stroked="f">
                  <v:textbox style="mso-fit-shape-to-text:t">
                    <w:txbxContent>
                      <w:p w:rsidR="00C31790" w:rsidRPr="006C5076" w:rsidRDefault="00C31790">
                        <w:pPr>
                          <w:rPr>
                            <w:rFonts w:ascii="Arial" w:hAnsi="Arial" w:cs="Arial"/>
                            <w:color w:val="FFFFFF" w:themeColor="background1"/>
                            <w:sz w:val="8"/>
                            <w:szCs w:val="20"/>
                          </w:rPr>
                        </w:pPr>
                      </w:p>
                      <w:p w:rsidR="00C31790" w:rsidRDefault="00C31790">
                        <w:pPr>
                          <w:rPr>
                            <w:rFonts w:ascii="Arial" w:hAnsi="Arial" w:cs="Arial"/>
                            <w:b/>
                            <w:i/>
                            <w:color w:val="FFFFFF" w:themeColor="background1"/>
                            <w:szCs w:val="20"/>
                          </w:rPr>
                        </w:pPr>
                        <w:r w:rsidRPr="00C31790">
                          <w:rPr>
                            <w:rFonts w:ascii="Arial" w:hAnsi="Arial" w:cs="Arial"/>
                            <w:color w:val="FFFFFF" w:themeColor="background1"/>
                            <w:szCs w:val="20"/>
                          </w:rPr>
                          <w:t xml:space="preserve">What if it were possible </w:t>
                        </w:r>
                        <w:r>
                          <w:rPr>
                            <w:rFonts w:ascii="Arial" w:hAnsi="Arial" w:cs="Arial"/>
                            <w:color w:val="FFFFFF" w:themeColor="background1"/>
                            <w:szCs w:val="20"/>
                          </w:rPr>
                          <w:br/>
                        </w:r>
                        <w:r w:rsidRPr="00C31790">
                          <w:rPr>
                            <w:rFonts w:ascii="Arial" w:hAnsi="Arial" w:cs="Arial"/>
                            <w:color w:val="FFFFFF" w:themeColor="background1"/>
                            <w:szCs w:val="20"/>
                          </w:rPr>
                          <w:t xml:space="preserve">to access home equity </w:t>
                        </w:r>
                        <w:r>
                          <w:rPr>
                            <w:rFonts w:ascii="Arial" w:hAnsi="Arial" w:cs="Arial"/>
                            <w:color w:val="FFFFFF" w:themeColor="background1"/>
                            <w:szCs w:val="20"/>
                          </w:rPr>
                          <w:br/>
                        </w:r>
                        <w:r w:rsidRPr="00C31790">
                          <w:rPr>
                            <w:rFonts w:ascii="Arial" w:hAnsi="Arial" w:cs="Arial"/>
                            <w:b/>
                            <w:i/>
                            <w:color w:val="FFFFFF" w:themeColor="background1"/>
                            <w:szCs w:val="20"/>
                          </w:rPr>
                          <w:t>without adding a monthly</w:t>
                        </w:r>
                      </w:p>
                      <w:p w:rsidR="00C31790" w:rsidRDefault="00C31790">
                        <w:pPr>
                          <w:rPr>
                            <w:rFonts w:ascii="Arial" w:hAnsi="Arial" w:cs="Arial"/>
                            <w:b/>
                            <w:i/>
                            <w:color w:val="FFFFFF" w:themeColor="background1"/>
                            <w:szCs w:val="20"/>
                          </w:rPr>
                        </w:pPr>
                        <w:r w:rsidRPr="00C31790">
                          <w:rPr>
                            <w:rFonts w:ascii="Arial" w:hAnsi="Arial" w:cs="Arial"/>
                            <w:b/>
                            <w:i/>
                            <w:color w:val="FFFFFF" w:themeColor="background1"/>
                            <w:szCs w:val="20"/>
                          </w:rPr>
                          <w:t>loan payment?</w:t>
                        </w:r>
                      </w:p>
                      <w:p w:rsidR="00C31790" w:rsidRPr="006C5076" w:rsidRDefault="00C31790">
                        <w:pPr>
                          <w:rPr>
                            <w:rFonts w:ascii="Arial" w:hAnsi="Arial" w:cs="Arial"/>
                            <w:color w:val="FFFFFF" w:themeColor="background1"/>
                            <w:sz w:val="8"/>
                          </w:rPr>
                        </w:pPr>
                      </w:p>
                    </w:txbxContent>
                  </v:textbox>
                </v:shape>
                <v:shape id="_x0000_s1045" type="#_x0000_t202" style="position:absolute;left:21304;top:662;width:8767;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rsidR="00C31790" w:rsidRDefault="00BB6E92">
                        <w:r>
                          <w:rPr>
                            <w:noProof/>
                          </w:rPr>
                          <w:drawing>
                            <wp:inline distT="0" distB="0" distL="0" distR="0">
                              <wp:extent cx="859536" cy="7284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Fotolia_127367043_resized.jpg"/>
                                      <pic:cNvPicPr/>
                                    </pic:nvPicPr>
                                    <pic:blipFill>
                                      <a:blip r:embed="rId20">
                                        <a:extLst>
                                          <a:ext uri="{28A0092B-C50C-407E-A947-70E740481C1C}">
                                            <a14:useLocalDpi xmlns:a14="http://schemas.microsoft.com/office/drawing/2010/main" val="0"/>
                                          </a:ext>
                                        </a:extLst>
                                      </a:blip>
                                      <a:stretch>
                                        <a:fillRect/>
                                      </a:stretch>
                                    </pic:blipFill>
                                    <pic:spPr>
                                      <a:xfrm>
                                        <a:off x="0" y="0"/>
                                        <a:ext cx="859536" cy="728472"/>
                                      </a:xfrm>
                                      <a:prstGeom prst="rect">
                                        <a:avLst/>
                                      </a:prstGeom>
                                    </pic:spPr>
                                  </pic:pic>
                                </a:graphicData>
                              </a:graphic>
                            </wp:inline>
                          </w:drawing>
                        </w:r>
                      </w:p>
                    </w:txbxContent>
                  </v:textbox>
                </v:shape>
                <w10:wrap type="square"/>
              </v:group>
            </w:pict>
          </mc:Fallback>
        </mc:AlternateContent>
      </w:r>
      <w:r w:rsidR="002C23E7" w:rsidRPr="00BB672F">
        <w:rPr>
          <w:rFonts w:ascii="Arial" w:hAnsi="Arial" w:cs="Arial"/>
          <w:b/>
          <w:color w:val="FF6600"/>
          <w:sz w:val="20"/>
          <w:szCs w:val="20"/>
        </w:rPr>
        <w:t>“The Best Ability Is Availability”</w:t>
      </w:r>
    </w:p>
    <w:p w:rsidR="00372DB3" w:rsidRDefault="002C23E7" w:rsidP="007A7679">
      <w:pPr>
        <w:ind w:firstLine="288"/>
        <w:jc w:val="both"/>
        <w:rPr>
          <w:sz w:val="20"/>
          <w:szCs w:val="20"/>
        </w:rPr>
      </w:pPr>
      <w:r>
        <w:rPr>
          <w:sz w:val="20"/>
          <w:szCs w:val="20"/>
        </w:rPr>
        <w:t>A</w:t>
      </w:r>
      <w:r w:rsidR="00460AEF">
        <w:rPr>
          <w:sz w:val="20"/>
          <w:szCs w:val="20"/>
        </w:rPr>
        <w:t xml:space="preserve"> professional athlete’s </w:t>
      </w:r>
      <w:r w:rsidR="00AE20D9">
        <w:rPr>
          <w:sz w:val="20"/>
          <w:szCs w:val="20"/>
        </w:rPr>
        <w:t xml:space="preserve">lifetime </w:t>
      </w:r>
      <w:r w:rsidR="00460AEF">
        <w:rPr>
          <w:sz w:val="20"/>
          <w:szCs w:val="20"/>
        </w:rPr>
        <w:t xml:space="preserve">earnings may be compressed into a decade or less. While this may give </w:t>
      </w:r>
      <w:r w:rsidR="00AE20D9">
        <w:rPr>
          <w:sz w:val="20"/>
          <w:szCs w:val="20"/>
        </w:rPr>
        <w:t xml:space="preserve">an </w:t>
      </w:r>
      <w:r w:rsidR="00460AEF">
        <w:rPr>
          <w:sz w:val="20"/>
          <w:szCs w:val="20"/>
        </w:rPr>
        <w:t xml:space="preserve">athlete a better appreciation for the perils of a disability, the long-term view </w:t>
      </w:r>
      <w:r w:rsidR="00AE20D9">
        <w:rPr>
          <w:sz w:val="20"/>
          <w:szCs w:val="20"/>
        </w:rPr>
        <w:t>is</w:t>
      </w:r>
      <w:r w:rsidR="00460AEF">
        <w:rPr>
          <w:sz w:val="20"/>
          <w:szCs w:val="20"/>
        </w:rPr>
        <w:t xml:space="preserve"> pretty much the same: our lifetime economic value </w:t>
      </w:r>
      <w:r w:rsidR="008A231D">
        <w:rPr>
          <w:sz w:val="20"/>
          <w:szCs w:val="20"/>
        </w:rPr>
        <w:t xml:space="preserve">easily </w:t>
      </w:r>
      <w:r w:rsidR="00460AEF">
        <w:rPr>
          <w:sz w:val="20"/>
          <w:szCs w:val="20"/>
        </w:rPr>
        <w:t>runs to several millions.</w:t>
      </w:r>
      <w:r w:rsidR="000E57C1">
        <w:rPr>
          <w:sz w:val="20"/>
          <w:szCs w:val="20"/>
        </w:rPr>
        <w:t xml:space="preserve"> </w:t>
      </w:r>
    </w:p>
    <w:p w:rsidR="00372DB3" w:rsidRDefault="002C23E7" w:rsidP="007A7679">
      <w:pPr>
        <w:ind w:firstLine="288"/>
        <w:jc w:val="both"/>
        <w:rPr>
          <w:sz w:val="20"/>
          <w:szCs w:val="20"/>
        </w:rPr>
      </w:pPr>
      <w:r>
        <w:rPr>
          <w:sz w:val="20"/>
          <w:szCs w:val="20"/>
        </w:rPr>
        <w:t xml:space="preserve">In </w:t>
      </w:r>
      <w:r w:rsidR="00445922">
        <w:rPr>
          <w:sz w:val="20"/>
          <w:szCs w:val="20"/>
        </w:rPr>
        <w:t xml:space="preserve">pro </w:t>
      </w:r>
      <w:r w:rsidR="0082155E">
        <w:rPr>
          <w:sz w:val="20"/>
          <w:szCs w:val="20"/>
        </w:rPr>
        <w:t>football, there is a saying, “T</w:t>
      </w:r>
      <w:r>
        <w:rPr>
          <w:sz w:val="20"/>
          <w:szCs w:val="20"/>
        </w:rPr>
        <w:t xml:space="preserve">he best ability is availability,” i.e., you can’t get a big payday if you’re injured and unable to play. </w:t>
      </w:r>
      <w:r w:rsidR="00372DB3">
        <w:rPr>
          <w:sz w:val="20"/>
          <w:szCs w:val="20"/>
        </w:rPr>
        <w:t>A</w:t>
      </w:r>
      <w:r w:rsidR="000E57C1">
        <w:rPr>
          <w:sz w:val="20"/>
          <w:szCs w:val="20"/>
        </w:rPr>
        <w:t xml:space="preserve"> pro may have to show up </w:t>
      </w:r>
      <w:r w:rsidR="00372DB3">
        <w:rPr>
          <w:sz w:val="20"/>
          <w:szCs w:val="20"/>
        </w:rPr>
        <w:t xml:space="preserve">healthy and ready to work just </w:t>
      </w:r>
      <w:r w:rsidR="000E57C1">
        <w:rPr>
          <w:sz w:val="20"/>
          <w:szCs w:val="20"/>
        </w:rPr>
        <w:t xml:space="preserve">once </w:t>
      </w:r>
      <w:r w:rsidR="00372DB3">
        <w:rPr>
          <w:sz w:val="20"/>
          <w:szCs w:val="20"/>
        </w:rPr>
        <w:t xml:space="preserve">(on draft day) </w:t>
      </w:r>
      <w:r w:rsidR="000E57C1">
        <w:rPr>
          <w:sz w:val="20"/>
          <w:szCs w:val="20"/>
        </w:rPr>
        <w:t xml:space="preserve">to collect a big payday, </w:t>
      </w:r>
      <w:r w:rsidR="00372DB3">
        <w:rPr>
          <w:sz w:val="20"/>
          <w:szCs w:val="20"/>
        </w:rPr>
        <w:t>while the rest of us have</w:t>
      </w:r>
      <w:r w:rsidR="000E57C1">
        <w:rPr>
          <w:sz w:val="20"/>
          <w:szCs w:val="20"/>
        </w:rPr>
        <w:t xml:space="preserve"> to </w:t>
      </w:r>
      <w:r w:rsidR="00372DB3">
        <w:rPr>
          <w:sz w:val="20"/>
          <w:szCs w:val="20"/>
        </w:rPr>
        <w:t>remain healthy and ready for work on a weekly basis for three or four decades</w:t>
      </w:r>
      <w:r>
        <w:rPr>
          <w:sz w:val="20"/>
          <w:szCs w:val="20"/>
        </w:rPr>
        <w:t xml:space="preserve"> to see the same benefits</w:t>
      </w:r>
      <w:r w:rsidR="00372DB3">
        <w:rPr>
          <w:sz w:val="20"/>
          <w:szCs w:val="20"/>
        </w:rPr>
        <w:t>.</w:t>
      </w:r>
      <w:r w:rsidR="00460AEF">
        <w:rPr>
          <w:sz w:val="20"/>
          <w:szCs w:val="20"/>
        </w:rPr>
        <w:t xml:space="preserve"> </w:t>
      </w:r>
      <w:r w:rsidR="00791E53">
        <w:rPr>
          <w:sz w:val="20"/>
          <w:szCs w:val="20"/>
        </w:rPr>
        <w:t>But i</w:t>
      </w:r>
      <w:r w:rsidR="00372DB3">
        <w:rPr>
          <w:sz w:val="20"/>
          <w:szCs w:val="20"/>
        </w:rPr>
        <w:t xml:space="preserve">f a prospective athlete is willing to borrow to protect one big payday, shouldn’t the rest of us be willing to use a small percentage of current income to ensure hundreds of </w:t>
      </w:r>
      <w:r w:rsidR="00791E53" w:rsidRPr="000178F4">
        <w:rPr>
          <w:sz w:val="20"/>
          <w:szCs w:val="20"/>
        </w:rPr>
        <w:t xml:space="preserve">paychecks </w:t>
      </w:r>
      <w:r w:rsidR="00372DB3">
        <w:rPr>
          <w:sz w:val="20"/>
          <w:szCs w:val="20"/>
        </w:rPr>
        <w:lastRenderedPageBreak/>
        <w:t>will continue for the duration of our working lives?</w:t>
      </w:r>
    </w:p>
    <w:p w:rsidR="00396480" w:rsidRPr="00396480" w:rsidRDefault="00396480" w:rsidP="007A7679">
      <w:pPr>
        <w:ind w:firstLine="288"/>
        <w:jc w:val="both"/>
        <w:rPr>
          <w:rFonts w:ascii="Arial" w:hAnsi="Arial" w:cs="Arial"/>
          <w:b/>
          <w:color w:val="FF6600"/>
          <w:sz w:val="8"/>
          <w:szCs w:val="8"/>
        </w:rPr>
      </w:pPr>
    </w:p>
    <w:p w:rsidR="00460AEF" w:rsidRPr="000E7268" w:rsidRDefault="00445922" w:rsidP="007A7679">
      <w:pPr>
        <w:ind w:firstLine="288"/>
        <w:jc w:val="both"/>
        <w:rPr>
          <w:rFonts w:ascii="Arial" w:hAnsi="Arial" w:cs="Arial"/>
          <w:b/>
          <w:color w:val="FF6600"/>
          <w:sz w:val="20"/>
          <w:szCs w:val="20"/>
        </w:rPr>
      </w:pPr>
      <w:r w:rsidRPr="000E7268">
        <w:rPr>
          <w:rFonts w:ascii="Arial" w:hAnsi="Arial" w:cs="Arial"/>
          <w:b/>
          <w:color w:val="FF6600"/>
          <w:sz w:val="20"/>
          <w:szCs w:val="20"/>
        </w:rPr>
        <w:t xml:space="preserve">Disability insurance makes sense. Athletes know it, and so do doctors. What about you? </w:t>
      </w:r>
      <w:r w:rsidR="007254EC" w:rsidRPr="000E7268">
        <w:rPr>
          <w:rFonts w:ascii="Arial" w:hAnsi="Arial" w:cs="Arial"/>
          <w:b/>
          <w:color w:val="FF6600"/>
          <w:sz w:val="20"/>
          <w:szCs w:val="20"/>
        </w:rPr>
        <w:t xml:space="preserve">Have you protected your earning potential? </w:t>
      </w:r>
      <w:r w:rsidR="00CC682F" w:rsidRPr="000E7268">
        <w:rPr>
          <w:rFonts w:ascii="Arial" w:hAnsi="Arial" w:cs="Arial"/>
          <w:b/>
          <w:color w:val="FF6600"/>
          <w:sz w:val="20"/>
          <w:szCs w:val="20"/>
        </w:rPr>
        <w:t xml:space="preserve"> </w:t>
      </w:r>
      <w:r w:rsidR="00CC682F" w:rsidRPr="000E7268">
        <w:rPr>
          <w:rFonts w:ascii="Arial" w:hAnsi="Arial" w:cs="Arial"/>
          <w:b/>
          <w:color w:val="FF6600"/>
          <w:sz w:val="20"/>
          <w:szCs w:val="20"/>
        </w:rPr>
        <w:sym w:font="Wingdings" w:char="F076"/>
      </w:r>
    </w:p>
    <w:p w:rsidR="002C62AC" w:rsidRDefault="002C62AC" w:rsidP="007A7679">
      <w:pPr>
        <w:ind w:firstLine="288"/>
        <w:jc w:val="both"/>
        <w:rPr>
          <w:sz w:val="20"/>
          <w:szCs w:val="20"/>
        </w:rPr>
      </w:pPr>
    </w:p>
    <w:p w:rsidR="0071151A" w:rsidRDefault="00E81299" w:rsidP="006940E1">
      <w:pPr>
        <w:rPr>
          <w:sz w:val="12"/>
          <w:szCs w:val="12"/>
        </w:rPr>
      </w:pPr>
      <w:r>
        <w:rPr>
          <w:noProof/>
        </w:rPr>
        <mc:AlternateContent>
          <mc:Choice Requires="wpg">
            <w:drawing>
              <wp:anchor distT="0" distB="0" distL="114300" distR="114300" simplePos="0" relativeHeight="251661312" behindDoc="0" locked="0" layoutInCell="1" allowOverlap="1">
                <wp:simplePos x="0" y="0"/>
                <wp:positionH relativeFrom="column">
                  <wp:align>right</wp:align>
                </wp:positionH>
                <wp:positionV relativeFrom="paragraph">
                  <wp:posOffset>165100</wp:posOffset>
                </wp:positionV>
                <wp:extent cx="3295650" cy="2276475"/>
                <wp:effectExtent l="19050" t="19050" r="19050" b="28575"/>
                <wp:wrapSquare wrapText="bothSides"/>
                <wp:docPr id="21" name="Group 21"/>
                <wp:cNvGraphicFramePr/>
                <a:graphic xmlns:a="http://schemas.openxmlformats.org/drawingml/2006/main">
                  <a:graphicData uri="http://schemas.microsoft.com/office/word/2010/wordprocessingGroup">
                    <wpg:wgp>
                      <wpg:cNvGrpSpPr/>
                      <wpg:grpSpPr>
                        <a:xfrm>
                          <a:off x="0" y="0"/>
                          <a:ext cx="3295650" cy="2276475"/>
                          <a:chOff x="0" y="0"/>
                          <a:chExt cx="3190875" cy="2276475"/>
                        </a:xfrm>
                      </wpg:grpSpPr>
                      <wps:wsp>
                        <wps:cNvPr id="16" name="Text Box 2"/>
                        <wps:cNvSpPr txBox="1">
                          <a:spLocks noChangeArrowheads="1"/>
                        </wps:cNvSpPr>
                        <wps:spPr bwMode="auto">
                          <a:xfrm>
                            <a:off x="0" y="0"/>
                            <a:ext cx="3190875" cy="2276475"/>
                          </a:xfrm>
                          <a:prstGeom prst="rect">
                            <a:avLst/>
                          </a:prstGeom>
                          <a:solidFill>
                            <a:srgbClr val="FFFFFF"/>
                          </a:solidFill>
                          <a:ln w="28575">
                            <a:solidFill>
                              <a:schemeClr val="accent5">
                                <a:lumMod val="75000"/>
                              </a:schemeClr>
                            </a:solidFill>
                            <a:miter lim="800000"/>
                            <a:headEnd/>
                            <a:tailEnd/>
                          </a:ln>
                        </wps:spPr>
                        <wps:txbx>
                          <w:txbxContent>
                            <w:p w:rsidR="00911E35" w:rsidRDefault="00133C20">
                              <w:r>
                                <w:rPr>
                                  <w:noProof/>
                                </w:rPr>
                                <w:drawing>
                                  <wp:inline distT="0" distB="0" distL="0" distR="0">
                                    <wp:extent cx="3269894" cy="2247482"/>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Fotolia_129556991_resized.jpg"/>
                                            <pic:cNvPicPr/>
                                          </pic:nvPicPr>
                                          <pic:blipFill>
                                            <a:blip r:embed="rId21">
                                              <a:extLst>
                                                <a:ext uri="{28A0092B-C50C-407E-A947-70E740481C1C}">
                                                  <a14:useLocalDpi xmlns:a14="http://schemas.microsoft.com/office/drawing/2010/main" val="0"/>
                                                </a:ext>
                                              </a:extLst>
                                            </a:blip>
                                            <a:stretch>
                                              <a:fillRect/>
                                            </a:stretch>
                                          </pic:blipFill>
                                          <pic:spPr>
                                            <a:xfrm>
                                              <a:off x="0" y="0"/>
                                              <a:ext cx="3278754" cy="2253572"/>
                                            </a:xfrm>
                                            <a:prstGeom prst="rect">
                                              <a:avLst/>
                                            </a:prstGeom>
                                          </pic:spPr>
                                        </pic:pic>
                                      </a:graphicData>
                                    </a:graphic>
                                  </wp:inline>
                                </w:drawing>
                              </w:r>
                            </w:p>
                          </w:txbxContent>
                        </wps:txbx>
                        <wps:bodyPr rot="0" vert="horz" wrap="square" lIns="0" tIns="0" rIns="0" bIns="0" anchor="t" anchorCtr="0">
                          <a:noAutofit/>
                        </wps:bodyPr>
                      </wps:wsp>
                      <wps:wsp>
                        <wps:cNvPr id="17" name="Text Box 17"/>
                        <wps:cNvSpPr txBox="1"/>
                        <wps:spPr bwMode="auto">
                          <a:xfrm>
                            <a:off x="190500" y="104775"/>
                            <a:ext cx="1990725" cy="581025"/>
                          </a:xfrm>
                          <a:prstGeom prst="rect">
                            <a:avLst/>
                          </a:prstGeom>
                          <a:solidFill>
                            <a:srgbClr val="0070C0"/>
                          </a:solidFill>
                          <a:ln w="9525">
                            <a:noFill/>
                            <a:miter lim="800000"/>
                            <a:headEnd/>
                            <a:tailEnd/>
                          </a:ln>
                        </wps:spPr>
                        <wps:txbx>
                          <w:txbxContent>
                            <w:p w:rsidR="00722DBD" w:rsidRPr="00722DBD" w:rsidRDefault="00722DBD" w:rsidP="00722DBD">
                              <w:pPr>
                                <w:ind w:left="180"/>
                                <w:rPr>
                                  <w:rFonts w:ascii="Arial" w:hAnsi="Arial" w:cs="Arial"/>
                                  <w:b/>
                                  <w:color w:val="FFFFFF" w:themeColor="background1"/>
                                  <w:sz w:val="12"/>
                                  <w:szCs w:val="32"/>
                                </w:rPr>
                              </w:pPr>
                            </w:p>
                            <w:p w:rsidR="00722DBD" w:rsidRPr="00722DBD" w:rsidRDefault="00722DBD" w:rsidP="00722DBD">
                              <w:pPr>
                                <w:ind w:left="180"/>
                                <w:rPr>
                                  <w:color w:val="FFFFFF" w:themeColor="background1"/>
                                </w:rPr>
                              </w:pPr>
                              <w:r w:rsidRPr="00722DBD">
                                <w:rPr>
                                  <w:rFonts w:ascii="Arial" w:hAnsi="Arial" w:cs="Arial"/>
                                  <w:b/>
                                  <w:color w:val="FFFFFF" w:themeColor="background1"/>
                                  <w:sz w:val="28"/>
                                  <w:szCs w:val="32"/>
                                </w:rPr>
                                <w:t xml:space="preserve">New Twist: </w:t>
                              </w:r>
                              <w:r w:rsidRPr="00722DBD">
                                <w:rPr>
                                  <w:rFonts w:ascii="Arial" w:hAnsi="Arial" w:cs="Arial"/>
                                  <w:b/>
                                  <w:color w:val="FFFFFF" w:themeColor="background1"/>
                                  <w:sz w:val="28"/>
                                  <w:szCs w:val="32"/>
                                </w:rPr>
                                <w:br/>
                                <w:t>Selling Home Equity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 o:spid="_x0000_s1046" style="position:absolute;margin-left:208.3pt;margin-top:13pt;width:259.5pt;height:179.25pt;z-index:251661312;mso-position-horizontal:right;mso-width-relative:margin" coordsize="31908,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">
                <v:shapetype id="_x0000_t202" coordsize="21600,21600" o:spt="202" path="m,l,21600r21600,l21600,xe">
                  <v:stroke joinstyle="miter"/>
                  <v:path gradientshapeok="t" o:connecttype="rect"/>
                </v:shapetype>
                <v:shape id="_x0000_s1047" type="#_x0000_t202" style="position:absolute;width:31908;height:2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" strokecolor="#2e74b5 [2408]" strokeweight="2.25pt">
                  <v:textbox inset="0,0,0,0">
                    <w:txbxContent>
                      <w:p w:rsidR="00911E35" w:rsidRDefault="00133C20">
                        <w:bookmarkStart w:id="1" w:name="_GoBack"/>
                        <w:r>
                          <w:rPr>
                            <w:noProof/>
                          </w:rPr>
                          <w:drawing>
                            <wp:inline distT="0" distB="0" distL="0" distR="0">
                              <wp:extent cx="3269894" cy="2247482"/>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Fotolia_129556991_resized.jpg"/>
                                      <pic:cNvPicPr/>
                                    </pic:nvPicPr>
                                    <pic:blipFill>
                                      <a:blip r:embed="rId22">
                                        <a:extLst>
                                          <a:ext uri="{28A0092B-C50C-407E-A947-70E740481C1C}">
                                            <a14:useLocalDpi xmlns:a14="http://schemas.microsoft.com/office/drawing/2010/main" val="0"/>
                                          </a:ext>
                                        </a:extLst>
                                      </a:blip>
                                      <a:stretch>
                                        <a:fillRect/>
                                      </a:stretch>
                                    </pic:blipFill>
                                    <pic:spPr>
                                      <a:xfrm>
                                        <a:off x="0" y="0"/>
                                        <a:ext cx="3278754" cy="2253572"/>
                                      </a:xfrm>
                                      <a:prstGeom prst="rect">
                                        <a:avLst/>
                                      </a:prstGeom>
                                    </pic:spPr>
                                  </pic:pic>
                                </a:graphicData>
                              </a:graphic>
                            </wp:inline>
                          </w:drawing>
                        </w:r>
                        <w:bookmarkEnd w:id="1"/>
                      </w:p>
                    </w:txbxContent>
                  </v:textbox>
                </v:shape>
                <v:shape id="Text Box 17" o:spid="_x0000_s1048" type="#_x0000_t202" style="position:absolute;left:1905;top:1047;width:19907;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" fillcolor="#0070c0" stroked="f">
                  <v:textbox inset="0,0,0,0">
                    <w:txbxContent>
                      <w:p w:rsidR="00722DBD" w:rsidRPr="00722DBD" w:rsidRDefault="00722DBD" w:rsidP="00722DBD">
                        <w:pPr>
                          <w:ind w:left="180"/>
                          <w:rPr>
                            <w:rFonts w:ascii="Arial" w:hAnsi="Arial" w:cs="Arial"/>
                            <w:b/>
                            <w:color w:val="FFFFFF" w:themeColor="background1"/>
                            <w:sz w:val="12"/>
                            <w:szCs w:val="32"/>
                          </w:rPr>
                        </w:pPr>
                      </w:p>
                      <w:p w:rsidR="00722DBD" w:rsidRPr="00722DBD" w:rsidRDefault="00722DBD" w:rsidP="00722DBD">
                        <w:pPr>
                          <w:ind w:left="180"/>
                          <w:rPr>
                            <w:color w:val="FFFFFF" w:themeColor="background1"/>
                          </w:rPr>
                        </w:pPr>
                        <w:r w:rsidRPr="00722DBD">
                          <w:rPr>
                            <w:rFonts w:ascii="Arial" w:hAnsi="Arial" w:cs="Arial"/>
                            <w:b/>
                            <w:color w:val="FFFFFF" w:themeColor="background1"/>
                            <w:sz w:val="28"/>
                            <w:szCs w:val="32"/>
                          </w:rPr>
                          <w:t xml:space="preserve">New Twist: </w:t>
                        </w:r>
                        <w:r w:rsidRPr="00722DBD">
                          <w:rPr>
                            <w:rFonts w:ascii="Arial" w:hAnsi="Arial" w:cs="Arial"/>
                            <w:b/>
                            <w:color w:val="FFFFFF" w:themeColor="background1"/>
                            <w:sz w:val="28"/>
                            <w:szCs w:val="32"/>
                          </w:rPr>
                          <w:br/>
                          <w:t>Selling Home Equity</w:t>
                        </w:r>
                      </w:p>
                    </w:txbxContent>
                  </v:textbox>
                </v:shape>
                <w10:wrap type="square"/>
              </v:group>
            </w:pict>
          </mc:Fallback>
        </mc:AlternateContent>
      </w:r>
    </w:p>
    <w:p w:rsidR="002C62AC" w:rsidRPr="007254EC" w:rsidRDefault="002C62AC" w:rsidP="006940E1">
      <w:pPr>
        <w:rPr>
          <w:sz w:val="12"/>
          <w:szCs w:val="12"/>
        </w:rPr>
      </w:pPr>
    </w:p>
    <w:p w:rsidR="002E69B3" w:rsidRDefault="002E69B3" w:rsidP="00E07A2F">
      <w:pPr>
        <w:ind w:firstLine="288"/>
        <w:jc w:val="both"/>
        <w:rPr>
          <w:sz w:val="20"/>
          <w:szCs w:val="20"/>
        </w:rPr>
      </w:pPr>
      <w:r w:rsidRPr="00722DBD">
        <w:rPr>
          <w:b/>
          <w:color w:val="0070C0"/>
          <w:sz w:val="32"/>
          <w:szCs w:val="20"/>
        </w:rPr>
        <w:t>T</w:t>
      </w:r>
      <w:r w:rsidR="008C24DD">
        <w:rPr>
          <w:sz w:val="20"/>
          <w:szCs w:val="20"/>
        </w:rPr>
        <w:t xml:space="preserve">urning </w:t>
      </w:r>
      <w:r>
        <w:rPr>
          <w:sz w:val="20"/>
          <w:szCs w:val="20"/>
        </w:rPr>
        <w:t xml:space="preserve">home equity </w:t>
      </w:r>
      <w:r w:rsidR="008C24DD">
        <w:rPr>
          <w:sz w:val="20"/>
          <w:szCs w:val="20"/>
        </w:rPr>
        <w:t xml:space="preserve">into cash </w:t>
      </w:r>
      <w:r w:rsidR="00791E53">
        <w:rPr>
          <w:sz w:val="20"/>
          <w:szCs w:val="20"/>
        </w:rPr>
        <w:t xml:space="preserve">through a home equity line of credit or a new mortgage </w:t>
      </w:r>
      <w:r w:rsidR="008C24DD">
        <w:rPr>
          <w:sz w:val="20"/>
          <w:szCs w:val="20"/>
        </w:rPr>
        <w:t xml:space="preserve">is a common transaction. </w:t>
      </w:r>
      <w:r>
        <w:rPr>
          <w:sz w:val="20"/>
          <w:szCs w:val="20"/>
        </w:rPr>
        <w:t xml:space="preserve">With the house as collateral, the interest rate </w:t>
      </w:r>
      <w:r w:rsidR="008C24DD">
        <w:rPr>
          <w:sz w:val="20"/>
          <w:szCs w:val="20"/>
        </w:rPr>
        <w:t xml:space="preserve">and monthly payments </w:t>
      </w:r>
      <w:r>
        <w:rPr>
          <w:sz w:val="20"/>
          <w:szCs w:val="20"/>
        </w:rPr>
        <w:t xml:space="preserve">will be lower than most unsecured loans, and </w:t>
      </w:r>
      <w:r w:rsidR="008C24DD">
        <w:rPr>
          <w:sz w:val="20"/>
          <w:szCs w:val="20"/>
        </w:rPr>
        <w:t xml:space="preserve">under current tax law, </w:t>
      </w:r>
      <w:r>
        <w:rPr>
          <w:sz w:val="20"/>
          <w:szCs w:val="20"/>
        </w:rPr>
        <w:t xml:space="preserve">the interest </w:t>
      </w:r>
      <w:r w:rsidR="008C24DD">
        <w:rPr>
          <w:sz w:val="20"/>
          <w:szCs w:val="20"/>
        </w:rPr>
        <w:t xml:space="preserve">may be </w:t>
      </w:r>
      <w:r>
        <w:rPr>
          <w:sz w:val="20"/>
          <w:szCs w:val="20"/>
        </w:rPr>
        <w:t>deduct</w:t>
      </w:r>
      <w:r w:rsidR="008C24DD">
        <w:rPr>
          <w:sz w:val="20"/>
          <w:szCs w:val="20"/>
        </w:rPr>
        <w:t>ible</w:t>
      </w:r>
      <w:r>
        <w:rPr>
          <w:sz w:val="20"/>
          <w:szCs w:val="20"/>
        </w:rPr>
        <w:t xml:space="preserve">. Some loans </w:t>
      </w:r>
      <w:r w:rsidR="00791E53">
        <w:rPr>
          <w:sz w:val="20"/>
          <w:szCs w:val="20"/>
        </w:rPr>
        <w:t>may permit</w:t>
      </w:r>
      <w:r>
        <w:rPr>
          <w:sz w:val="20"/>
          <w:szCs w:val="20"/>
        </w:rPr>
        <w:t xml:space="preserve"> a period of interest-only payments, which further reduce</w:t>
      </w:r>
      <w:r w:rsidR="00791E53">
        <w:rPr>
          <w:sz w:val="20"/>
          <w:szCs w:val="20"/>
        </w:rPr>
        <w:t>s</w:t>
      </w:r>
      <w:r>
        <w:rPr>
          <w:sz w:val="20"/>
          <w:szCs w:val="20"/>
        </w:rPr>
        <w:t xml:space="preserve"> the monthly </w:t>
      </w:r>
      <w:r w:rsidR="00791E53">
        <w:rPr>
          <w:sz w:val="20"/>
          <w:szCs w:val="20"/>
        </w:rPr>
        <w:t>obligation</w:t>
      </w:r>
      <w:r>
        <w:rPr>
          <w:sz w:val="20"/>
          <w:szCs w:val="20"/>
        </w:rPr>
        <w:t>.</w:t>
      </w:r>
    </w:p>
    <w:p w:rsidR="00307A80" w:rsidRDefault="00307A80" w:rsidP="00E07A2F">
      <w:pPr>
        <w:ind w:firstLine="288"/>
        <w:jc w:val="both"/>
        <w:rPr>
          <w:sz w:val="20"/>
          <w:szCs w:val="20"/>
        </w:rPr>
      </w:pPr>
      <w:r>
        <w:rPr>
          <w:sz w:val="20"/>
          <w:szCs w:val="20"/>
        </w:rPr>
        <w:t>But what if it w</w:t>
      </w:r>
      <w:r w:rsidR="001E3BA3">
        <w:rPr>
          <w:sz w:val="20"/>
          <w:szCs w:val="20"/>
        </w:rPr>
        <w:t>ere</w:t>
      </w:r>
      <w:r>
        <w:rPr>
          <w:sz w:val="20"/>
          <w:szCs w:val="20"/>
        </w:rPr>
        <w:t xml:space="preserve"> possible to access home equity </w:t>
      </w:r>
      <w:r w:rsidRPr="007254EC">
        <w:rPr>
          <w:b/>
          <w:i/>
          <w:sz w:val="20"/>
          <w:szCs w:val="20"/>
        </w:rPr>
        <w:t xml:space="preserve">without adding a </w:t>
      </w:r>
      <w:r w:rsidR="008C24DD" w:rsidRPr="007254EC">
        <w:rPr>
          <w:b/>
          <w:i/>
          <w:sz w:val="20"/>
          <w:szCs w:val="20"/>
        </w:rPr>
        <w:t xml:space="preserve">monthly </w:t>
      </w:r>
      <w:r w:rsidRPr="007254EC">
        <w:rPr>
          <w:b/>
          <w:i/>
          <w:sz w:val="20"/>
          <w:szCs w:val="20"/>
        </w:rPr>
        <w:t>loan payment?</w:t>
      </w:r>
      <w:r>
        <w:rPr>
          <w:sz w:val="20"/>
          <w:szCs w:val="20"/>
        </w:rPr>
        <w:t xml:space="preserve"> That’s the </w:t>
      </w:r>
      <w:r w:rsidR="008C24DD">
        <w:rPr>
          <w:sz w:val="20"/>
          <w:szCs w:val="20"/>
        </w:rPr>
        <w:t xml:space="preserve">attraction </w:t>
      </w:r>
      <w:r w:rsidR="00791E53">
        <w:rPr>
          <w:sz w:val="20"/>
          <w:szCs w:val="20"/>
        </w:rPr>
        <w:t>o</w:t>
      </w:r>
      <w:r w:rsidR="003F374E">
        <w:rPr>
          <w:sz w:val="20"/>
          <w:szCs w:val="20"/>
        </w:rPr>
        <w:t>f</w:t>
      </w:r>
      <w:r>
        <w:rPr>
          <w:sz w:val="20"/>
          <w:szCs w:val="20"/>
        </w:rPr>
        <w:t xml:space="preserve"> several </w:t>
      </w:r>
      <w:r w:rsidR="003F374E">
        <w:rPr>
          <w:sz w:val="20"/>
          <w:szCs w:val="20"/>
        </w:rPr>
        <w:t xml:space="preserve">investment companies </w:t>
      </w:r>
      <w:r w:rsidR="008C24DD">
        <w:rPr>
          <w:sz w:val="20"/>
          <w:szCs w:val="20"/>
        </w:rPr>
        <w:t xml:space="preserve">that </w:t>
      </w:r>
      <w:r>
        <w:rPr>
          <w:sz w:val="20"/>
          <w:szCs w:val="20"/>
        </w:rPr>
        <w:t>offer cash</w:t>
      </w:r>
      <w:r w:rsidR="00CD59C0">
        <w:rPr>
          <w:sz w:val="20"/>
          <w:szCs w:val="20"/>
        </w:rPr>
        <w:t xml:space="preserve"> </w:t>
      </w:r>
      <w:r w:rsidR="00CD59C0" w:rsidRPr="00BF47FD">
        <w:rPr>
          <w:sz w:val="20"/>
          <w:szCs w:val="20"/>
        </w:rPr>
        <w:t>to homeowners</w:t>
      </w:r>
      <w:r>
        <w:rPr>
          <w:sz w:val="20"/>
          <w:szCs w:val="20"/>
        </w:rPr>
        <w:t xml:space="preserve"> in exchange for an equity position in their house. </w:t>
      </w:r>
      <w:r w:rsidR="003F374E">
        <w:rPr>
          <w:sz w:val="20"/>
          <w:szCs w:val="20"/>
        </w:rPr>
        <w:t xml:space="preserve">Quoting </w:t>
      </w:r>
      <w:r w:rsidR="00791E53">
        <w:rPr>
          <w:sz w:val="20"/>
          <w:szCs w:val="20"/>
        </w:rPr>
        <w:t>a</w:t>
      </w:r>
      <w:r w:rsidR="003F374E">
        <w:rPr>
          <w:sz w:val="20"/>
          <w:szCs w:val="20"/>
        </w:rPr>
        <w:t xml:space="preserve"> website blurb:</w:t>
      </w:r>
      <w:r>
        <w:rPr>
          <w:sz w:val="20"/>
          <w:szCs w:val="20"/>
        </w:rPr>
        <w:t xml:space="preserve"> “(W)e make it easy for homeowners to sell small fractions of the equity in their home to investors.”</w:t>
      </w:r>
    </w:p>
    <w:p w:rsidR="00307A80" w:rsidRDefault="00307A80" w:rsidP="00E07A2F">
      <w:pPr>
        <w:ind w:firstLine="288"/>
        <w:jc w:val="both"/>
        <w:rPr>
          <w:sz w:val="20"/>
          <w:szCs w:val="20"/>
        </w:rPr>
      </w:pPr>
      <w:r>
        <w:rPr>
          <w:sz w:val="20"/>
          <w:szCs w:val="20"/>
        </w:rPr>
        <w:t xml:space="preserve">This </w:t>
      </w:r>
      <w:r w:rsidR="00E07A2F">
        <w:rPr>
          <w:sz w:val="20"/>
          <w:szCs w:val="20"/>
        </w:rPr>
        <w:t xml:space="preserve">unique </w:t>
      </w:r>
      <w:r w:rsidR="001E21E4">
        <w:rPr>
          <w:sz w:val="20"/>
          <w:szCs w:val="20"/>
        </w:rPr>
        <w:t>transaction</w:t>
      </w:r>
      <w:r>
        <w:rPr>
          <w:sz w:val="20"/>
          <w:szCs w:val="20"/>
        </w:rPr>
        <w:t xml:space="preserve">, </w:t>
      </w:r>
      <w:r w:rsidR="00791E53">
        <w:rPr>
          <w:sz w:val="20"/>
          <w:szCs w:val="20"/>
        </w:rPr>
        <w:t xml:space="preserve">just recently </w:t>
      </w:r>
      <w:r w:rsidR="003F374E">
        <w:rPr>
          <w:sz w:val="20"/>
          <w:szCs w:val="20"/>
        </w:rPr>
        <w:t>available to consumers</w:t>
      </w:r>
      <w:r w:rsidR="00791E53">
        <w:rPr>
          <w:sz w:val="20"/>
          <w:szCs w:val="20"/>
        </w:rPr>
        <w:t>, is a new take on monetizing home equity.</w:t>
      </w:r>
      <w:r w:rsidR="003F374E">
        <w:rPr>
          <w:sz w:val="20"/>
          <w:szCs w:val="20"/>
        </w:rPr>
        <w:t xml:space="preserve"> </w:t>
      </w:r>
      <w:r w:rsidR="00791E53">
        <w:rPr>
          <w:sz w:val="20"/>
          <w:szCs w:val="20"/>
        </w:rPr>
        <w:t>W</w:t>
      </w:r>
      <w:r>
        <w:rPr>
          <w:sz w:val="20"/>
          <w:szCs w:val="20"/>
        </w:rPr>
        <w:t xml:space="preserve">hile the suitability of this strategy depends on individual circumstances, the </w:t>
      </w:r>
      <w:r w:rsidR="003F374E">
        <w:rPr>
          <w:sz w:val="20"/>
          <w:szCs w:val="20"/>
        </w:rPr>
        <w:t xml:space="preserve">underlying </w:t>
      </w:r>
      <w:r>
        <w:rPr>
          <w:sz w:val="20"/>
          <w:szCs w:val="20"/>
        </w:rPr>
        <w:t xml:space="preserve">concepts are </w:t>
      </w:r>
      <w:r w:rsidR="00E07A2F">
        <w:rPr>
          <w:sz w:val="20"/>
          <w:szCs w:val="20"/>
        </w:rPr>
        <w:t xml:space="preserve">straightforward. Instead of </w:t>
      </w:r>
      <w:r w:rsidR="00791E53">
        <w:rPr>
          <w:sz w:val="20"/>
          <w:szCs w:val="20"/>
        </w:rPr>
        <w:t xml:space="preserve">assessing </w:t>
      </w:r>
      <w:r w:rsidR="00E07A2F">
        <w:rPr>
          <w:sz w:val="20"/>
          <w:szCs w:val="20"/>
        </w:rPr>
        <w:t xml:space="preserve">a </w:t>
      </w:r>
      <w:r w:rsidR="00BF47FD">
        <w:rPr>
          <w:sz w:val="20"/>
          <w:szCs w:val="20"/>
        </w:rPr>
        <w:t>borrower’s</w:t>
      </w:r>
      <w:r w:rsidR="00E07A2F">
        <w:rPr>
          <w:sz w:val="20"/>
          <w:szCs w:val="20"/>
        </w:rPr>
        <w:t xml:space="preserve"> ability to repay</w:t>
      </w:r>
      <w:r w:rsidR="007254EC">
        <w:rPr>
          <w:sz w:val="20"/>
          <w:szCs w:val="20"/>
        </w:rPr>
        <w:t xml:space="preserve"> a loan</w:t>
      </w:r>
      <w:r w:rsidR="00E07A2F">
        <w:rPr>
          <w:sz w:val="20"/>
          <w:szCs w:val="20"/>
        </w:rPr>
        <w:t xml:space="preserve">, the </w:t>
      </w:r>
      <w:r w:rsidR="006F5F83">
        <w:rPr>
          <w:sz w:val="20"/>
          <w:szCs w:val="20"/>
        </w:rPr>
        <w:t xml:space="preserve">investing </w:t>
      </w:r>
      <w:r w:rsidR="00E07A2F">
        <w:rPr>
          <w:sz w:val="20"/>
          <w:szCs w:val="20"/>
        </w:rPr>
        <w:t>institution is relying on the property</w:t>
      </w:r>
      <w:r w:rsidR="00791E53">
        <w:rPr>
          <w:sz w:val="20"/>
          <w:szCs w:val="20"/>
        </w:rPr>
        <w:t xml:space="preserve">’s </w:t>
      </w:r>
      <w:r w:rsidR="007254EC">
        <w:rPr>
          <w:sz w:val="20"/>
          <w:szCs w:val="20"/>
        </w:rPr>
        <w:t xml:space="preserve">anticipated </w:t>
      </w:r>
      <w:r w:rsidR="00791E53">
        <w:rPr>
          <w:sz w:val="20"/>
          <w:szCs w:val="20"/>
        </w:rPr>
        <w:t>appreciation t</w:t>
      </w:r>
      <w:r w:rsidR="00E07A2F">
        <w:rPr>
          <w:sz w:val="20"/>
          <w:szCs w:val="20"/>
        </w:rPr>
        <w:t xml:space="preserve">o yield a </w:t>
      </w:r>
      <w:r w:rsidR="00791E53">
        <w:rPr>
          <w:sz w:val="20"/>
          <w:szCs w:val="20"/>
        </w:rPr>
        <w:t>profitable</w:t>
      </w:r>
      <w:r w:rsidR="00E07A2F">
        <w:rPr>
          <w:sz w:val="20"/>
          <w:szCs w:val="20"/>
        </w:rPr>
        <w:t xml:space="preserve"> return</w:t>
      </w:r>
      <w:r w:rsidR="006F5F83">
        <w:rPr>
          <w:sz w:val="20"/>
          <w:szCs w:val="20"/>
        </w:rPr>
        <w:t>.</w:t>
      </w:r>
    </w:p>
    <w:p w:rsidR="00307A80" w:rsidRDefault="00E07A2F" w:rsidP="00E07A2F">
      <w:pPr>
        <w:ind w:firstLine="288"/>
        <w:jc w:val="both"/>
        <w:rPr>
          <w:sz w:val="20"/>
          <w:szCs w:val="20"/>
        </w:rPr>
      </w:pPr>
      <w:r>
        <w:rPr>
          <w:sz w:val="20"/>
          <w:szCs w:val="20"/>
        </w:rPr>
        <w:t>Here’s a</w:t>
      </w:r>
      <w:r w:rsidR="00791E53">
        <w:rPr>
          <w:sz w:val="20"/>
          <w:szCs w:val="20"/>
        </w:rPr>
        <w:t>n</w:t>
      </w:r>
      <w:r>
        <w:rPr>
          <w:sz w:val="20"/>
          <w:szCs w:val="20"/>
        </w:rPr>
        <w:t xml:space="preserve"> overview of </w:t>
      </w:r>
      <w:r w:rsidR="006F5F83">
        <w:rPr>
          <w:sz w:val="20"/>
          <w:szCs w:val="20"/>
        </w:rPr>
        <w:t>a</w:t>
      </w:r>
      <w:r>
        <w:rPr>
          <w:sz w:val="20"/>
          <w:szCs w:val="20"/>
        </w:rPr>
        <w:t xml:space="preserve"> </w:t>
      </w:r>
      <w:r w:rsidR="006F5F83">
        <w:rPr>
          <w:sz w:val="20"/>
          <w:szCs w:val="20"/>
        </w:rPr>
        <w:t xml:space="preserve">hypothetical </w:t>
      </w:r>
      <w:r>
        <w:rPr>
          <w:sz w:val="20"/>
          <w:szCs w:val="20"/>
        </w:rPr>
        <w:t>transaction:</w:t>
      </w:r>
      <w:r w:rsidR="00307A80">
        <w:rPr>
          <w:sz w:val="20"/>
          <w:szCs w:val="20"/>
        </w:rPr>
        <w:t xml:space="preserve"> </w:t>
      </w:r>
    </w:p>
    <w:p w:rsidR="00E07A2F" w:rsidRDefault="006F5F83" w:rsidP="00E07A2F">
      <w:pPr>
        <w:ind w:firstLine="288"/>
        <w:jc w:val="both"/>
        <w:rPr>
          <w:sz w:val="20"/>
          <w:szCs w:val="20"/>
        </w:rPr>
      </w:pPr>
      <w:r>
        <w:rPr>
          <w:sz w:val="20"/>
          <w:szCs w:val="20"/>
        </w:rPr>
        <w:t>Consider a</w:t>
      </w:r>
      <w:r w:rsidR="00E07A2F">
        <w:rPr>
          <w:sz w:val="20"/>
          <w:szCs w:val="20"/>
        </w:rPr>
        <w:t xml:space="preserve"> home with a market value of $500,000, and an outstanding mortgage balance of $300,000. </w:t>
      </w:r>
      <w:r w:rsidR="0034044C">
        <w:rPr>
          <w:sz w:val="20"/>
          <w:szCs w:val="20"/>
        </w:rPr>
        <w:t>The homeowner’s</w:t>
      </w:r>
      <w:r w:rsidR="00E07A2F">
        <w:rPr>
          <w:sz w:val="20"/>
          <w:szCs w:val="20"/>
        </w:rPr>
        <w:t xml:space="preserve"> equity position is $200,000 or 40</w:t>
      </w:r>
      <w:r w:rsidR="00AB32E0">
        <w:rPr>
          <w:sz w:val="20"/>
          <w:szCs w:val="20"/>
        </w:rPr>
        <w:t>%</w:t>
      </w:r>
      <w:r w:rsidR="0034044C">
        <w:rPr>
          <w:sz w:val="20"/>
          <w:szCs w:val="20"/>
        </w:rPr>
        <w:t xml:space="preserve"> </w:t>
      </w:r>
      <w:r w:rsidR="00E07A2F">
        <w:rPr>
          <w:sz w:val="20"/>
          <w:szCs w:val="20"/>
        </w:rPr>
        <w:t>of its market value.</w:t>
      </w:r>
    </w:p>
    <w:p w:rsidR="00B80A35" w:rsidRDefault="00E07A2F" w:rsidP="00E07A2F">
      <w:pPr>
        <w:ind w:firstLine="288"/>
        <w:jc w:val="both"/>
        <w:rPr>
          <w:sz w:val="20"/>
          <w:szCs w:val="20"/>
        </w:rPr>
      </w:pPr>
      <w:r>
        <w:rPr>
          <w:sz w:val="20"/>
          <w:szCs w:val="20"/>
        </w:rPr>
        <w:t xml:space="preserve">A home-equity investment firm offers $50,000 </w:t>
      </w:r>
      <w:r w:rsidR="006F5F83">
        <w:rPr>
          <w:sz w:val="20"/>
          <w:szCs w:val="20"/>
        </w:rPr>
        <w:t xml:space="preserve">to the homeowner </w:t>
      </w:r>
      <w:r>
        <w:rPr>
          <w:sz w:val="20"/>
          <w:szCs w:val="20"/>
        </w:rPr>
        <w:t>in exchange for a 10</w:t>
      </w:r>
      <w:r w:rsidR="00AB32E0">
        <w:rPr>
          <w:sz w:val="20"/>
          <w:szCs w:val="20"/>
        </w:rPr>
        <w:t>%</w:t>
      </w:r>
      <w:r>
        <w:rPr>
          <w:sz w:val="20"/>
          <w:szCs w:val="20"/>
        </w:rPr>
        <w:t xml:space="preserve"> </w:t>
      </w:r>
      <w:r w:rsidR="006F5F83">
        <w:rPr>
          <w:sz w:val="20"/>
          <w:szCs w:val="20"/>
        </w:rPr>
        <w:t>equity</w:t>
      </w:r>
      <w:r>
        <w:rPr>
          <w:sz w:val="20"/>
          <w:szCs w:val="20"/>
        </w:rPr>
        <w:t xml:space="preserve"> position in the house</w:t>
      </w:r>
      <w:r w:rsidR="006F5F83">
        <w:rPr>
          <w:sz w:val="20"/>
          <w:szCs w:val="20"/>
        </w:rPr>
        <w:t>.</w:t>
      </w:r>
      <w:r w:rsidR="0034044C">
        <w:rPr>
          <w:sz w:val="20"/>
          <w:szCs w:val="20"/>
        </w:rPr>
        <w:t xml:space="preserve"> </w:t>
      </w:r>
    </w:p>
    <w:p w:rsidR="00B80A35" w:rsidRPr="006C5076" w:rsidRDefault="00B80A35" w:rsidP="00E07A2F">
      <w:pPr>
        <w:ind w:firstLine="288"/>
        <w:jc w:val="both"/>
        <w:rPr>
          <w:sz w:val="16"/>
          <w:szCs w:val="20"/>
        </w:rPr>
      </w:pPr>
    </w:p>
    <w:p w:rsidR="006C5076" w:rsidRPr="006C5076" w:rsidRDefault="006C5076" w:rsidP="00B80A35">
      <w:pPr>
        <w:jc w:val="both"/>
        <w:rPr>
          <w:sz w:val="16"/>
          <w:szCs w:val="20"/>
        </w:rPr>
      </w:pPr>
    </w:p>
    <w:p w:rsidR="00791E53" w:rsidRDefault="001E1EC4" w:rsidP="00B80A35">
      <w:pPr>
        <w:jc w:val="both"/>
        <w:rPr>
          <w:sz w:val="20"/>
          <w:szCs w:val="20"/>
        </w:rPr>
      </w:pPr>
      <w:r>
        <w:rPr>
          <w:sz w:val="20"/>
          <w:szCs w:val="20"/>
        </w:rPr>
        <w:t>B</w:t>
      </w:r>
      <w:r w:rsidR="00132231">
        <w:rPr>
          <w:sz w:val="20"/>
          <w:szCs w:val="20"/>
        </w:rPr>
        <w:t xml:space="preserve">ased on an analysis of the property, the </w:t>
      </w:r>
      <w:r>
        <w:rPr>
          <w:sz w:val="20"/>
          <w:szCs w:val="20"/>
        </w:rPr>
        <w:t xml:space="preserve">agreement may call for </w:t>
      </w:r>
      <w:r w:rsidR="007254EC">
        <w:rPr>
          <w:sz w:val="20"/>
          <w:szCs w:val="20"/>
        </w:rPr>
        <w:t xml:space="preserve">the </w:t>
      </w:r>
      <w:r w:rsidR="00132231">
        <w:rPr>
          <w:sz w:val="20"/>
          <w:szCs w:val="20"/>
        </w:rPr>
        <w:t xml:space="preserve">investor’s ownership </w:t>
      </w:r>
      <w:r>
        <w:rPr>
          <w:sz w:val="20"/>
          <w:szCs w:val="20"/>
        </w:rPr>
        <w:t xml:space="preserve">to </w:t>
      </w:r>
      <w:r w:rsidR="00132231">
        <w:rPr>
          <w:sz w:val="20"/>
          <w:szCs w:val="20"/>
        </w:rPr>
        <w:t>increase incrementally over time</w:t>
      </w:r>
      <w:r w:rsidR="00BF47FD">
        <w:rPr>
          <w:sz w:val="20"/>
          <w:szCs w:val="20"/>
        </w:rPr>
        <w:t xml:space="preserve">. Assume this </w:t>
      </w:r>
      <w:r>
        <w:rPr>
          <w:sz w:val="20"/>
          <w:szCs w:val="20"/>
        </w:rPr>
        <w:t xml:space="preserve">calls for the investor to be a </w:t>
      </w:r>
      <w:r w:rsidR="00132231">
        <w:rPr>
          <w:sz w:val="20"/>
          <w:szCs w:val="20"/>
        </w:rPr>
        <w:t>12</w:t>
      </w:r>
      <w:r w:rsidR="00AB32E0">
        <w:rPr>
          <w:sz w:val="20"/>
          <w:szCs w:val="20"/>
        </w:rPr>
        <w:t>%</w:t>
      </w:r>
      <w:r>
        <w:rPr>
          <w:sz w:val="20"/>
          <w:szCs w:val="20"/>
        </w:rPr>
        <w:t xml:space="preserve"> owner by the end of the agreement</w:t>
      </w:r>
      <w:r w:rsidR="00791E53">
        <w:rPr>
          <w:sz w:val="20"/>
          <w:szCs w:val="20"/>
        </w:rPr>
        <w:t>.</w:t>
      </w:r>
      <w:r w:rsidR="00132231">
        <w:rPr>
          <w:sz w:val="20"/>
          <w:szCs w:val="20"/>
        </w:rPr>
        <w:t xml:space="preserve"> </w:t>
      </w:r>
      <w:r w:rsidR="00E07A2F">
        <w:rPr>
          <w:sz w:val="20"/>
          <w:szCs w:val="20"/>
        </w:rPr>
        <w:t xml:space="preserve">Within 10 years, the homeowner must </w:t>
      </w:r>
      <w:r w:rsidR="006F5F83">
        <w:rPr>
          <w:sz w:val="20"/>
          <w:szCs w:val="20"/>
        </w:rPr>
        <w:t>buy</w:t>
      </w:r>
      <w:r w:rsidR="00E07A2F">
        <w:rPr>
          <w:sz w:val="20"/>
          <w:szCs w:val="20"/>
        </w:rPr>
        <w:t xml:space="preserve"> out the investor, </w:t>
      </w:r>
      <w:r w:rsidR="006F5F83">
        <w:rPr>
          <w:sz w:val="20"/>
          <w:szCs w:val="20"/>
        </w:rPr>
        <w:t xml:space="preserve">at a price </w:t>
      </w:r>
      <w:r w:rsidR="00E07A2F">
        <w:rPr>
          <w:sz w:val="20"/>
          <w:szCs w:val="20"/>
        </w:rPr>
        <w:t xml:space="preserve">based on the home’s </w:t>
      </w:r>
      <w:r w:rsidR="006F5F83">
        <w:rPr>
          <w:sz w:val="20"/>
          <w:szCs w:val="20"/>
        </w:rPr>
        <w:t>value at that time.</w:t>
      </w:r>
      <w:r w:rsidR="0034044C">
        <w:rPr>
          <w:sz w:val="20"/>
          <w:szCs w:val="20"/>
        </w:rPr>
        <w:t xml:space="preserve"> This can be accomplished through three different procedures:</w:t>
      </w:r>
    </w:p>
    <w:p w:rsidR="0071151A" w:rsidRPr="00791E53" w:rsidRDefault="00E07A2F" w:rsidP="00E07A2F">
      <w:pPr>
        <w:ind w:firstLine="288"/>
        <w:jc w:val="both"/>
        <w:rPr>
          <w:sz w:val="12"/>
          <w:szCs w:val="12"/>
        </w:rPr>
      </w:pPr>
      <w:r w:rsidRPr="00791E53">
        <w:rPr>
          <w:sz w:val="12"/>
          <w:szCs w:val="12"/>
        </w:rPr>
        <w:t xml:space="preserve"> </w:t>
      </w:r>
      <w:r w:rsidR="002E69B3" w:rsidRPr="00791E53">
        <w:rPr>
          <w:sz w:val="12"/>
          <w:szCs w:val="12"/>
        </w:rPr>
        <w:t xml:space="preserve"> </w:t>
      </w:r>
    </w:p>
    <w:p w:rsidR="0071151A" w:rsidRPr="00791E53" w:rsidRDefault="006F5F83" w:rsidP="002C62AC">
      <w:pPr>
        <w:pStyle w:val="ListParagraph"/>
        <w:numPr>
          <w:ilvl w:val="0"/>
          <w:numId w:val="2"/>
        </w:numPr>
        <w:ind w:left="540"/>
        <w:rPr>
          <w:sz w:val="20"/>
          <w:szCs w:val="20"/>
        </w:rPr>
      </w:pPr>
      <w:r w:rsidRPr="00791E53">
        <w:rPr>
          <w:sz w:val="20"/>
          <w:szCs w:val="20"/>
        </w:rPr>
        <w:t xml:space="preserve">The property can be sold, with </w:t>
      </w:r>
      <w:r w:rsidR="00791E53">
        <w:rPr>
          <w:sz w:val="20"/>
          <w:szCs w:val="20"/>
        </w:rPr>
        <w:t xml:space="preserve">some </w:t>
      </w:r>
      <w:r w:rsidR="00BF47FD">
        <w:rPr>
          <w:sz w:val="20"/>
          <w:szCs w:val="20"/>
        </w:rPr>
        <w:t xml:space="preserve">of </w:t>
      </w:r>
      <w:r w:rsidR="00791E53">
        <w:rPr>
          <w:sz w:val="20"/>
          <w:szCs w:val="20"/>
        </w:rPr>
        <w:t xml:space="preserve">the </w:t>
      </w:r>
      <w:r w:rsidR="0034044C" w:rsidRPr="00791E53">
        <w:rPr>
          <w:sz w:val="20"/>
          <w:szCs w:val="20"/>
        </w:rPr>
        <w:t xml:space="preserve">net proceeds </w:t>
      </w:r>
      <w:r w:rsidRPr="00791E53">
        <w:rPr>
          <w:sz w:val="20"/>
          <w:szCs w:val="20"/>
        </w:rPr>
        <w:t xml:space="preserve">used to </w:t>
      </w:r>
      <w:r w:rsidR="00791E53">
        <w:rPr>
          <w:sz w:val="20"/>
          <w:szCs w:val="20"/>
        </w:rPr>
        <w:t xml:space="preserve">pay the </w:t>
      </w:r>
      <w:r w:rsidR="0034044C" w:rsidRPr="00791E53">
        <w:rPr>
          <w:sz w:val="20"/>
          <w:szCs w:val="20"/>
        </w:rPr>
        <w:t>investor.</w:t>
      </w:r>
    </w:p>
    <w:p w:rsidR="0034044C" w:rsidRPr="00791E53" w:rsidRDefault="006F5F83" w:rsidP="002C62AC">
      <w:pPr>
        <w:pStyle w:val="ListParagraph"/>
        <w:numPr>
          <w:ilvl w:val="0"/>
          <w:numId w:val="2"/>
        </w:numPr>
        <w:ind w:left="540"/>
        <w:rPr>
          <w:sz w:val="20"/>
          <w:szCs w:val="20"/>
        </w:rPr>
      </w:pPr>
      <w:r w:rsidRPr="00791E53">
        <w:rPr>
          <w:sz w:val="20"/>
          <w:szCs w:val="20"/>
        </w:rPr>
        <w:t xml:space="preserve">The property can be re-assessed, and </w:t>
      </w:r>
      <w:r w:rsidR="0034044C" w:rsidRPr="00791E53">
        <w:rPr>
          <w:sz w:val="20"/>
          <w:szCs w:val="20"/>
        </w:rPr>
        <w:t>the homeowner</w:t>
      </w:r>
      <w:r w:rsidRPr="00791E53">
        <w:rPr>
          <w:sz w:val="20"/>
          <w:szCs w:val="20"/>
        </w:rPr>
        <w:t xml:space="preserve"> can use other funds to buy back the home equity</w:t>
      </w:r>
      <w:r w:rsidR="0034044C" w:rsidRPr="00791E53">
        <w:rPr>
          <w:sz w:val="20"/>
          <w:szCs w:val="20"/>
        </w:rPr>
        <w:t>.</w:t>
      </w:r>
    </w:p>
    <w:p w:rsidR="0034044C" w:rsidRPr="00791E53" w:rsidRDefault="0034044C" w:rsidP="002C62AC">
      <w:pPr>
        <w:pStyle w:val="ListParagraph"/>
        <w:numPr>
          <w:ilvl w:val="0"/>
          <w:numId w:val="2"/>
        </w:numPr>
        <w:ind w:left="540"/>
        <w:rPr>
          <w:sz w:val="20"/>
          <w:szCs w:val="20"/>
        </w:rPr>
      </w:pPr>
      <w:r w:rsidRPr="00791E53">
        <w:rPr>
          <w:sz w:val="20"/>
          <w:szCs w:val="20"/>
        </w:rPr>
        <w:lastRenderedPageBreak/>
        <w:t xml:space="preserve">The </w:t>
      </w:r>
      <w:r w:rsidR="006F5F83" w:rsidRPr="00791E53">
        <w:rPr>
          <w:sz w:val="20"/>
          <w:szCs w:val="20"/>
        </w:rPr>
        <w:t>property can be re-financed</w:t>
      </w:r>
      <w:r w:rsidR="00132231" w:rsidRPr="00791E53">
        <w:rPr>
          <w:sz w:val="20"/>
          <w:szCs w:val="20"/>
        </w:rPr>
        <w:t xml:space="preserve"> (as either a new mortgage or home equity line of credit) </w:t>
      </w:r>
      <w:r w:rsidR="00791E53">
        <w:rPr>
          <w:sz w:val="20"/>
          <w:szCs w:val="20"/>
        </w:rPr>
        <w:t xml:space="preserve">to complete the </w:t>
      </w:r>
      <w:r w:rsidR="00132231" w:rsidRPr="00791E53">
        <w:rPr>
          <w:sz w:val="20"/>
          <w:szCs w:val="20"/>
        </w:rPr>
        <w:t>buy</w:t>
      </w:r>
      <w:r w:rsidR="00791E53">
        <w:rPr>
          <w:sz w:val="20"/>
          <w:szCs w:val="20"/>
        </w:rPr>
        <w:t>-</w:t>
      </w:r>
      <w:r w:rsidR="00132231" w:rsidRPr="00791E53">
        <w:rPr>
          <w:sz w:val="20"/>
          <w:szCs w:val="20"/>
        </w:rPr>
        <w:t>out.</w:t>
      </w:r>
    </w:p>
    <w:p w:rsidR="0034044C" w:rsidRPr="00741CFF" w:rsidRDefault="0034044C" w:rsidP="002E69B3">
      <w:pPr>
        <w:ind w:firstLine="288"/>
        <w:rPr>
          <w:sz w:val="12"/>
          <w:szCs w:val="12"/>
        </w:rPr>
      </w:pPr>
    </w:p>
    <w:p w:rsidR="001E21E4" w:rsidRDefault="0034044C" w:rsidP="001E21E4">
      <w:pPr>
        <w:ind w:firstLine="288"/>
        <w:jc w:val="both"/>
        <w:rPr>
          <w:sz w:val="20"/>
          <w:szCs w:val="20"/>
        </w:rPr>
      </w:pPr>
      <w:r>
        <w:rPr>
          <w:sz w:val="20"/>
          <w:szCs w:val="20"/>
        </w:rPr>
        <w:t>Suppose the home</w:t>
      </w:r>
      <w:r w:rsidR="001E21E4">
        <w:rPr>
          <w:sz w:val="20"/>
          <w:szCs w:val="20"/>
        </w:rPr>
        <w:t xml:space="preserve">’s </w:t>
      </w:r>
      <w:r>
        <w:rPr>
          <w:sz w:val="20"/>
          <w:szCs w:val="20"/>
        </w:rPr>
        <w:t xml:space="preserve">value </w:t>
      </w:r>
      <w:r w:rsidR="001E21E4">
        <w:rPr>
          <w:sz w:val="20"/>
          <w:szCs w:val="20"/>
        </w:rPr>
        <w:t>increase</w:t>
      </w:r>
      <w:r w:rsidR="001E1EC4">
        <w:rPr>
          <w:sz w:val="20"/>
          <w:szCs w:val="20"/>
        </w:rPr>
        <w:t>s</w:t>
      </w:r>
      <w:r w:rsidR="001E21E4">
        <w:rPr>
          <w:sz w:val="20"/>
          <w:szCs w:val="20"/>
        </w:rPr>
        <w:t xml:space="preserve"> </w:t>
      </w:r>
      <w:r>
        <w:rPr>
          <w:sz w:val="20"/>
          <w:szCs w:val="20"/>
        </w:rPr>
        <w:t xml:space="preserve">to $600,000 </w:t>
      </w:r>
      <w:r w:rsidR="00132231">
        <w:rPr>
          <w:sz w:val="20"/>
          <w:szCs w:val="20"/>
        </w:rPr>
        <w:t>over</w:t>
      </w:r>
      <w:r>
        <w:rPr>
          <w:sz w:val="20"/>
          <w:szCs w:val="20"/>
        </w:rPr>
        <w:t xml:space="preserve"> 10 years</w:t>
      </w:r>
      <w:r w:rsidR="001E21E4">
        <w:rPr>
          <w:sz w:val="20"/>
          <w:szCs w:val="20"/>
        </w:rPr>
        <w:t>.</w:t>
      </w:r>
      <w:r>
        <w:rPr>
          <w:sz w:val="20"/>
          <w:szCs w:val="20"/>
        </w:rPr>
        <w:t xml:space="preserve"> The investor, </w:t>
      </w:r>
      <w:r w:rsidR="00132231">
        <w:rPr>
          <w:sz w:val="20"/>
          <w:szCs w:val="20"/>
        </w:rPr>
        <w:t>now</w:t>
      </w:r>
      <w:r>
        <w:rPr>
          <w:sz w:val="20"/>
          <w:szCs w:val="20"/>
        </w:rPr>
        <w:t xml:space="preserve"> holder of a 1</w:t>
      </w:r>
      <w:r w:rsidR="00132231">
        <w:rPr>
          <w:sz w:val="20"/>
          <w:szCs w:val="20"/>
        </w:rPr>
        <w:t>2</w:t>
      </w:r>
      <w:r w:rsidR="002E0178">
        <w:rPr>
          <w:sz w:val="20"/>
          <w:szCs w:val="20"/>
        </w:rPr>
        <w:t>%</w:t>
      </w:r>
      <w:r>
        <w:rPr>
          <w:sz w:val="20"/>
          <w:szCs w:val="20"/>
        </w:rPr>
        <w:t xml:space="preserve"> stake</w:t>
      </w:r>
      <w:r w:rsidR="00132231">
        <w:rPr>
          <w:sz w:val="20"/>
          <w:szCs w:val="20"/>
        </w:rPr>
        <w:t xml:space="preserve"> in the property</w:t>
      </w:r>
      <w:r>
        <w:rPr>
          <w:sz w:val="20"/>
          <w:szCs w:val="20"/>
        </w:rPr>
        <w:t xml:space="preserve">, is </w:t>
      </w:r>
      <w:r w:rsidR="00C313A6">
        <w:rPr>
          <w:sz w:val="20"/>
          <w:szCs w:val="20"/>
        </w:rPr>
        <w:t xml:space="preserve">due </w:t>
      </w:r>
      <w:r>
        <w:rPr>
          <w:sz w:val="20"/>
          <w:szCs w:val="20"/>
        </w:rPr>
        <w:t>$</w:t>
      </w:r>
      <w:r w:rsidR="00132231">
        <w:rPr>
          <w:sz w:val="20"/>
          <w:szCs w:val="20"/>
        </w:rPr>
        <w:t>72</w:t>
      </w:r>
      <w:r>
        <w:rPr>
          <w:sz w:val="20"/>
          <w:szCs w:val="20"/>
        </w:rPr>
        <w:t>,000</w:t>
      </w:r>
      <w:r w:rsidR="00C313A6">
        <w:rPr>
          <w:sz w:val="20"/>
          <w:szCs w:val="20"/>
        </w:rPr>
        <w:t xml:space="preserve"> from the homeowner.</w:t>
      </w:r>
      <w:r w:rsidR="00132231">
        <w:rPr>
          <w:sz w:val="20"/>
          <w:szCs w:val="20"/>
        </w:rPr>
        <w:t xml:space="preserve"> </w:t>
      </w:r>
      <w:r w:rsidR="00741CFF">
        <w:rPr>
          <w:sz w:val="20"/>
          <w:szCs w:val="20"/>
        </w:rPr>
        <w:t xml:space="preserve">But </w:t>
      </w:r>
      <w:r w:rsidR="001E21E4">
        <w:rPr>
          <w:sz w:val="20"/>
          <w:szCs w:val="20"/>
        </w:rPr>
        <w:t>if the market value decline</w:t>
      </w:r>
      <w:r w:rsidR="001E1EC4">
        <w:rPr>
          <w:sz w:val="20"/>
          <w:szCs w:val="20"/>
        </w:rPr>
        <w:t>s</w:t>
      </w:r>
      <w:r w:rsidR="001E21E4">
        <w:rPr>
          <w:sz w:val="20"/>
          <w:szCs w:val="20"/>
        </w:rPr>
        <w:t xml:space="preserve">, the investor </w:t>
      </w:r>
      <w:r w:rsidR="00741CFF">
        <w:rPr>
          <w:sz w:val="20"/>
          <w:szCs w:val="20"/>
        </w:rPr>
        <w:t xml:space="preserve">might </w:t>
      </w:r>
      <w:r w:rsidR="001E1EC4">
        <w:rPr>
          <w:sz w:val="20"/>
          <w:szCs w:val="20"/>
        </w:rPr>
        <w:t xml:space="preserve">receive </w:t>
      </w:r>
      <w:r w:rsidR="001E21E4">
        <w:rPr>
          <w:sz w:val="20"/>
          <w:szCs w:val="20"/>
        </w:rPr>
        <w:t>less than the original $50,000 buy-in.</w:t>
      </w:r>
    </w:p>
    <w:p w:rsidR="001E1EC4" w:rsidRDefault="001E1EC4" w:rsidP="001E21E4">
      <w:pPr>
        <w:ind w:firstLine="288"/>
        <w:jc w:val="both"/>
        <w:rPr>
          <w:sz w:val="20"/>
          <w:szCs w:val="20"/>
        </w:rPr>
      </w:pPr>
      <w:r>
        <w:rPr>
          <w:sz w:val="20"/>
          <w:szCs w:val="20"/>
        </w:rPr>
        <w:t>Like other equity transaction</w:t>
      </w:r>
      <w:r w:rsidR="00741CFF">
        <w:rPr>
          <w:sz w:val="20"/>
          <w:szCs w:val="20"/>
        </w:rPr>
        <w:t>s</w:t>
      </w:r>
      <w:r>
        <w:rPr>
          <w:sz w:val="20"/>
          <w:szCs w:val="20"/>
        </w:rPr>
        <w:t>, investors are hoping for share appreciation</w:t>
      </w:r>
      <w:r w:rsidR="00741CFF">
        <w:rPr>
          <w:sz w:val="20"/>
          <w:szCs w:val="20"/>
        </w:rPr>
        <w:t>.</w:t>
      </w:r>
      <w:r>
        <w:rPr>
          <w:sz w:val="20"/>
          <w:szCs w:val="20"/>
        </w:rPr>
        <w:t xml:space="preserve"> The $22,000 gain on a $50,000 investment might seem substantial, but over 10 years, the annualized return is less than </w:t>
      </w:r>
      <w:r w:rsidR="002E0178">
        <w:rPr>
          <w:sz w:val="20"/>
          <w:szCs w:val="20"/>
        </w:rPr>
        <w:t>4</w:t>
      </w:r>
      <w:r>
        <w:rPr>
          <w:sz w:val="20"/>
          <w:szCs w:val="20"/>
        </w:rPr>
        <w:t xml:space="preserve"> percent. </w:t>
      </w:r>
    </w:p>
    <w:p w:rsidR="008D0ED9" w:rsidRDefault="001E1EC4" w:rsidP="001E21E4">
      <w:pPr>
        <w:ind w:firstLine="288"/>
        <w:jc w:val="both"/>
        <w:rPr>
          <w:sz w:val="20"/>
          <w:szCs w:val="20"/>
        </w:rPr>
      </w:pPr>
      <w:r>
        <w:rPr>
          <w:sz w:val="20"/>
          <w:szCs w:val="20"/>
        </w:rPr>
        <w:t>T</w:t>
      </w:r>
      <w:r w:rsidR="001E21E4">
        <w:rPr>
          <w:sz w:val="20"/>
          <w:szCs w:val="20"/>
        </w:rPr>
        <w:t xml:space="preserve">here are additional risks for the investing </w:t>
      </w:r>
      <w:r>
        <w:rPr>
          <w:sz w:val="20"/>
          <w:szCs w:val="20"/>
        </w:rPr>
        <w:t>company</w:t>
      </w:r>
      <w:r w:rsidR="008D0ED9">
        <w:rPr>
          <w:sz w:val="20"/>
          <w:szCs w:val="20"/>
        </w:rPr>
        <w:t>.</w:t>
      </w:r>
      <w:r>
        <w:rPr>
          <w:sz w:val="20"/>
          <w:szCs w:val="20"/>
        </w:rPr>
        <w:t xml:space="preserve"> If </w:t>
      </w:r>
      <w:r w:rsidR="00741CFF">
        <w:rPr>
          <w:sz w:val="20"/>
          <w:szCs w:val="20"/>
        </w:rPr>
        <w:t xml:space="preserve">a homeowner defaults </w:t>
      </w:r>
      <w:r w:rsidR="001E21E4">
        <w:rPr>
          <w:sz w:val="20"/>
          <w:szCs w:val="20"/>
        </w:rPr>
        <w:t xml:space="preserve">on the </w:t>
      </w:r>
      <w:r>
        <w:rPr>
          <w:sz w:val="20"/>
          <w:szCs w:val="20"/>
        </w:rPr>
        <w:t>mortgage, it c</w:t>
      </w:r>
      <w:r w:rsidR="001E21E4">
        <w:rPr>
          <w:sz w:val="20"/>
          <w:szCs w:val="20"/>
        </w:rPr>
        <w:t xml:space="preserve">ould result in </w:t>
      </w:r>
      <w:r w:rsidR="00BD1650">
        <w:rPr>
          <w:sz w:val="20"/>
          <w:szCs w:val="20"/>
        </w:rPr>
        <w:t>a</w:t>
      </w:r>
      <w:r w:rsidR="001E21E4">
        <w:rPr>
          <w:sz w:val="20"/>
          <w:szCs w:val="20"/>
        </w:rPr>
        <w:t xml:space="preserve"> </w:t>
      </w:r>
      <w:r>
        <w:rPr>
          <w:sz w:val="20"/>
          <w:szCs w:val="20"/>
        </w:rPr>
        <w:t>foreclosure</w:t>
      </w:r>
      <w:r w:rsidR="00741CFF">
        <w:rPr>
          <w:sz w:val="20"/>
          <w:szCs w:val="20"/>
        </w:rPr>
        <w:t xml:space="preserve"> to the lender</w:t>
      </w:r>
      <w:r>
        <w:rPr>
          <w:sz w:val="20"/>
          <w:szCs w:val="20"/>
        </w:rPr>
        <w:t xml:space="preserve">, </w:t>
      </w:r>
      <w:r w:rsidR="00741CFF">
        <w:rPr>
          <w:sz w:val="20"/>
          <w:szCs w:val="20"/>
        </w:rPr>
        <w:t xml:space="preserve">and the possible </w:t>
      </w:r>
      <w:r w:rsidR="001E21E4">
        <w:rPr>
          <w:sz w:val="20"/>
          <w:szCs w:val="20"/>
        </w:rPr>
        <w:t>liquidati</w:t>
      </w:r>
      <w:r w:rsidR="00741CFF">
        <w:rPr>
          <w:sz w:val="20"/>
          <w:szCs w:val="20"/>
        </w:rPr>
        <w:t>o</w:t>
      </w:r>
      <w:r w:rsidR="001E21E4">
        <w:rPr>
          <w:sz w:val="20"/>
          <w:szCs w:val="20"/>
        </w:rPr>
        <w:t>n</w:t>
      </w:r>
      <w:r w:rsidR="00741CFF">
        <w:rPr>
          <w:sz w:val="20"/>
          <w:szCs w:val="20"/>
        </w:rPr>
        <w:t xml:space="preserve"> of</w:t>
      </w:r>
      <w:r w:rsidR="001E21E4">
        <w:rPr>
          <w:sz w:val="20"/>
          <w:szCs w:val="20"/>
        </w:rPr>
        <w:t xml:space="preserve"> t</w:t>
      </w:r>
      <w:r>
        <w:rPr>
          <w:sz w:val="20"/>
          <w:szCs w:val="20"/>
        </w:rPr>
        <w:t>he property</w:t>
      </w:r>
      <w:r w:rsidR="001E21E4">
        <w:rPr>
          <w:sz w:val="20"/>
          <w:szCs w:val="20"/>
        </w:rPr>
        <w:t xml:space="preserve"> at a discount</w:t>
      </w:r>
      <w:r w:rsidR="00741CFF">
        <w:rPr>
          <w:sz w:val="20"/>
          <w:szCs w:val="20"/>
        </w:rPr>
        <w:t xml:space="preserve">, leaving </w:t>
      </w:r>
      <w:r w:rsidR="00C856FB">
        <w:rPr>
          <w:sz w:val="20"/>
          <w:szCs w:val="20"/>
        </w:rPr>
        <w:t>investors</w:t>
      </w:r>
      <w:r w:rsidR="001E21E4">
        <w:rPr>
          <w:sz w:val="20"/>
          <w:szCs w:val="20"/>
        </w:rPr>
        <w:t xml:space="preserve"> with a loss or</w:t>
      </w:r>
      <w:r w:rsidR="00741CFF">
        <w:rPr>
          <w:sz w:val="20"/>
          <w:szCs w:val="20"/>
        </w:rPr>
        <w:t>,</w:t>
      </w:r>
      <w:r w:rsidR="001E21E4">
        <w:rPr>
          <w:sz w:val="20"/>
          <w:szCs w:val="20"/>
        </w:rPr>
        <w:t xml:space="preserve"> in a worst-case scenario, nothing at all. </w:t>
      </w:r>
    </w:p>
    <w:p w:rsidR="001E21E4" w:rsidRDefault="005060E4" w:rsidP="001E21E4">
      <w:pPr>
        <w:ind w:firstLine="288"/>
        <w:jc w:val="both"/>
        <w:rPr>
          <w:sz w:val="20"/>
          <w:szCs w:val="20"/>
        </w:rPr>
      </w:pPr>
      <w:r>
        <w:rPr>
          <w:sz w:val="20"/>
          <w:szCs w:val="20"/>
        </w:rPr>
        <w:t>To mitigate against this possibility, the invest</w:t>
      </w:r>
      <w:r w:rsidR="00741CFF">
        <w:rPr>
          <w:sz w:val="20"/>
          <w:szCs w:val="20"/>
        </w:rPr>
        <w:t>ment company</w:t>
      </w:r>
      <w:r>
        <w:rPr>
          <w:sz w:val="20"/>
          <w:szCs w:val="20"/>
        </w:rPr>
        <w:t xml:space="preserve"> t</w:t>
      </w:r>
      <w:r w:rsidR="008D0ED9">
        <w:rPr>
          <w:sz w:val="20"/>
          <w:szCs w:val="20"/>
        </w:rPr>
        <w:t>ypically take</w:t>
      </w:r>
      <w:r w:rsidR="007254EC">
        <w:rPr>
          <w:sz w:val="20"/>
          <w:szCs w:val="20"/>
        </w:rPr>
        <w:t>s</w:t>
      </w:r>
      <w:r w:rsidR="008D0ED9">
        <w:rPr>
          <w:sz w:val="20"/>
          <w:szCs w:val="20"/>
        </w:rPr>
        <w:t xml:space="preserve"> an equity position of </w:t>
      </w:r>
      <w:r w:rsidR="00741CFF">
        <w:rPr>
          <w:sz w:val="20"/>
          <w:szCs w:val="20"/>
        </w:rPr>
        <w:t xml:space="preserve">no </w:t>
      </w:r>
      <w:r w:rsidR="008D0ED9">
        <w:rPr>
          <w:sz w:val="20"/>
          <w:szCs w:val="20"/>
        </w:rPr>
        <w:t>more than 10</w:t>
      </w:r>
      <w:r w:rsidR="002E0178">
        <w:rPr>
          <w:sz w:val="20"/>
          <w:szCs w:val="20"/>
        </w:rPr>
        <w:t xml:space="preserve"> </w:t>
      </w:r>
      <w:r w:rsidR="008D0ED9">
        <w:rPr>
          <w:sz w:val="20"/>
          <w:szCs w:val="20"/>
        </w:rPr>
        <w:t>percent</w:t>
      </w:r>
      <w:r w:rsidR="00741CFF">
        <w:rPr>
          <w:sz w:val="20"/>
          <w:szCs w:val="20"/>
        </w:rPr>
        <w:t xml:space="preserve">, </w:t>
      </w:r>
      <w:r w:rsidR="007254EC">
        <w:rPr>
          <w:sz w:val="20"/>
          <w:szCs w:val="20"/>
        </w:rPr>
        <w:t xml:space="preserve">and </w:t>
      </w:r>
      <w:r w:rsidR="00741CFF">
        <w:rPr>
          <w:sz w:val="20"/>
          <w:szCs w:val="20"/>
        </w:rPr>
        <w:t>striv</w:t>
      </w:r>
      <w:r w:rsidR="007254EC">
        <w:rPr>
          <w:sz w:val="20"/>
          <w:szCs w:val="20"/>
        </w:rPr>
        <w:t>es</w:t>
      </w:r>
      <w:r w:rsidR="00741CFF">
        <w:rPr>
          <w:sz w:val="20"/>
          <w:szCs w:val="20"/>
        </w:rPr>
        <w:t xml:space="preserve"> to </w:t>
      </w:r>
      <w:r w:rsidR="007254EC">
        <w:rPr>
          <w:sz w:val="20"/>
          <w:szCs w:val="20"/>
        </w:rPr>
        <w:t xml:space="preserve">ensure </w:t>
      </w:r>
      <w:r w:rsidR="008D0ED9">
        <w:rPr>
          <w:sz w:val="20"/>
          <w:szCs w:val="20"/>
        </w:rPr>
        <w:t>that the homeowner retains at least a 20</w:t>
      </w:r>
      <w:r w:rsidR="002E0178">
        <w:rPr>
          <w:sz w:val="20"/>
          <w:szCs w:val="20"/>
        </w:rPr>
        <w:t xml:space="preserve"> percent </w:t>
      </w:r>
      <w:r w:rsidR="008D0ED9">
        <w:rPr>
          <w:sz w:val="20"/>
          <w:szCs w:val="20"/>
        </w:rPr>
        <w:t xml:space="preserve">equity </w:t>
      </w:r>
      <w:r w:rsidR="00741CFF">
        <w:rPr>
          <w:sz w:val="20"/>
          <w:szCs w:val="20"/>
        </w:rPr>
        <w:t>interest.</w:t>
      </w:r>
      <w:r w:rsidR="008D0ED9">
        <w:rPr>
          <w:sz w:val="20"/>
          <w:szCs w:val="20"/>
        </w:rPr>
        <w:t xml:space="preserve"> </w:t>
      </w:r>
      <w:r w:rsidR="00741CFF">
        <w:rPr>
          <w:sz w:val="20"/>
          <w:szCs w:val="20"/>
        </w:rPr>
        <w:t>If there’s a foreclosure, t</w:t>
      </w:r>
      <w:r w:rsidR="008D0ED9">
        <w:rPr>
          <w:sz w:val="20"/>
          <w:szCs w:val="20"/>
        </w:rPr>
        <w:t xml:space="preserve">hese parameters make it more likely there will </w:t>
      </w:r>
      <w:r w:rsidR="00BD54DD">
        <w:rPr>
          <w:sz w:val="20"/>
          <w:szCs w:val="20"/>
        </w:rPr>
        <w:t xml:space="preserve">be </w:t>
      </w:r>
      <w:r w:rsidR="008D0ED9">
        <w:rPr>
          <w:sz w:val="20"/>
          <w:szCs w:val="20"/>
        </w:rPr>
        <w:t>enough excess equity to fully repay the investors.</w:t>
      </w:r>
    </w:p>
    <w:p w:rsidR="008D0ED9" w:rsidRPr="00741CFF" w:rsidRDefault="008D0ED9" w:rsidP="001E21E4">
      <w:pPr>
        <w:ind w:firstLine="288"/>
        <w:jc w:val="both"/>
        <w:rPr>
          <w:sz w:val="12"/>
          <w:szCs w:val="12"/>
        </w:rPr>
      </w:pPr>
    </w:p>
    <w:p w:rsidR="00C856FB" w:rsidRPr="00722DBD" w:rsidRDefault="00C856FB" w:rsidP="00741CFF">
      <w:pPr>
        <w:jc w:val="both"/>
        <w:rPr>
          <w:rFonts w:ascii="Arial" w:hAnsi="Arial" w:cs="Arial"/>
          <w:b/>
          <w:color w:val="0070C0"/>
          <w:sz w:val="20"/>
          <w:szCs w:val="20"/>
        </w:rPr>
      </w:pPr>
      <w:r w:rsidRPr="00722DBD">
        <w:rPr>
          <w:rFonts w:ascii="Arial" w:hAnsi="Arial" w:cs="Arial"/>
          <w:b/>
          <w:color w:val="0070C0"/>
          <w:sz w:val="20"/>
          <w:szCs w:val="20"/>
        </w:rPr>
        <w:t>Better? No, Just Different</w:t>
      </w:r>
    </w:p>
    <w:p w:rsidR="007254EC" w:rsidRDefault="00C856FB" w:rsidP="001E21E4">
      <w:pPr>
        <w:ind w:firstLine="288"/>
        <w:jc w:val="both"/>
        <w:rPr>
          <w:sz w:val="20"/>
          <w:szCs w:val="20"/>
        </w:rPr>
      </w:pPr>
      <w:r>
        <w:rPr>
          <w:sz w:val="20"/>
          <w:szCs w:val="20"/>
        </w:rPr>
        <w:t>Compared to a home equity loan, a fractional sale of home equity might seem attractive because it requires no payments, and the eligibility requirements, in terms of equity percentages and creditworthiness, are less stringent. But t</w:t>
      </w:r>
      <w:r w:rsidR="003B3613">
        <w:rPr>
          <w:sz w:val="20"/>
          <w:szCs w:val="20"/>
        </w:rPr>
        <w:t>he adage</w:t>
      </w:r>
      <w:r>
        <w:rPr>
          <w:sz w:val="20"/>
          <w:szCs w:val="20"/>
        </w:rPr>
        <w:t xml:space="preserve"> “There is </w:t>
      </w:r>
      <w:r w:rsidR="003B3613">
        <w:rPr>
          <w:sz w:val="20"/>
          <w:szCs w:val="20"/>
        </w:rPr>
        <w:t>no free lunch</w:t>
      </w:r>
      <w:r>
        <w:rPr>
          <w:sz w:val="20"/>
          <w:szCs w:val="20"/>
        </w:rPr>
        <w:t>”</w:t>
      </w:r>
      <w:r w:rsidR="003B3613">
        <w:rPr>
          <w:sz w:val="20"/>
          <w:szCs w:val="20"/>
        </w:rPr>
        <w:t xml:space="preserve"> applies to </w:t>
      </w:r>
      <w:r>
        <w:rPr>
          <w:sz w:val="20"/>
          <w:szCs w:val="20"/>
        </w:rPr>
        <w:t>this transaction.</w:t>
      </w:r>
    </w:p>
    <w:p w:rsidR="00830B0E" w:rsidRPr="007254EC" w:rsidRDefault="00830B0E" w:rsidP="001E21E4">
      <w:pPr>
        <w:ind w:firstLine="288"/>
        <w:jc w:val="both"/>
        <w:rPr>
          <w:sz w:val="12"/>
          <w:szCs w:val="12"/>
        </w:rPr>
      </w:pPr>
      <w:r w:rsidRPr="007254EC">
        <w:rPr>
          <w:sz w:val="12"/>
          <w:szCs w:val="12"/>
        </w:rPr>
        <w:t xml:space="preserve"> </w:t>
      </w:r>
    </w:p>
    <w:p w:rsidR="00830B0E" w:rsidRPr="00741CFF" w:rsidRDefault="00830B0E" w:rsidP="006C5076">
      <w:pPr>
        <w:pStyle w:val="ListParagraph"/>
        <w:numPr>
          <w:ilvl w:val="0"/>
          <w:numId w:val="6"/>
        </w:numPr>
        <w:jc w:val="both"/>
        <w:rPr>
          <w:sz w:val="20"/>
          <w:szCs w:val="20"/>
        </w:rPr>
      </w:pPr>
      <w:r w:rsidRPr="00741CFF">
        <w:rPr>
          <w:sz w:val="20"/>
          <w:szCs w:val="20"/>
        </w:rPr>
        <w:t xml:space="preserve">Like a home equity loan or new mortgage, a fractional equity sale incurs fees and closing costs, which are typically subtracted from the cash received by the homeowner. </w:t>
      </w:r>
    </w:p>
    <w:p w:rsidR="009E20F5" w:rsidRDefault="00830B0E" w:rsidP="006C5076">
      <w:pPr>
        <w:pStyle w:val="ListParagraph"/>
        <w:numPr>
          <w:ilvl w:val="0"/>
          <w:numId w:val="6"/>
        </w:numPr>
        <w:jc w:val="both"/>
        <w:rPr>
          <w:sz w:val="20"/>
          <w:szCs w:val="20"/>
        </w:rPr>
      </w:pPr>
      <w:r w:rsidRPr="00741CFF">
        <w:rPr>
          <w:sz w:val="20"/>
          <w:szCs w:val="20"/>
        </w:rPr>
        <w:t xml:space="preserve">Further, </w:t>
      </w:r>
      <w:r w:rsidR="003B3613" w:rsidRPr="00741CFF">
        <w:rPr>
          <w:sz w:val="20"/>
          <w:szCs w:val="20"/>
        </w:rPr>
        <w:t>the investment companies s</w:t>
      </w:r>
      <w:r w:rsidR="00741CFF">
        <w:rPr>
          <w:sz w:val="20"/>
          <w:szCs w:val="20"/>
        </w:rPr>
        <w:t>ay</w:t>
      </w:r>
      <w:r w:rsidR="003B3613" w:rsidRPr="00741CFF">
        <w:rPr>
          <w:sz w:val="20"/>
          <w:szCs w:val="20"/>
        </w:rPr>
        <w:t xml:space="preserve"> the true cost to the homeowner is estimated at between </w:t>
      </w:r>
      <w:r w:rsidR="0084784C">
        <w:rPr>
          <w:sz w:val="20"/>
          <w:szCs w:val="20"/>
        </w:rPr>
        <w:t>7%</w:t>
      </w:r>
      <w:r w:rsidR="003B3613" w:rsidRPr="00741CFF">
        <w:rPr>
          <w:sz w:val="20"/>
          <w:szCs w:val="20"/>
        </w:rPr>
        <w:t xml:space="preserve"> and 11</w:t>
      </w:r>
      <w:r w:rsidR="0084784C">
        <w:rPr>
          <w:sz w:val="20"/>
          <w:szCs w:val="20"/>
        </w:rPr>
        <w:t>%</w:t>
      </w:r>
      <w:r w:rsidR="003B3613" w:rsidRPr="00741CFF">
        <w:rPr>
          <w:sz w:val="20"/>
          <w:szCs w:val="20"/>
        </w:rPr>
        <w:t xml:space="preserve"> annually</w:t>
      </w:r>
      <w:r w:rsidR="004131E2" w:rsidRPr="00741CFF">
        <w:rPr>
          <w:sz w:val="20"/>
          <w:szCs w:val="20"/>
        </w:rPr>
        <w:t xml:space="preserve"> (</w:t>
      </w:r>
      <w:r w:rsidR="003B3613" w:rsidRPr="00741CFF">
        <w:rPr>
          <w:sz w:val="20"/>
          <w:szCs w:val="20"/>
        </w:rPr>
        <w:t xml:space="preserve">compared to </w:t>
      </w:r>
      <w:r w:rsidR="00741CFF">
        <w:rPr>
          <w:sz w:val="20"/>
          <w:szCs w:val="20"/>
        </w:rPr>
        <w:t xml:space="preserve">a </w:t>
      </w:r>
      <w:r w:rsidR="003B3613" w:rsidRPr="00741CFF">
        <w:rPr>
          <w:sz w:val="20"/>
          <w:szCs w:val="20"/>
        </w:rPr>
        <w:t>5</w:t>
      </w:r>
      <w:r w:rsidR="0084784C">
        <w:rPr>
          <w:sz w:val="20"/>
          <w:szCs w:val="20"/>
        </w:rPr>
        <w:t>%</w:t>
      </w:r>
      <w:r w:rsidR="003B3613" w:rsidRPr="00741CFF">
        <w:rPr>
          <w:sz w:val="20"/>
          <w:szCs w:val="20"/>
        </w:rPr>
        <w:t xml:space="preserve"> </w:t>
      </w:r>
      <w:r w:rsidR="00741CFF" w:rsidRPr="00741CFF">
        <w:rPr>
          <w:sz w:val="20"/>
          <w:szCs w:val="20"/>
        </w:rPr>
        <w:t xml:space="preserve">average annual interest rate for </w:t>
      </w:r>
      <w:r w:rsidR="00741CFF">
        <w:rPr>
          <w:sz w:val="20"/>
          <w:szCs w:val="20"/>
        </w:rPr>
        <w:t xml:space="preserve">current </w:t>
      </w:r>
      <w:r w:rsidR="00741CFF" w:rsidRPr="00741CFF">
        <w:rPr>
          <w:sz w:val="20"/>
          <w:szCs w:val="20"/>
        </w:rPr>
        <w:t>home equity loans</w:t>
      </w:r>
      <w:r w:rsidR="004131E2" w:rsidRPr="00741CFF">
        <w:rPr>
          <w:sz w:val="20"/>
          <w:szCs w:val="20"/>
        </w:rPr>
        <w:t>)</w:t>
      </w:r>
      <w:r w:rsidR="003B3613" w:rsidRPr="00741CFF">
        <w:rPr>
          <w:sz w:val="20"/>
          <w:szCs w:val="20"/>
        </w:rPr>
        <w:t xml:space="preserve">. </w:t>
      </w:r>
      <w:r w:rsidR="004131E2" w:rsidRPr="00741CFF">
        <w:rPr>
          <w:sz w:val="20"/>
          <w:szCs w:val="20"/>
        </w:rPr>
        <w:t xml:space="preserve">But actual costs </w:t>
      </w:r>
      <w:r w:rsidR="006C1440" w:rsidRPr="00741CFF">
        <w:rPr>
          <w:sz w:val="20"/>
          <w:szCs w:val="20"/>
        </w:rPr>
        <w:t xml:space="preserve">will </w:t>
      </w:r>
      <w:r w:rsidR="004131E2" w:rsidRPr="00741CFF">
        <w:rPr>
          <w:sz w:val="20"/>
          <w:szCs w:val="20"/>
        </w:rPr>
        <w:t>not be known until the investors are bought out.</w:t>
      </w:r>
    </w:p>
    <w:p w:rsidR="00C856FB" w:rsidRPr="006C5076" w:rsidRDefault="00C856FB" w:rsidP="009E20F5">
      <w:pPr>
        <w:ind w:left="630" w:firstLine="378"/>
        <w:jc w:val="both"/>
        <w:rPr>
          <w:sz w:val="20"/>
          <w:szCs w:val="20"/>
        </w:rPr>
      </w:pPr>
      <w:r w:rsidRPr="006C5076">
        <w:rPr>
          <w:sz w:val="20"/>
          <w:szCs w:val="20"/>
        </w:rPr>
        <w:t xml:space="preserve">In the example above, </w:t>
      </w:r>
      <w:r w:rsidR="004131E2" w:rsidRPr="006C5076">
        <w:rPr>
          <w:sz w:val="20"/>
          <w:szCs w:val="20"/>
        </w:rPr>
        <w:t xml:space="preserve">an </w:t>
      </w:r>
      <w:r w:rsidRPr="006C5076">
        <w:rPr>
          <w:sz w:val="20"/>
          <w:szCs w:val="20"/>
        </w:rPr>
        <w:t xml:space="preserve">investor </w:t>
      </w:r>
      <w:r w:rsidR="00DD132B" w:rsidRPr="006C5076">
        <w:rPr>
          <w:sz w:val="20"/>
          <w:szCs w:val="20"/>
        </w:rPr>
        <w:t xml:space="preserve">seeking </w:t>
      </w:r>
      <w:r w:rsidR="004131E2" w:rsidRPr="006C5076">
        <w:rPr>
          <w:sz w:val="20"/>
          <w:szCs w:val="20"/>
        </w:rPr>
        <w:t xml:space="preserve">a </w:t>
      </w:r>
      <w:r w:rsidR="0084784C" w:rsidRPr="006C5076">
        <w:rPr>
          <w:sz w:val="20"/>
          <w:szCs w:val="20"/>
        </w:rPr>
        <w:t>7%</w:t>
      </w:r>
      <w:r w:rsidRPr="006C5076">
        <w:rPr>
          <w:sz w:val="20"/>
          <w:szCs w:val="20"/>
        </w:rPr>
        <w:t xml:space="preserve"> annual rate </w:t>
      </w:r>
      <w:r w:rsidR="006417D2" w:rsidRPr="006C5076">
        <w:rPr>
          <w:sz w:val="20"/>
          <w:szCs w:val="20"/>
        </w:rPr>
        <w:t xml:space="preserve">of </w:t>
      </w:r>
      <w:r w:rsidR="006417D2">
        <w:rPr>
          <w:sz w:val="20"/>
          <w:szCs w:val="20"/>
        </w:rPr>
        <w:t>return</w:t>
      </w:r>
      <w:r w:rsidR="004131E2" w:rsidRPr="006C5076">
        <w:rPr>
          <w:sz w:val="20"/>
          <w:szCs w:val="20"/>
        </w:rPr>
        <w:t xml:space="preserve"> over 10 years would </w:t>
      </w:r>
      <w:r w:rsidR="007254EC" w:rsidRPr="006C5076">
        <w:rPr>
          <w:sz w:val="20"/>
          <w:szCs w:val="20"/>
        </w:rPr>
        <w:t xml:space="preserve">have to </w:t>
      </w:r>
      <w:r w:rsidRPr="006C5076">
        <w:rPr>
          <w:sz w:val="20"/>
          <w:szCs w:val="20"/>
        </w:rPr>
        <w:t>receive close to</w:t>
      </w:r>
      <w:r w:rsidR="006C5076">
        <w:rPr>
          <w:sz w:val="20"/>
          <w:szCs w:val="20"/>
        </w:rPr>
        <w:t xml:space="preserve"> </w:t>
      </w:r>
      <w:r w:rsidRPr="006C5076">
        <w:rPr>
          <w:sz w:val="20"/>
          <w:szCs w:val="20"/>
        </w:rPr>
        <w:t>$</w:t>
      </w:r>
      <w:proofErr w:type="gramStart"/>
      <w:r w:rsidRPr="006C5076">
        <w:rPr>
          <w:sz w:val="20"/>
          <w:szCs w:val="20"/>
        </w:rPr>
        <w:t xml:space="preserve">100,000 </w:t>
      </w:r>
      <w:r w:rsidR="006C5076">
        <w:rPr>
          <w:sz w:val="20"/>
          <w:szCs w:val="20"/>
        </w:rPr>
        <w:t xml:space="preserve"> f</w:t>
      </w:r>
      <w:r w:rsidR="004131E2" w:rsidRPr="006C5076">
        <w:rPr>
          <w:sz w:val="20"/>
          <w:szCs w:val="20"/>
        </w:rPr>
        <w:t>rom</w:t>
      </w:r>
      <w:proofErr w:type="gramEnd"/>
      <w:r w:rsidRPr="006C5076">
        <w:rPr>
          <w:sz w:val="20"/>
          <w:szCs w:val="20"/>
        </w:rPr>
        <w:t xml:space="preserve"> </w:t>
      </w:r>
      <w:r w:rsidR="00830B0E" w:rsidRPr="006C5076">
        <w:rPr>
          <w:sz w:val="20"/>
          <w:szCs w:val="20"/>
        </w:rPr>
        <w:t>an</w:t>
      </w:r>
      <w:r w:rsidRPr="006C5076">
        <w:rPr>
          <w:sz w:val="20"/>
          <w:szCs w:val="20"/>
        </w:rPr>
        <w:t xml:space="preserve"> initial $50,000 investment.</w:t>
      </w:r>
      <w:r w:rsidR="004131E2" w:rsidRPr="006C5076">
        <w:rPr>
          <w:sz w:val="20"/>
          <w:szCs w:val="20"/>
        </w:rPr>
        <w:t xml:space="preserve"> To hit this target, the $500,000 home </w:t>
      </w:r>
      <w:r w:rsidR="00830B0E" w:rsidRPr="006C5076">
        <w:rPr>
          <w:sz w:val="20"/>
          <w:szCs w:val="20"/>
        </w:rPr>
        <w:t xml:space="preserve">in the example </w:t>
      </w:r>
      <w:r w:rsidR="004131E2" w:rsidRPr="006C5076">
        <w:rPr>
          <w:sz w:val="20"/>
          <w:szCs w:val="20"/>
        </w:rPr>
        <w:t xml:space="preserve">must either have a market value of closer to $1 million after 10 years, </w:t>
      </w:r>
      <w:r w:rsidR="00830B0E" w:rsidRPr="006C5076">
        <w:rPr>
          <w:sz w:val="20"/>
          <w:szCs w:val="20"/>
        </w:rPr>
        <w:t>and/or</w:t>
      </w:r>
      <w:r w:rsidR="004131E2" w:rsidRPr="006C5076">
        <w:rPr>
          <w:sz w:val="20"/>
          <w:szCs w:val="20"/>
        </w:rPr>
        <w:t xml:space="preserve"> the investor’s ownership stake </w:t>
      </w:r>
      <w:r w:rsidR="00DD132B" w:rsidRPr="006C5076">
        <w:rPr>
          <w:sz w:val="20"/>
          <w:szCs w:val="20"/>
        </w:rPr>
        <w:t xml:space="preserve">must </w:t>
      </w:r>
      <w:r w:rsidR="004131E2" w:rsidRPr="006C5076">
        <w:rPr>
          <w:sz w:val="20"/>
          <w:szCs w:val="20"/>
        </w:rPr>
        <w:t>incrementally increase to more than 12 percent</w:t>
      </w:r>
      <w:r w:rsidR="00830B0E" w:rsidRPr="006C5076">
        <w:rPr>
          <w:sz w:val="20"/>
          <w:szCs w:val="20"/>
        </w:rPr>
        <w:t>.</w:t>
      </w:r>
      <w:r w:rsidR="004131E2" w:rsidRPr="006C5076">
        <w:rPr>
          <w:sz w:val="20"/>
          <w:szCs w:val="20"/>
        </w:rPr>
        <w:t xml:space="preserve"> </w:t>
      </w:r>
    </w:p>
    <w:p w:rsidR="003B3613" w:rsidRPr="00741CFF" w:rsidRDefault="00754C43" w:rsidP="006C5076">
      <w:pPr>
        <w:pStyle w:val="ListParagraph"/>
        <w:numPr>
          <w:ilvl w:val="0"/>
          <w:numId w:val="6"/>
        </w:numPr>
        <w:jc w:val="both"/>
        <w:rPr>
          <w:sz w:val="20"/>
          <w:szCs w:val="20"/>
        </w:rPr>
      </w:pPr>
      <w:r w:rsidRPr="00741CFF">
        <w:rPr>
          <w:sz w:val="20"/>
          <w:szCs w:val="20"/>
        </w:rPr>
        <w:lastRenderedPageBreak/>
        <w:t>H</w:t>
      </w:r>
      <w:r w:rsidR="003B3613" w:rsidRPr="00741CFF">
        <w:rPr>
          <w:sz w:val="20"/>
          <w:szCs w:val="20"/>
        </w:rPr>
        <w:t xml:space="preserve">omeowners with a lot of equity may not </w:t>
      </w:r>
      <w:r w:rsidR="0084784C">
        <w:rPr>
          <w:sz w:val="20"/>
          <w:szCs w:val="20"/>
        </w:rPr>
        <w:t xml:space="preserve">be </w:t>
      </w:r>
      <w:r w:rsidR="003B3613" w:rsidRPr="00741CFF">
        <w:rPr>
          <w:sz w:val="20"/>
          <w:szCs w:val="20"/>
        </w:rPr>
        <w:t xml:space="preserve">able to access as much </w:t>
      </w:r>
      <w:r w:rsidR="00DD132B">
        <w:rPr>
          <w:sz w:val="20"/>
          <w:szCs w:val="20"/>
        </w:rPr>
        <w:t>when</w:t>
      </w:r>
      <w:r w:rsidRPr="00741CFF">
        <w:rPr>
          <w:sz w:val="20"/>
          <w:szCs w:val="20"/>
        </w:rPr>
        <w:t xml:space="preserve"> </w:t>
      </w:r>
      <w:r w:rsidR="00DD132B">
        <w:rPr>
          <w:sz w:val="20"/>
          <w:szCs w:val="20"/>
        </w:rPr>
        <w:t>compared to a home equity loan.</w:t>
      </w:r>
      <w:r w:rsidR="003B3613" w:rsidRPr="00741CFF">
        <w:rPr>
          <w:sz w:val="20"/>
          <w:szCs w:val="20"/>
        </w:rPr>
        <w:t xml:space="preserve"> </w:t>
      </w:r>
      <w:r w:rsidR="00DD132B">
        <w:rPr>
          <w:sz w:val="20"/>
          <w:szCs w:val="20"/>
        </w:rPr>
        <w:t>A</w:t>
      </w:r>
      <w:r w:rsidR="003B3613" w:rsidRPr="00741CFF">
        <w:rPr>
          <w:sz w:val="20"/>
          <w:szCs w:val="20"/>
        </w:rPr>
        <w:t xml:space="preserve"> </w:t>
      </w:r>
      <w:r w:rsidR="0082155E" w:rsidRPr="00741CFF">
        <w:rPr>
          <w:sz w:val="20"/>
          <w:szCs w:val="20"/>
        </w:rPr>
        <w:t>$1 million-dollar</w:t>
      </w:r>
      <w:r w:rsidR="003B3613" w:rsidRPr="00741CFF">
        <w:rPr>
          <w:sz w:val="20"/>
          <w:szCs w:val="20"/>
        </w:rPr>
        <w:t xml:space="preserve"> house owned free and clear might be able to secure a home equity loan for 70</w:t>
      </w:r>
      <w:r w:rsidR="0084784C">
        <w:rPr>
          <w:sz w:val="20"/>
          <w:szCs w:val="20"/>
        </w:rPr>
        <w:t>%</w:t>
      </w:r>
      <w:r w:rsidR="003B3613" w:rsidRPr="00741CFF">
        <w:rPr>
          <w:sz w:val="20"/>
          <w:szCs w:val="20"/>
        </w:rPr>
        <w:t xml:space="preserve"> of value, far more </w:t>
      </w:r>
      <w:r w:rsidR="0084784C">
        <w:rPr>
          <w:sz w:val="20"/>
          <w:szCs w:val="20"/>
        </w:rPr>
        <w:t>funds th</w:t>
      </w:r>
      <w:r w:rsidR="003B3613" w:rsidRPr="00741CFF">
        <w:rPr>
          <w:sz w:val="20"/>
          <w:szCs w:val="20"/>
        </w:rPr>
        <w:t xml:space="preserve">an </w:t>
      </w:r>
      <w:r w:rsidR="0084784C">
        <w:rPr>
          <w:sz w:val="20"/>
          <w:szCs w:val="20"/>
        </w:rPr>
        <w:t>a</w:t>
      </w:r>
      <w:r w:rsidR="003B3613" w:rsidRPr="00741CFF">
        <w:rPr>
          <w:sz w:val="20"/>
          <w:szCs w:val="20"/>
        </w:rPr>
        <w:t xml:space="preserve"> 10</w:t>
      </w:r>
      <w:r w:rsidR="0084784C">
        <w:rPr>
          <w:sz w:val="20"/>
          <w:szCs w:val="20"/>
        </w:rPr>
        <w:t>%</w:t>
      </w:r>
      <w:r w:rsidR="003B3613" w:rsidRPr="00741CFF">
        <w:rPr>
          <w:sz w:val="20"/>
          <w:szCs w:val="20"/>
        </w:rPr>
        <w:t xml:space="preserve"> equity sale would provide.</w:t>
      </w:r>
    </w:p>
    <w:p w:rsidR="008D0ED9" w:rsidRPr="007254EC" w:rsidRDefault="003B3613" w:rsidP="002C62AC">
      <w:pPr>
        <w:ind w:left="540" w:firstLine="288"/>
        <w:jc w:val="both"/>
        <w:rPr>
          <w:sz w:val="12"/>
          <w:szCs w:val="12"/>
        </w:rPr>
      </w:pPr>
      <w:r w:rsidRPr="007254EC">
        <w:rPr>
          <w:sz w:val="12"/>
          <w:szCs w:val="12"/>
        </w:rPr>
        <w:t xml:space="preserve"> </w:t>
      </w:r>
    </w:p>
    <w:p w:rsidR="008D0ED9" w:rsidRDefault="00D21606" w:rsidP="001E21E4">
      <w:pPr>
        <w:ind w:firstLine="288"/>
        <w:jc w:val="both"/>
        <w:rPr>
          <w:sz w:val="20"/>
          <w:szCs w:val="20"/>
        </w:rPr>
      </w:pPr>
      <w:r>
        <w:rPr>
          <w:sz w:val="20"/>
          <w:szCs w:val="20"/>
        </w:rPr>
        <w:t>That said, there are circumstances where a partial sale of home equity could be a good fit. An April 23, 2017,</w:t>
      </w:r>
      <w:r w:rsidR="00754C43">
        <w:rPr>
          <w:sz w:val="20"/>
          <w:szCs w:val="20"/>
        </w:rPr>
        <w:t xml:space="preserve"> </w:t>
      </w:r>
      <w:r w:rsidR="00754C43" w:rsidRPr="00DD132B">
        <w:rPr>
          <w:i/>
          <w:sz w:val="20"/>
          <w:szCs w:val="20"/>
        </w:rPr>
        <w:t>Wall Street Journal</w:t>
      </w:r>
      <w:r w:rsidRPr="00DD132B">
        <w:rPr>
          <w:i/>
          <w:sz w:val="20"/>
          <w:szCs w:val="20"/>
        </w:rPr>
        <w:t xml:space="preserve"> </w:t>
      </w:r>
      <w:r w:rsidRPr="0084784C">
        <w:rPr>
          <w:sz w:val="20"/>
          <w:szCs w:val="20"/>
        </w:rPr>
        <w:t>article</w:t>
      </w:r>
      <w:r>
        <w:rPr>
          <w:sz w:val="20"/>
          <w:szCs w:val="20"/>
        </w:rPr>
        <w:t xml:space="preserve"> offers the example of a California couple with a property valued at $1.7 million, of which they held $1 million in equity. The homeowners received $170,000 in exchange for a 10 percent share of their property, us</w:t>
      </w:r>
      <w:r w:rsidR="00DD132B">
        <w:rPr>
          <w:sz w:val="20"/>
          <w:szCs w:val="20"/>
        </w:rPr>
        <w:t>ing</w:t>
      </w:r>
      <w:r>
        <w:rPr>
          <w:sz w:val="20"/>
          <w:szCs w:val="20"/>
        </w:rPr>
        <w:t xml:space="preserve"> the money to eliminate debts</w:t>
      </w:r>
      <w:r w:rsidR="00754C43">
        <w:rPr>
          <w:sz w:val="20"/>
          <w:szCs w:val="20"/>
        </w:rPr>
        <w:t>,</w:t>
      </w:r>
      <w:r>
        <w:rPr>
          <w:sz w:val="20"/>
          <w:szCs w:val="20"/>
        </w:rPr>
        <w:t xml:space="preserve"> make renovations</w:t>
      </w:r>
      <w:r w:rsidR="00754C43">
        <w:rPr>
          <w:sz w:val="20"/>
          <w:szCs w:val="20"/>
        </w:rPr>
        <w:t>, and lower their monthly obligations</w:t>
      </w:r>
      <w:r>
        <w:rPr>
          <w:sz w:val="20"/>
          <w:szCs w:val="20"/>
        </w:rPr>
        <w:t>.</w:t>
      </w:r>
    </w:p>
    <w:p w:rsidR="007254EC" w:rsidRPr="00E241C3" w:rsidRDefault="00754C43" w:rsidP="001E21E4">
      <w:pPr>
        <w:ind w:firstLine="288"/>
        <w:jc w:val="both"/>
        <w:rPr>
          <w:color w:val="FF0000"/>
          <w:sz w:val="20"/>
          <w:szCs w:val="20"/>
        </w:rPr>
      </w:pPr>
      <w:r>
        <w:rPr>
          <w:sz w:val="20"/>
          <w:szCs w:val="20"/>
        </w:rPr>
        <w:t>A</w:t>
      </w:r>
      <w:r w:rsidR="00D21606">
        <w:rPr>
          <w:sz w:val="20"/>
          <w:szCs w:val="20"/>
        </w:rPr>
        <w:t>s a “clean-up” prior to retirement</w:t>
      </w:r>
      <w:r>
        <w:rPr>
          <w:sz w:val="20"/>
          <w:szCs w:val="20"/>
        </w:rPr>
        <w:t xml:space="preserve"> this transaction</w:t>
      </w:r>
      <w:r w:rsidR="00D21606">
        <w:rPr>
          <w:sz w:val="20"/>
          <w:szCs w:val="20"/>
        </w:rPr>
        <w:t xml:space="preserve"> </w:t>
      </w:r>
      <w:r w:rsidR="007254EC">
        <w:rPr>
          <w:sz w:val="20"/>
          <w:szCs w:val="20"/>
        </w:rPr>
        <w:t>could fit</w:t>
      </w:r>
      <w:r w:rsidR="00D21606">
        <w:rPr>
          <w:sz w:val="20"/>
          <w:szCs w:val="20"/>
        </w:rPr>
        <w:t xml:space="preserve">, especially if the homeowner </w:t>
      </w:r>
      <w:r w:rsidR="00AC392F">
        <w:rPr>
          <w:sz w:val="20"/>
          <w:szCs w:val="20"/>
        </w:rPr>
        <w:t xml:space="preserve">plans to </w:t>
      </w:r>
      <w:r w:rsidR="00D21606">
        <w:rPr>
          <w:sz w:val="20"/>
          <w:szCs w:val="20"/>
        </w:rPr>
        <w:t>downsiz</w:t>
      </w:r>
      <w:r w:rsidR="00AC392F">
        <w:rPr>
          <w:sz w:val="20"/>
          <w:szCs w:val="20"/>
        </w:rPr>
        <w:t>e</w:t>
      </w:r>
      <w:r w:rsidR="00DD132B">
        <w:rPr>
          <w:sz w:val="20"/>
          <w:szCs w:val="20"/>
        </w:rPr>
        <w:t>.</w:t>
      </w:r>
      <w:r w:rsidR="00D21606">
        <w:rPr>
          <w:sz w:val="20"/>
          <w:szCs w:val="20"/>
        </w:rPr>
        <w:t xml:space="preserve"> The cash flow benefits are immediate, </w:t>
      </w:r>
      <w:r w:rsidR="0084784C">
        <w:rPr>
          <w:sz w:val="20"/>
          <w:szCs w:val="20"/>
        </w:rPr>
        <w:t xml:space="preserve">and </w:t>
      </w:r>
      <w:r w:rsidR="00D21606" w:rsidRPr="0084784C">
        <w:rPr>
          <w:sz w:val="20"/>
          <w:szCs w:val="20"/>
        </w:rPr>
        <w:t xml:space="preserve">the </w:t>
      </w:r>
      <w:r w:rsidRPr="0084784C">
        <w:rPr>
          <w:sz w:val="20"/>
          <w:szCs w:val="20"/>
        </w:rPr>
        <w:t xml:space="preserve">requirement to buy </w:t>
      </w:r>
      <w:r w:rsidR="0084784C" w:rsidRPr="0084784C">
        <w:rPr>
          <w:sz w:val="20"/>
          <w:szCs w:val="20"/>
        </w:rPr>
        <w:t>out</w:t>
      </w:r>
      <w:r w:rsidRPr="0084784C">
        <w:rPr>
          <w:sz w:val="20"/>
          <w:szCs w:val="20"/>
        </w:rPr>
        <w:t xml:space="preserve"> the investor is </w:t>
      </w:r>
      <w:r w:rsidR="00AC392F" w:rsidRPr="0084784C">
        <w:rPr>
          <w:sz w:val="20"/>
          <w:szCs w:val="20"/>
        </w:rPr>
        <w:t xml:space="preserve">covered by the </w:t>
      </w:r>
      <w:r w:rsidRPr="0084784C">
        <w:rPr>
          <w:sz w:val="20"/>
          <w:szCs w:val="20"/>
        </w:rPr>
        <w:t>anticipated</w:t>
      </w:r>
      <w:r w:rsidR="00AC392F" w:rsidRPr="0084784C">
        <w:rPr>
          <w:sz w:val="20"/>
          <w:szCs w:val="20"/>
        </w:rPr>
        <w:t xml:space="preserve"> sale of the property.</w:t>
      </w:r>
    </w:p>
    <w:p w:rsidR="00396480" w:rsidRPr="00396480" w:rsidRDefault="00396480" w:rsidP="001E21E4">
      <w:pPr>
        <w:ind w:firstLine="288"/>
        <w:jc w:val="both"/>
        <w:rPr>
          <w:rFonts w:ascii="Arial" w:hAnsi="Arial" w:cs="Arial"/>
          <w:b/>
          <w:color w:val="0070C0"/>
          <w:sz w:val="8"/>
          <w:szCs w:val="8"/>
        </w:rPr>
      </w:pPr>
    </w:p>
    <w:p w:rsidR="00D21606" w:rsidRPr="000E7268" w:rsidRDefault="007254EC" w:rsidP="001E21E4">
      <w:pPr>
        <w:ind w:firstLine="288"/>
        <w:jc w:val="both"/>
        <w:rPr>
          <w:rFonts w:ascii="Arial" w:hAnsi="Arial" w:cs="Arial"/>
          <w:b/>
          <w:color w:val="0070C0"/>
          <w:sz w:val="20"/>
          <w:szCs w:val="20"/>
        </w:rPr>
      </w:pPr>
      <w:r w:rsidRPr="000E7268">
        <w:rPr>
          <w:rFonts w:ascii="Arial" w:hAnsi="Arial" w:cs="Arial"/>
          <w:b/>
          <w:color w:val="0070C0"/>
          <w:sz w:val="20"/>
          <w:szCs w:val="20"/>
        </w:rPr>
        <w:t xml:space="preserve">Converting home equity to cash may be a financially savvy move, but whether </w:t>
      </w:r>
      <w:r w:rsidR="00807834" w:rsidRPr="000E7268">
        <w:rPr>
          <w:rFonts w:ascii="Arial" w:hAnsi="Arial" w:cs="Arial"/>
          <w:b/>
          <w:color w:val="0070C0"/>
          <w:sz w:val="20"/>
          <w:szCs w:val="20"/>
        </w:rPr>
        <w:t xml:space="preserve">it’s a </w:t>
      </w:r>
      <w:r w:rsidRPr="000E7268">
        <w:rPr>
          <w:rFonts w:ascii="Arial" w:hAnsi="Arial" w:cs="Arial"/>
          <w:b/>
          <w:color w:val="0070C0"/>
          <w:sz w:val="20"/>
          <w:szCs w:val="20"/>
        </w:rPr>
        <w:t xml:space="preserve">loan or fractional sale, transactional costs </w:t>
      </w:r>
      <w:r w:rsidR="006417D2" w:rsidRPr="000E7268">
        <w:rPr>
          <w:rFonts w:ascii="Arial" w:hAnsi="Arial" w:cs="Arial"/>
          <w:b/>
          <w:color w:val="0070C0"/>
          <w:sz w:val="20"/>
          <w:szCs w:val="20"/>
        </w:rPr>
        <w:t>should</w:t>
      </w:r>
      <w:r w:rsidR="00807834" w:rsidRPr="000E7268">
        <w:rPr>
          <w:rFonts w:ascii="Arial" w:hAnsi="Arial" w:cs="Arial"/>
          <w:b/>
          <w:color w:val="0070C0"/>
          <w:sz w:val="20"/>
          <w:szCs w:val="20"/>
        </w:rPr>
        <w:t xml:space="preserve"> be factored into the decision. Homeowners don’t have to consult with anyone b</w:t>
      </w:r>
      <w:r w:rsidR="002B1408">
        <w:rPr>
          <w:rFonts w:ascii="Arial" w:hAnsi="Arial" w:cs="Arial"/>
          <w:b/>
          <w:color w:val="0070C0"/>
          <w:sz w:val="20"/>
          <w:szCs w:val="20"/>
        </w:rPr>
        <w:t>eyond</w:t>
      </w:r>
      <w:r w:rsidR="00807834" w:rsidRPr="000E7268">
        <w:rPr>
          <w:rFonts w:ascii="Arial" w:hAnsi="Arial" w:cs="Arial"/>
          <w:b/>
          <w:color w:val="0070C0"/>
          <w:sz w:val="20"/>
          <w:szCs w:val="20"/>
        </w:rPr>
        <w:t xml:space="preserve"> a lender or potential investor before accessing home equity, but a conversation with one of your financial professionals before pulling the trigger might be prudent. </w:t>
      </w:r>
      <w:r w:rsidR="00E241C3" w:rsidRPr="000E7268">
        <w:rPr>
          <w:rFonts w:ascii="Arial" w:hAnsi="Arial" w:cs="Arial"/>
          <w:b/>
          <w:color w:val="0070C0"/>
          <w:sz w:val="20"/>
          <w:szCs w:val="20"/>
        </w:rPr>
        <w:t xml:space="preserve"> </w:t>
      </w:r>
      <w:r w:rsidR="00E241C3" w:rsidRPr="000E7268">
        <w:rPr>
          <w:rFonts w:ascii="Arial" w:hAnsi="Arial" w:cs="Arial"/>
          <w:b/>
          <w:color w:val="0070C0"/>
          <w:sz w:val="20"/>
          <w:szCs w:val="20"/>
        </w:rPr>
        <w:sym w:font="Wingdings" w:char="F076"/>
      </w:r>
    </w:p>
    <w:p w:rsidR="006C5076" w:rsidRDefault="006C5076" w:rsidP="00E81299">
      <w:pPr>
        <w:jc w:val="both"/>
        <w:rPr>
          <w:rFonts w:eastAsia="Times New Roman" w:cs="Times New Roman"/>
          <w:sz w:val="12"/>
          <w:szCs w:val="12"/>
        </w:rPr>
      </w:pPr>
    </w:p>
    <w:p w:rsidR="006C5076" w:rsidRDefault="006C5076" w:rsidP="00E81299">
      <w:pPr>
        <w:jc w:val="both"/>
        <w:rPr>
          <w:rFonts w:eastAsia="Times New Roman" w:cs="Times New Roman"/>
          <w:sz w:val="12"/>
          <w:szCs w:val="12"/>
        </w:rPr>
      </w:pPr>
    </w:p>
    <w:p w:rsidR="00F300BE" w:rsidRPr="00807834" w:rsidRDefault="002547CC" w:rsidP="00E81299">
      <w:pPr>
        <w:jc w:val="both"/>
        <w:rPr>
          <w:rFonts w:eastAsia="Times New Roman" w:cs="Times New Roman"/>
          <w:sz w:val="12"/>
          <w:szCs w:val="12"/>
        </w:rPr>
      </w:pPr>
      <w:r>
        <w:rPr>
          <w:rFonts w:eastAsia="Times New Roman" w:cs="Times New Roman"/>
          <w:noProof/>
          <w:sz w:val="12"/>
          <w:szCs w:val="12"/>
        </w:rPr>
        <mc:AlternateContent>
          <mc:Choice Requires="wpg">
            <w:drawing>
              <wp:anchor distT="0" distB="0" distL="114300" distR="114300" simplePos="0" relativeHeight="251666432" behindDoc="0" locked="0" layoutInCell="1" allowOverlap="1">
                <wp:simplePos x="0" y="0"/>
                <wp:positionH relativeFrom="margin">
                  <wp:align>left</wp:align>
                </wp:positionH>
                <wp:positionV relativeFrom="paragraph">
                  <wp:posOffset>266700</wp:posOffset>
                </wp:positionV>
                <wp:extent cx="3324225" cy="2266950"/>
                <wp:effectExtent l="19050" t="19050" r="28575" b="19050"/>
                <wp:wrapSquare wrapText="bothSides"/>
                <wp:docPr id="20" name="Group 20"/>
                <wp:cNvGraphicFramePr/>
                <a:graphic xmlns:a="http://schemas.openxmlformats.org/drawingml/2006/main">
                  <a:graphicData uri="http://schemas.microsoft.com/office/word/2010/wordprocessingGroup">
                    <wpg:wgp>
                      <wpg:cNvGrpSpPr/>
                      <wpg:grpSpPr>
                        <a:xfrm>
                          <a:off x="0" y="0"/>
                          <a:ext cx="3324225" cy="2266950"/>
                          <a:chOff x="0" y="0"/>
                          <a:chExt cx="3324225" cy="2266950"/>
                        </a:xfrm>
                      </wpg:grpSpPr>
                      <wps:wsp>
                        <wps:cNvPr id="18" name="Text Box 2"/>
                        <wps:cNvSpPr txBox="1">
                          <a:spLocks noChangeArrowheads="1"/>
                        </wps:cNvSpPr>
                        <wps:spPr bwMode="auto">
                          <a:xfrm>
                            <a:off x="0" y="0"/>
                            <a:ext cx="3324225" cy="2266950"/>
                          </a:xfrm>
                          <a:prstGeom prst="rect">
                            <a:avLst/>
                          </a:prstGeom>
                          <a:solidFill>
                            <a:srgbClr val="FFFFFF"/>
                          </a:solidFill>
                          <a:ln w="28575">
                            <a:solidFill>
                              <a:srgbClr val="FF0066"/>
                            </a:solidFill>
                            <a:miter lim="800000"/>
                            <a:headEnd/>
                            <a:tailEnd/>
                          </a:ln>
                        </wps:spPr>
                        <wps:txbx>
                          <w:txbxContent>
                            <w:p w:rsidR="00E80CD5" w:rsidRDefault="00BB6E92">
                              <w:r>
                                <w:rPr>
                                  <w:noProof/>
                                </w:rPr>
                                <w:drawing>
                                  <wp:inline distT="0" distB="0" distL="0" distR="0">
                                    <wp:extent cx="3269894" cy="2240195"/>
                                    <wp:effectExtent l="0" t="0" r="698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Fotolia_96047385_resized.jpg"/>
                                            <pic:cNvPicPr/>
                                          </pic:nvPicPr>
                                          <pic:blipFill>
                                            <a:blip r:embed="rId23">
                                              <a:extLst>
                                                <a:ext uri="{28A0092B-C50C-407E-A947-70E740481C1C}">
                                                  <a14:useLocalDpi xmlns:a14="http://schemas.microsoft.com/office/drawing/2010/main" val="0"/>
                                                </a:ext>
                                              </a:extLst>
                                            </a:blip>
                                            <a:stretch>
                                              <a:fillRect/>
                                            </a:stretch>
                                          </pic:blipFill>
                                          <pic:spPr>
                                            <a:xfrm>
                                              <a:off x="0" y="0"/>
                                              <a:ext cx="3276448" cy="2244685"/>
                                            </a:xfrm>
                                            <a:prstGeom prst="rect">
                                              <a:avLst/>
                                            </a:prstGeom>
                                          </pic:spPr>
                                        </pic:pic>
                                      </a:graphicData>
                                    </a:graphic>
                                  </wp:inline>
                                </w:drawing>
                              </w:r>
                            </w:p>
                          </w:txbxContent>
                        </wps:txbx>
                        <wps:bodyPr rot="0" vert="horz" wrap="square" lIns="0" tIns="0" rIns="0" bIns="0" anchor="t" anchorCtr="0">
                          <a:noAutofit/>
                        </wps:bodyPr>
                      </wps:wsp>
                      <wps:wsp>
                        <wps:cNvPr id="19" name="Text Box 2"/>
                        <wps:cNvSpPr txBox="1">
                          <a:spLocks noChangeArrowheads="1"/>
                        </wps:cNvSpPr>
                        <wps:spPr bwMode="auto">
                          <a:xfrm>
                            <a:off x="371475" y="85725"/>
                            <a:ext cx="2857500" cy="334010"/>
                          </a:xfrm>
                          <a:prstGeom prst="rect">
                            <a:avLst/>
                          </a:prstGeom>
                          <a:noFill/>
                          <a:ln w="9525">
                            <a:noFill/>
                            <a:miter lim="800000"/>
                            <a:headEnd/>
                            <a:tailEnd/>
                          </a:ln>
                        </wps:spPr>
                        <wps:txbx>
                          <w:txbxContent>
                            <w:p w:rsidR="00E81299" w:rsidRDefault="00E81299">
                              <w:r>
                                <w:rPr>
                                  <w:rFonts w:ascii="Arial" w:eastAsia="Times New Roman" w:hAnsi="Arial" w:cs="Arial"/>
                                  <w:b/>
                                  <w:sz w:val="32"/>
                                  <w:szCs w:val="32"/>
                                </w:rPr>
                                <w:t>T</w:t>
                              </w:r>
                              <w:r w:rsidRPr="00807834">
                                <w:rPr>
                                  <w:rFonts w:ascii="Arial" w:eastAsia="Times New Roman" w:hAnsi="Arial" w:cs="Arial"/>
                                  <w:b/>
                                  <w:sz w:val="32"/>
                                  <w:szCs w:val="32"/>
                                </w:rPr>
                                <w:t>he Details of Distribution</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 o:spid="_x0000_s1049" style="position:absolute;left:0;text-align:left;margin-left:0;margin-top:21pt;width:261.75pt;height:178.5pt;z-index:251666432;mso-position-horizontal:left;mso-position-horizontal-relative:margin;mso-width-relative:margin" coordsize="33242,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">
                <v:shapetype id="_x0000_t202" coordsize="21600,21600" o:spt="202" path="m,l,21600r21600,l21600,xe">
                  <v:stroke joinstyle="miter"/>
                  <v:path gradientshapeok="t" o:connecttype="rect"/>
                </v:shapetype>
                <v:shape id="_x0000_s1050" type="#_x0000_t202" style="position:absolute;width:33242;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" strokecolor="#f06" strokeweight="2.25pt">
                  <v:textbox inset="0,0,0,0">
                    <w:txbxContent>
                      <w:p w:rsidR="00E80CD5" w:rsidRDefault="00BB6E92">
                        <w:bookmarkStart w:id="1" w:name="_GoBack"/>
                        <w:r>
                          <w:rPr>
                            <w:noProof/>
                          </w:rPr>
                          <w:drawing>
                            <wp:inline distT="0" distB="0" distL="0" distR="0">
                              <wp:extent cx="3269894" cy="2240195"/>
                              <wp:effectExtent l="0" t="0" r="698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Fotolia_96047385_resized.jpg"/>
                                      <pic:cNvPicPr/>
                                    </pic:nvPicPr>
                                    <pic:blipFill>
                                      <a:blip r:embed="rId24">
                                        <a:extLst>
                                          <a:ext uri="{28A0092B-C50C-407E-A947-70E740481C1C}">
                                            <a14:useLocalDpi xmlns:a14="http://schemas.microsoft.com/office/drawing/2010/main" val="0"/>
                                          </a:ext>
                                        </a:extLst>
                                      </a:blip>
                                      <a:stretch>
                                        <a:fillRect/>
                                      </a:stretch>
                                    </pic:blipFill>
                                    <pic:spPr>
                                      <a:xfrm>
                                        <a:off x="0" y="0"/>
                                        <a:ext cx="3276448" cy="2244685"/>
                                      </a:xfrm>
                                      <a:prstGeom prst="rect">
                                        <a:avLst/>
                                      </a:prstGeom>
                                    </pic:spPr>
                                  </pic:pic>
                                </a:graphicData>
                              </a:graphic>
                            </wp:inline>
                          </w:drawing>
                        </w:r>
                        <w:bookmarkEnd w:id="1"/>
                      </w:p>
                    </w:txbxContent>
                  </v:textbox>
                </v:shape>
                <v:shape id="_x0000_s1051" type="#_x0000_t202" style="position:absolute;left:3714;top:857;width:28575;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E81299" w:rsidRDefault="00E81299">
                        <w:r>
                          <w:rPr>
                            <w:rFonts w:ascii="Arial" w:eastAsia="Times New Roman" w:hAnsi="Arial" w:cs="Arial"/>
                            <w:b/>
                            <w:sz w:val="32"/>
                            <w:szCs w:val="32"/>
                          </w:rPr>
                          <w:t>T</w:t>
                        </w:r>
                        <w:r w:rsidRPr="00807834">
                          <w:rPr>
                            <w:rFonts w:ascii="Arial" w:eastAsia="Times New Roman" w:hAnsi="Arial" w:cs="Arial"/>
                            <w:b/>
                            <w:sz w:val="32"/>
                            <w:szCs w:val="32"/>
                          </w:rPr>
                          <w:t>he Details of Distribution</w:t>
                        </w:r>
                      </w:p>
                    </w:txbxContent>
                  </v:textbox>
                </v:shape>
                <w10:wrap type="square" anchorx="margin"/>
              </v:group>
            </w:pict>
          </mc:Fallback>
        </mc:AlternateContent>
      </w:r>
    </w:p>
    <w:p w:rsidR="006C5076" w:rsidRPr="006C5076" w:rsidRDefault="006C5076" w:rsidP="006900C7">
      <w:pPr>
        <w:ind w:firstLine="288"/>
        <w:jc w:val="both"/>
        <w:rPr>
          <w:rFonts w:eastAsia="Times New Roman" w:cs="Times New Roman"/>
          <w:b/>
          <w:color w:val="FF0066"/>
          <w:sz w:val="12"/>
          <w:szCs w:val="20"/>
        </w:rPr>
      </w:pPr>
    </w:p>
    <w:p w:rsidR="006C5076" w:rsidRPr="006C5076" w:rsidRDefault="006C5076" w:rsidP="006900C7">
      <w:pPr>
        <w:ind w:firstLine="288"/>
        <w:jc w:val="both"/>
        <w:rPr>
          <w:rFonts w:eastAsia="Times New Roman" w:cs="Times New Roman"/>
          <w:b/>
          <w:color w:val="FF0066"/>
          <w:sz w:val="12"/>
          <w:szCs w:val="20"/>
        </w:rPr>
      </w:pPr>
    </w:p>
    <w:p w:rsidR="00406A90" w:rsidRDefault="002622E3" w:rsidP="006900C7">
      <w:pPr>
        <w:ind w:firstLine="288"/>
        <w:jc w:val="both"/>
        <w:rPr>
          <w:rFonts w:eastAsia="Times New Roman" w:cs="Times New Roman"/>
          <w:sz w:val="20"/>
          <w:szCs w:val="20"/>
        </w:rPr>
      </w:pPr>
      <w:r w:rsidRPr="00E81299">
        <w:rPr>
          <w:rFonts w:eastAsia="Times New Roman" w:cs="Times New Roman"/>
          <w:b/>
          <w:color w:val="FF0066"/>
          <w:sz w:val="32"/>
          <w:szCs w:val="20"/>
        </w:rPr>
        <w:t>C</w:t>
      </w:r>
      <w:r w:rsidR="00036D0D">
        <w:rPr>
          <w:rFonts w:eastAsia="Times New Roman" w:cs="Times New Roman"/>
          <w:sz w:val="20"/>
          <w:szCs w:val="20"/>
        </w:rPr>
        <w:t>ash-value life insurance</w:t>
      </w:r>
      <w:r>
        <w:rPr>
          <w:rFonts w:eastAsia="Times New Roman" w:cs="Times New Roman"/>
          <w:sz w:val="20"/>
          <w:szCs w:val="20"/>
        </w:rPr>
        <w:t xml:space="preserve"> is an</w:t>
      </w:r>
      <w:r w:rsidR="00CE12F3">
        <w:rPr>
          <w:rFonts w:eastAsia="Times New Roman" w:cs="Times New Roman"/>
          <w:sz w:val="20"/>
          <w:szCs w:val="20"/>
        </w:rPr>
        <w:t xml:space="preserve"> ingenious </w:t>
      </w:r>
      <w:r w:rsidR="001620C2">
        <w:rPr>
          <w:rFonts w:eastAsia="Times New Roman" w:cs="Times New Roman"/>
          <w:sz w:val="20"/>
          <w:szCs w:val="20"/>
        </w:rPr>
        <w:t xml:space="preserve">combination </w:t>
      </w:r>
      <w:r>
        <w:rPr>
          <w:rFonts w:eastAsia="Times New Roman" w:cs="Times New Roman"/>
          <w:sz w:val="20"/>
          <w:szCs w:val="20"/>
        </w:rPr>
        <w:t xml:space="preserve">of financial </w:t>
      </w:r>
      <w:r w:rsidR="006A4B02">
        <w:rPr>
          <w:rFonts w:eastAsia="Times New Roman" w:cs="Times New Roman"/>
          <w:sz w:val="20"/>
          <w:szCs w:val="20"/>
        </w:rPr>
        <w:t xml:space="preserve">and actuarial </w:t>
      </w:r>
      <w:r>
        <w:rPr>
          <w:rFonts w:eastAsia="Times New Roman" w:cs="Times New Roman"/>
          <w:sz w:val="20"/>
          <w:szCs w:val="20"/>
        </w:rPr>
        <w:t>fundamentals</w:t>
      </w:r>
      <w:r w:rsidR="00406A90">
        <w:rPr>
          <w:rFonts w:eastAsia="Times New Roman" w:cs="Times New Roman"/>
          <w:sz w:val="20"/>
          <w:szCs w:val="20"/>
        </w:rPr>
        <w:t xml:space="preserve">. And because of this creative complexity, insurance companies and financial professionals continue to find new ways to construct and utilize policies. Many of these options </w:t>
      </w:r>
      <w:r w:rsidR="0066127A">
        <w:rPr>
          <w:rFonts w:eastAsia="Times New Roman" w:cs="Times New Roman"/>
          <w:sz w:val="20"/>
          <w:szCs w:val="20"/>
        </w:rPr>
        <w:t xml:space="preserve">may </w:t>
      </w:r>
      <w:r w:rsidR="00406A90">
        <w:rPr>
          <w:rFonts w:eastAsia="Times New Roman" w:cs="Times New Roman"/>
          <w:sz w:val="20"/>
          <w:szCs w:val="20"/>
        </w:rPr>
        <w:t xml:space="preserve">involve </w:t>
      </w:r>
      <w:r w:rsidR="0066127A">
        <w:rPr>
          <w:rFonts w:eastAsia="Times New Roman" w:cs="Times New Roman"/>
          <w:sz w:val="20"/>
          <w:szCs w:val="20"/>
        </w:rPr>
        <w:t xml:space="preserve">a future </w:t>
      </w:r>
      <w:r w:rsidR="00406A90">
        <w:rPr>
          <w:rFonts w:eastAsia="Times New Roman" w:cs="Times New Roman"/>
          <w:sz w:val="20"/>
          <w:szCs w:val="20"/>
        </w:rPr>
        <w:t>distribution of cash values</w:t>
      </w:r>
      <w:r w:rsidR="00807834">
        <w:rPr>
          <w:rFonts w:eastAsia="Times New Roman" w:cs="Times New Roman"/>
          <w:sz w:val="20"/>
          <w:szCs w:val="20"/>
        </w:rPr>
        <w:t>.</w:t>
      </w:r>
    </w:p>
    <w:p w:rsidR="006A4B02" w:rsidRDefault="008C6796" w:rsidP="006900C7">
      <w:pPr>
        <w:ind w:firstLine="288"/>
        <w:jc w:val="both"/>
        <w:rPr>
          <w:rFonts w:eastAsia="Times New Roman" w:cs="Times New Roman"/>
          <w:sz w:val="20"/>
          <w:szCs w:val="20"/>
        </w:rPr>
      </w:pPr>
      <w:r>
        <w:rPr>
          <w:rFonts w:eastAsia="Times New Roman" w:cs="Times New Roman"/>
          <w:sz w:val="20"/>
          <w:szCs w:val="20"/>
        </w:rPr>
        <w:t>B</w:t>
      </w:r>
      <w:r w:rsidR="00406A90">
        <w:rPr>
          <w:rFonts w:eastAsia="Times New Roman" w:cs="Times New Roman"/>
          <w:sz w:val="20"/>
          <w:szCs w:val="20"/>
        </w:rPr>
        <w:t xml:space="preserve">ecause cash-value life insurance is a financial instrument that can be hard to </w:t>
      </w:r>
      <w:r w:rsidR="002622E3">
        <w:rPr>
          <w:rFonts w:eastAsia="Times New Roman" w:cs="Times New Roman"/>
          <w:sz w:val="20"/>
          <w:szCs w:val="20"/>
        </w:rPr>
        <w:t xml:space="preserve">explain in a single conversation </w:t>
      </w:r>
      <w:r w:rsidR="0066127A">
        <w:rPr>
          <w:rFonts w:eastAsia="Times New Roman" w:cs="Times New Roman"/>
          <w:sz w:val="20"/>
          <w:szCs w:val="20"/>
        </w:rPr>
        <w:t>wi</w:t>
      </w:r>
      <w:r w:rsidR="002622E3">
        <w:rPr>
          <w:rFonts w:eastAsia="Times New Roman" w:cs="Times New Roman"/>
          <w:sz w:val="20"/>
          <w:szCs w:val="20"/>
        </w:rPr>
        <w:t>t</w:t>
      </w:r>
      <w:r w:rsidR="0066127A">
        <w:rPr>
          <w:rFonts w:eastAsia="Times New Roman" w:cs="Times New Roman"/>
          <w:sz w:val="20"/>
          <w:szCs w:val="20"/>
        </w:rPr>
        <w:t>h</w:t>
      </w:r>
      <w:r w:rsidR="002622E3">
        <w:rPr>
          <w:rFonts w:eastAsia="Times New Roman" w:cs="Times New Roman"/>
          <w:sz w:val="20"/>
          <w:szCs w:val="20"/>
        </w:rPr>
        <w:t xml:space="preserve"> someone who has no previous exposure to </w:t>
      </w:r>
      <w:r w:rsidR="005E0045">
        <w:rPr>
          <w:rFonts w:eastAsia="Times New Roman" w:cs="Times New Roman"/>
          <w:sz w:val="20"/>
          <w:szCs w:val="20"/>
        </w:rPr>
        <w:t>it</w:t>
      </w:r>
      <w:r w:rsidR="00C92960">
        <w:rPr>
          <w:rFonts w:eastAsia="Times New Roman" w:cs="Times New Roman"/>
          <w:sz w:val="20"/>
          <w:szCs w:val="20"/>
        </w:rPr>
        <w:t xml:space="preserve">, </w:t>
      </w:r>
      <w:r w:rsidR="008F3CE6">
        <w:rPr>
          <w:rFonts w:eastAsia="Times New Roman" w:cs="Times New Roman"/>
          <w:sz w:val="20"/>
          <w:szCs w:val="20"/>
        </w:rPr>
        <w:t xml:space="preserve">initial </w:t>
      </w:r>
      <w:r w:rsidR="0087359B">
        <w:rPr>
          <w:rFonts w:eastAsia="Times New Roman" w:cs="Times New Roman"/>
          <w:sz w:val="20"/>
          <w:szCs w:val="20"/>
        </w:rPr>
        <w:t>discussion</w:t>
      </w:r>
      <w:r w:rsidR="00F36660">
        <w:rPr>
          <w:rFonts w:eastAsia="Times New Roman" w:cs="Times New Roman"/>
          <w:sz w:val="20"/>
          <w:szCs w:val="20"/>
        </w:rPr>
        <w:t>s</w:t>
      </w:r>
      <w:r w:rsidR="0087359B">
        <w:rPr>
          <w:rFonts w:eastAsia="Times New Roman" w:cs="Times New Roman"/>
          <w:sz w:val="20"/>
          <w:szCs w:val="20"/>
        </w:rPr>
        <w:t xml:space="preserve"> </w:t>
      </w:r>
      <w:r w:rsidR="0066127A">
        <w:rPr>
          <w:rFonts w:eastAsia="Times New Roman" w:cs="Times New Roman"/>
          <w:sz w:val="20"/>
          <w:szCs w:val="20"/>
        </w:rPr>
        <w:t xml:space="preserve">tend to </w:t>
      </w:r>
      <w:r w:rsidR="008F3CE6">
        <w:rPr>
          <w:rFonts w:eastAsia="Times New Roman" w:cs="Times New Roman"/>
          <w:sz w:val="20"/>
          <w:szCs w:val="20"/>
        </w:rPr>
        <w:t xml:space="preserve">focus on </w:t>
      </w:r>
      <w:r w:rsidR="0066127A">
        <w:rPr>
          <w:rFonts w:eastAsia="Times New Roman" w:cs="Times New Roman"/>
          <w:sz w:val="20"/>
          <w:szCs w:val="20"/>
        </w:rPr>
        <w:t xml:space="preserve">the </w:t>
      </w:r>
      <w:r w:rsidR="008F3CE6">
        <w:rPr>
          <w:rFonts w:eastAsia="Times New Roman" w:cs="Times New Roman"/>
          <w:sz w:val="20"/>
          <w:szCs w:val="20"/>
        </w:rPr>
        <w:t xml:space="preserve">accumulation </w:t>
      </w:r>
      <w:r w:rsidR="0066127A">
        <w:rPr>
          <w:rFonts w:eastAsia="Times New Roman" w:cs="Times New Roman"/>
          <w:sz w:val="20"/>
          <w:szCs w:val="20"/>
        </w:rPr>
        <w:t>mechanics of a policy</w:t>
      </w:r>
      <w:r w:rsidR="008F3CE6">
        <w:rPr>
          <w:rFonts w:eastAsia="Times New Roman" w:cs="Times New Roman"/>
          <w:sz w:val="20"/>
          <w:szCs w:val="20"/>
        </w:rPr>
        <w:t xml:space="preserve">, while </w:t>
      </w:r>
      <w:r w:rsidR="0087359B">
        <w:rPr>
          <w:rFonts w:eastAsia="Times New Roman" w:cs="Times New Roman"/>
          <w:sz w:val="20"/>
          <w:szCs w:val="20"/>
        </w:rPr>
        <w:t xml:space="preserve">giving less attention to </w:t>
      </w:r>
      <w:r w:rsidR="008F3CE6">
        <w:rPr>
          <w:rFonts w:eastAsia="Times New Roman" w:cs="Times New Roman"/>
          <w:sz w:val="20"/>
          <w:szCs w:val="20"/>
        </w:rPr>
        <w:t xml:space="preserve">the methods and regulations under which cash values can be distributed. </w:t>
      </w:r>
      <w:r w:rsidR="0066127A">
        <w:rPr>
          <w:rFonts w:eastAsia="Times New Roman" w:cs="Times New Roman"/>
          <w:sz w:val="20"/>
          <w:szCs w:val="20"/>
        </w:rPr>
        <w:t xml:space="preserve">As long as the policy is in the accumulation phase, this ignorance is not an issue. But once a policyowner contemplates a cash-value distribution, it is essential to understand the options for distribution and the subsequent impact they have on the other components of the policy. </w:t>
      </w:r>
      <w:r w:rsidR="008F3CE6">
        <w:rPr>
          <w:rFonts w:eastAsia="Times New Roman" w:cs="Times New Roman"/>
          <w:sz w:val="20"/>
          <w:szCs w:val="20"/>
        </w:rPr>
        <w:t xml:space="preserve"> </w:t>
      </w:r>
      <w:r w:rsidR="002622E3">
        <w:rPr>
          <w:rFonts w:eastAsia="Times New Roman" w:cs="Times New Roman"/>
          <w:sz w:val="20"/>
          <w:szCs w:val="20"/>
        </w:rPr>
        <w:t xml:space="preserve"> </w:t>
      </w:r>
    </w:p>
    <w:p w:rsidR="006A4B02" w:rsidRDefault="0066127A" w:rsidP="006900C7">
      <w:pPr>
        <w:ind w:firstLine="288"/>
        <w:jc w:val="both"/>
        <w:rPr>
          <w:rFonts w:eastAsia="Times New Roman" w:cs="Times New Roman"/>
          <w:sz w:val="20"/>
          <w:szCs w:val="20"/>
        </w:rPr>
      </w:pPr>
      <w:r>
        <w:rPr>
          <w:rFonts w:eastAsia="Times New Roman" w:cs="Times New Roman"/>
          <w:sz w:val="20"/>
          <w:szCs w:val="20"/>
        </w:rPr>
        <w:t xml:space="preserve">What follows </w:t>
      </w:r>
      <w:r w:rsidR="00D709B3">
        <w:rPr>
          <w:rFonts w:eastAsia="Times New Roman" w:cs="Times New Roman"/>
          <w:sz w:val="20"/>
          <w:szCs w:val="20"/>
        </w:rPr>
        <w:t xml:space="preserve">are </w:t>
      </w:r>
      <w:r w:rsidR="00807834">
        <w:rPr>
          <w:rFonts w:eastAsia="Times New Roman" w:cs="Times New Roman"/>
          <w:sz w:val="20"/>
          <w:szCs w:val="20"/>
        </w:rPr>
        <w:t xml:space="preserve">three </w:t>
      </w:r>
      <w:r w:rsidR="00D709B3">
        <w:rPr>
          <w:rFonts w:eastAsia="Times New Roman" w:cs="Times New Roman"/>
          <w:sz w:val="20"/>
          <w:szCs w:val="20"/>
        </w:rPr>
        <w:t>questions and answers to</w:t>
      </w:r>
      <w:r w:rsidR="00EC75C9">
        <w:rPr>
          <w:rFonts w:eastAsia="Times New Roman" w:cs="Times New Roman"/>
          <w:sz w:val="20"/>
          <w:szCs w:val="20"/>
        </w:rPr>
        <w:t xml:space="preserve"> familiar</w:t>
      </w:r>
      <w:r w:rsidR="00D709B3">
        <w:rPr>
          <w:rFonts w:eastAsia="Times New Roman" w:cs="Times New Roman"/>
          <w:sz w:val="20"/>
          <w:szCs w:val="20"/>
        </w:rPr>
        <w:t>ize you</w:t>
      </w:r>
      <w:r w:rsidR="00EC75C9">
        <w:rPr>
          <w:rFonts w:eastAsia="Times New Roman" w:cs="Times New Roman"/>
          <w:sz w:val="20"/>
          <w:szCs w:val="20"/>
        </w:rPr>
        <w:t xml:space="preserve"> with </w:t>
      </w:r>
      <w:r w:rsidR="00807834">
        <w:rPr>
          <w:rFonts w:eastAsia="Times New Roman" w:cs="Times New Roman"/>
          <w:sz w:val="20"/>
          <w:szCs w:val="20"/>
        </w:rPr>
        <w:t xml:space="preserve">some of the </w:t>
      </w:r>
      <w:r w:rsidR="00EC75C9">
        <w:rPr>
          <w:rFonts w:eastAsia="Times New Roman" w:cs="Times New Roman"/>
          <w:sz w:val="20"/>
          <w:szCs w:val="20"/>
        </w:rPr>
        <w:t xml:space="preserve">basics of cash-value distributions. </w:t>
      </w:r>
    </w:p>
    <w:p w:rsidR="00EC75C9" w:rsidRDefault="00EC75C9" w:rsidP="0087359B">
      <w:pPr>
        <w:ind w:firstLine="288"/>
        <w:jc w:val="both"/>
        <w:rPr>
          <w:rFonts w:eastAsia="Times New Roman" w:cs="Times New Roman"/>
          <w:sz w:val="12"/>
          <w:szCs w:val="12"/>
        </w:rPr>
      </w:pPr>
    </w:p>
    <w:p w:rsidR="00343443" w:rsidRPr="008643E9" w:rsidRDefault="00343443" w:rsidP="0087359B">
      <w:pPr>
        <w:ind w:firstLine="288"/>
        <w:jc w:val="both"/>
        <w:rPr>
          <w:rFonts w:eastAsia="Times New Roman" w:cs="Times New Roman"/>
          <w:sz w:val="12"/>
          <w:szCs w:val="12"/>
        </w:rPr>
      </w:pPr>
    </w:p>
    <w:p w:rsidR="00EC75C9" w:rsidRPr="002C62AC" w:rsidRDefault="008643E9" w:rsidP="008643E9">
      <w:pPr>
        <w:jc w:val="both"/>
        <w:rPr>
          <w:rFonts w:ascii="Arial" w:eastAsia="Times New Roman" w:hAnsi="Arial" w:cs="Arial"/>
          <w:b/>
          <w:color w:val="FF0066"/>
          <w:sz w:val="20"/>
          <w:szCs w:val="20"/>
        </w:rPr>
      </w:pPr>
      <w:r w:rsidRPr="002C62AC">
        <w:rPr>
          <w:rFonts w:ascii="Arial" w:eastAsia="Times New Roman" w:hAnsi="Arial" w:cs="Arial"/>
          <w:b/>
          <w:color w:val="FF0066"/>
          <w:sz w:val="20"/>
          <w:szCs w:val="20"/>
        </w:rPr>
        <w:t>Q1: Is this a o</w:t>
      </w:r>
      <w:r w:rsidR="00EC75C9" w:rsidRPr="002C62AC">
        <w:rPr>
          <w:rFonts w:ascii="Arial" w:eastAsia="Times New Roman" w:hAnsi="Arial" w:cs="Arial"/>
          <w:b/>
          <w:color w:val="FF0066"/>
          <w:sz w:val="20"/>
          <w:szCs w:val="20"/>
        </w:rPr>
        <w:t xml:space="preserve">ne-time </w:t>
      </w:r>
      <w:r w:rsidRPr="002C62AC">
        <w:rPr>
          <w:rFonts w:ascii="Arial" w:eastAsia="Times New Roman" w:hAnsi="Arial" w:cs="Arial"/>
          <w:b/>
          <w:color w:val="FF0066"/>
          <w:sz w:val="20"/>
          <w:szCs w:val="20"/>
        </w:rPr>
        <w:t>w</w:t>
      </w:r>
      <w:r w:rsidR="00EC75C9" w:rsidRPr="002C62AC">
        <w:rPr>
          <w:rFonts w:ascii="Arial" w:eastAsia="Times New Roman" w:hAnsi="Arial" w:cs="Arial"/>
          <w:b/>
          <w:color w:val="FF0066"/>
          <w:sz w:val="20"/>
          <w:szCs w:val="20"/>
        </w:rPr>
        <w:t xml:space="preserve">ithdrawal or </w:t>
      </w:r>
      <w:r w:rsidRPr="002C62AC">
        <w:rPr>
          <w:rFonts w:ascii="Arial" w:eastAsia="Times New Roman" w:hAnsi="Arial" w:cs="Arial"/>
          <w:b/>
          <w:color w:val="FF0066"/>
          <w:sz w:val="20"/>
          <w:szCs w:val="20"/>
        </w:rPr>
        <w:t>p</w:t>
      </w:r>
      <w:r w:rsidR="00EC75C9" w:rsidRPr="002C62AC">
        <w:rPr>
          <w:rFonts w:ascii="Arial" w:eastAsia="Times New Roman" w:hAnsi="Arial" w:cs="Arial"/>
          <w:b/>
          <w:color w:val="FF0066"/>
          <w:sz w:val="20"/>
          <w:szCs w:val="20"/>
        </w:rPr>
        <w:t xml:space="preserve">eriodic </w:t>
      </w:r>
      <w:r w:rsidRPr="002C62AC">
        <w:rPr>
          <w:rFonts w:ascii="Arial" w:eastAsia="Times New Roman" w:hAnsi="Arial" w:cs="Arial"/>
          <w:b/>
          <w:color w:val="FF0066"/>
          <w:sz w:val="20"/>
          <w:szCs w:val="20"/>
        </w:rPr>
        <w:t>p</w:t>
      </w:r>
      <w:r w:rsidR="00EC75C9" w:rsidRPr="002C62AC">
        <w:rPr>
          <w:rFonts w:ascii="Arial" w:eastAsia="Times New Roman" w:hAnsi="Arial" w:cs="Arial"/>
          <w:b/>
          <w:color w:val="FF0066"/>
          <w:sz w:val="20"/>
          <w:szCs w:val="20"/>
        </w:rPr>
        <w:t>ayment?</w:t>
      </w:r>
    </w:p>
    <w:p w:rsidR="0087359B" w:rsidRPr="006C5076" w:rsidRDefault="0087359B" w:rsidP="0087359B">
      <w:pPr>
        <w:ind w:firstLine="288"/>
        <w:jc w:val="both"/>
        <w:rPr>
          <w:rFonts w:eastAsia="Times New Roman" w:cs="Times New Roman"/>
          <w:sz w:val="8"/>
          <w:szCs w:val="12"/>
        </w:rPr>
      </w:pPr>
      <w:r w:rsidRPr="008643E9">
        <w:rPr>
          <w:rFonts w:eastAsia="Times New Roman" w:cs="Times New Roman"/>
          <w:sz w:val="12"/>
          <w:szCs w:val="12"/>
        </w:rPr>
        <w:t xml:space="preserve"> </w:t>
      </w:r>
    </w:p>
    <w:p w:rsidR="008F3CE6" w:rsidRDefault="00EC75C9" w:rsidP="008F3CE6">
      <w:pPr>
        <w:ind w:firstLine="288"/>
        <w:jc w:val="both"/>
        <w:rPr>
          <w:rFonts w:eastAsia="Times New Roman" w:cs="Times New Roman"/>
          <w:sz w:val="20"/>
          <w:szCs w:val="20"/>
        </w:rPr>
      </w:pPr>
      <w:r>
        <w:rPr>
          <w:rFonts w:eastAsia="Times New Roman" w:cs="Times New Roman"/>
          <w:sz w:val="20"/>
          <w:szCs w:val="20"/>
        </w:rPr>
        <w:t>C</w:t>
      </w:r>
      <w:r w:rsidR="008F3CE6">
        <w:rPr>
          <w:rFonts w:eastAsia="Times New Roman" w:cs="Times New Roman"/>
          <w:sz w:val="20"/>
          <w:szCs w:val="20"/>
        </w:rPr>
        <w:t xml:space="preserve">ash-value distributions </w:t>
      </w:r>
      <w:r w:rsidR="00CE6965">
        <w:rPr>
          <w:rFonts w:eastAsia="Times New Roman" w:cs="Times New Roman"/>
          <w:sz w:val="20"/>
          <w:szCs w:val="20"/>
        </w:rPr>
        <w:t xml:space="preserve">fall into </w:t>
      </w:r>
      <w:r w:rsidR="008F3CE6">
        <w:rPr>
          <w:rFonts w:eastAsia="Times New Roman" w:cs="Times New Roman"/>
          <w:sz w:val="20"/>
          <w:szCs w:val="20"/>
        </w:rPr>
        <w:t xml:space="preserve">two categories: one-time withdrawals </w:t>
      </w:r>
      <w:r w:rsidR="00CE6965">
        <w:rPr>
          <w:rFonts w:eastAsia="Times New Roman" w:cs="Times New Roman"/>
          <w:sz w:val="20"/>
          <w:szCs w:val="20"/>
        </w:rPr>
        <w:t xml:space="preserve">or periodic </w:t>
      </w:r>
      <w:r w:rsidR="008F3CE6">
        <w:rPr>
          <w:rFonts w:eastAsia="Times New Roman" w:cs="Times New Roman"/>
          <w:sz w:val="20"/>
          <w:szCs w:val="20"/>
        </w:rPr>
        <w:t xml:space="preserve">payments. </w:t>
      </w:r>
      <w:r w:rsidR="00CE6965">
        <w:rPr>
          <w:rFonts w:eastAsia="Times New Roman" w:cs="Times New Roman"/>
          <w:sz w:val="20"/>
          <w:szCs w:val="20"/>
        </w:rPr>
        <w:t>Besides being available for financial emergencies, o</w:t>
      </w:r>
      <w:r w:rsidR="008F3CE6">
        <w:rPr>
          <w:rFonts w:eastAsia="Times New Roman" w:cs="Times New Roman"/>
          <w:sz w:val="20"/>
          <w:szCs w:val="20"/>
        </w:rPr>
        <w:t xml:space="preserve">ne-time distributions </w:t>
      </w:r>
      <w:r w:rsidR="00CE6965">
        <w:rPr>
          <w:rFonts w:eastAsia="Times New Roman" w:cs="Times New Roman"/>
          <w:sz w:val="20"/>
          <w:szCs w:val="20"/>
        </w:rPr>
        <w:t xml:space="preserve">might be intended for </w:t>
      </w:r>
      <w:r w:rsidR="008F3CE6">
        <w:rPr>
          <w:rFonts w:eastAsia="Times New Roman" w:cs="Times New Roman"/>
          <w:sz w:val="20"/>
          <w:szCs w:val="20"/>
        </w:rPr>
        <w:t xml:space="preserve">big-ticket </w:t>
      </w:r>
      <w:r w:rsidR="00CE6965">
        <w:rPr>
          <w:rFonts w:eastAsia="Times New Roman" w:cs="Times New Roman"/>
          <w:sz w:val="20"/>
          <w:szCs w:val="20"/>
        </w:rPr>
        <w:t xml:space="preserve">purchases </w:t>
      </w:r>
      <w:r w:rsidR="008F3CE6">
        <w:rPr>
          <w:rFonts w:eastAsia="Times New Roman" w:cs="Times New Roman"/>
          <w:sz w:val="20"/>
          <w:szCs w:val="20"/>
        </w:rPr>
        <w:t xml:space="preserve">like a car, </w:t>
      </w:r>
      <w:r w:rsidR="00CE6965">
        <w:rPr>
          <w:rFonts w:eastAsia="Times New Roman" w:cs="Times New Roman"/>
          <w:sz w:val="20"/>
          <w:szCs w:val="20"/>
        </w:rPr>
        <w:t xml:space="preserve">a </w:t>
      </w:r>
      <w:r w:rsidR="008F3CE6">
        <w:rPr>
          <w:rFonts w:eastAsia="Times New Roman" w:cs="Times New Roman"/>
          <w:sz w:val="20"/>
          <w:szCs w:val="20"/>
        </w:rPr>
        <w:t>home improvement</w:t>
      </w:r>
      <w:r w:rsidR="00CE6965">
        <w:rPr>
          <w:rFonts w:eastAsia="Times New Roman" w:cs="Times New Roman"/>
          <w:sz w:val="20"/>
          <w:szCs w:val="20"/>
        </w:rPr>
        <w:t xml:space="preserve"> project</w:t>
      </w:r>
      <w:r w:rsidR="008F3CE6">
        <w:rPr>
          <w:rFonts w:eastAsia="Times New Roman" w:cs="Times New Roman"/>
          <w:sz w:val="20"/>
          <w:szCs w:val="20"/>
        </w:rPr>
        <w:t>, or down payment</w:t>
      </w:r>
      <w:r w:rsidR="00CE6965">
        <w:rPr>
          <w:rFonts w:eastAsia="Times New Roman" w:cs="Times New Roman"/>
          <w:sz w:val="20"/>
          <w:szCs w:val="20"/>
        </w:rPr>
        <w:t xml:space="preserve"> for a business</w:t>
      </w:r>
      <w:r w:rsidR="008F3CE6">
        <w:rPr>
          <w:rFonts w:eastAsia="Times New Roman" w:cs="Times New Roman"/>
          <w:sz w:val="20"/>
          <w:szCs w:val="20"/>
        </w:rPr>
        <w:t xml:space="preserve">. A </w:t>
      </w:r>
      <w:r w:rsidR="00CE6965">
        <w:rPr>
          <w:rFonts w:eastAsia="Times New Roman" w:cs="Times New Roman"/>
          <w:sz w:val="20"/>
          <w:szCs w:val="20"/>
        </w:rPr>
        <w:t>series of distributions (monthly, or some other regular period)</w:t>
      </w:r>
      <w:r w:rsidR="008F3CE6">
        <w:rPr>
          <w:rFonts w:eastAsia="Times New Roman" w:cs="Times New Roman"/>
          <w:sz w:val="20"/>
          <w:szCs w:val="20"/>
        </w:rPr>
        <w:t xml:space="preserve"> </w:t>
      </w:r>
      <w:r w:rsidR="00C374F3">
        <w:rPr>
          <w:rFonts w:eastAsia="Times New Roman" w:cs="Times New Roman"/>
          <w:sz w:val="20"/>
          <w:szCs w:val="20"/>
        </w:rPr>
        <w:t>could</w:t>
      </w:r>
      <w:r w:rsidR="008F3CE6">
        <w:rPr>
          <w:rFonts w:eastAsia="Times New Roman" w:cs="Times New Roman"/>
          <w:sz w:val="20"/>
          <w:szCs w:val="20"/>
        </w:rPr>
        <w:t xml:space="preserve"> provide additional retirement income, cover ongoing long-term expenses</w:t>
      </w:r>
      <w:r w:rsidR="00C374F3">
        <w:rPr>
          <w:rFonts w:eastAsia="Times New Roman" w:cs="Times New Roman"/>
          <w:sz w:val="20"/>
          <w:szCs w:val="20"/>
        </w:rPr>
        <w:t>, or be payments for an item purchased over time</w:t>
      </w:r>
      <w:r w:rsidR="008F3CE6">
        <w:rPr>
          <w:rFonts w:eastAsia="Times New Roman" w:cs="Times New Roman"/>
          <w:sz w:val="20"/>
          <w:szCs w:val="20"/>
        </w:rPr>
        <w:t xml:space="preserve">. </w:t>
      </w:r>
      <w:r w:rsidR="00807834">
        <w:rPr>
          <w:rFonts w:eastAsia="Times New Roman" w:cs="Times New Roman"/>
          <w:sz w:val="20"/>
          <w:szCs w:val="20"/>
        </w:rPr>
        <w:t>The amounts and timing of the distributions can influence some of the decisions that follow.</w:t>
      </w:r>
    </w:p>
    <w:p w:rsidR="00EC75C9" w:rsidRPr="00F67D53" w:rsidRDefault="00EC75C9" w:rsidP="006900C7">
      <w:pPr>
        <w:ind w:firstLine="288"/>
        <w:jc w:val="both"/>
        <w:rPr>
          <w:rFonts w:eastAsia="Times New Roman" w:cs="Times New Roman"/>
          <w:szCs w:val="12"/>
        </w:rPr>
      </w:pPr>
    </w:p>
    <w:p w:rsidR="00C374F3" w:rsidRPr="002C62AC" w:rsidRDefault="008643E9" w:rsidP="008643E9">
      <w:pPr>
        <w:jc w:val="both"/>
        <w:rPr>
          <w:rFonts w:ascii="Arial" w:eastAsia="Times New Roman" w:hAnsi="Arial" w:cs="Arial"/>
          <w:b/>
          <w:color w:val="FF0066"/>
          <w:sz w:val="20"/>
          <w:szCs w:val="20"/>
        </w:rPr>
      </w:pPr>
      <w:r w:rsidRPr="002C62AC">
        <w:rPr>
          <w:rFonts w:ascii="Arial" w:eastAsia="Times New Roman" w:hAnsi="Arial" w:cs="Arial"/>
          <w:b/>
          <w:color w:val="FF0066"/>
          <w:sz w:val="20"/>
          <w:szCs w:val="20"/>
        </w:rPr>
        <w:t xml:space="preserve">Q2: </w:t>
      </w:r>
      <w:r w:rsidR="00CE6965" w:rsidRPr="002C62AC">
        <w:rPr>
          <w:rFonts w:ascii="Arial" w:eastAsia="Times New Roman" w:hAnsi="Arial" w:cs="Arial"/>
          <w:b/>
          <w:color w:val="FF0066"/>
          <w:sz w:val="20"/>
          <w:szCs w:val="20"/>
        </w:rPr>
        <w:t xml:space="preserve">Will the distribution be classified as a </w:t>
      </w:r>
      <w:r w:rsidR="00C374F3" w:rsidRPr="002C62AC">
        <w:rPr>
          <w:rFonts w:ascii="Arial" w:eastAsia="Times New Roman" w:hAnsi="Arial" w:cs="Arial"/>
          <w:b/>
          <w:color w:val="FF0066"/>
          <w:sz w:val="20"/>
          <w:szCs w:val="20"/>
        </w:rPr>
        <w:t xml:space="preserve">partial surrender or a </w:t>
      </w:r>
      <w:r w:rsidR="00980E2F" w:rsidRPr="002C62AC">
        <w:rPr>
          <w:rFonts w:ascii="Arial" w:eastAsia="Times New Roman" w:hAnsi="Arial" w:cs="Arial"/>
          <w:b/>
          <w:color w:val="FF0066"/>
          <w:sz w:val="20"/>
          <w:szCs w:val="20"/>
        </w:rPr>
        <w:t>loan?</w:t>
      </w:r>
      <w:r w:rsidR="00C374F3" w:rsidRPr="002C62AC">
        <w:rPr>
          <w:rFonts w:ascii="Arial" w:eastAsia="Times New Roman" w:hAnsi="Arial" w:cs="Arial"/>
          <w:b/>
          <w:color w:val="FF0066"/>
          <w:sz w:val="20"/>
          <w:szCs w:val="20"/>
        </w:rPr>
        <w:t xml:space="preserve"> </w:t>
      </w:r>
    </w:p>
    <w:p w:rsidR="00EC75C9" w:rsidRPr="006C5076" w:rsidRDefault="00EC75C9" w:rsidP="006900C7">
      <w:pPr>
        <w:ind w:firstLine="288"/>
        <w:jc w:val="both"/>
        <w:rPr>
          <w:rFonts w:eastAsia="Times New Roman" w:cs="Times New Roman"/>
          <w:sz w:val="8"/>
          <w:szCs w:val="12"/>
        </w:rPr>
      </w:pPr>
    </w:p>
    <w:p w:rsidR="00C374F3" w:rsidRDefault="00980E2F" w:rsidP="006900C7">
      <w:pPr>
        <w:ind w:firstLine="288"/>
        <w:jc w:val="both"/>
        <w:rPr>
          <w:rFonts w:eastAsia="Times New Roman" w:cs="Times New Roman"/>
          <w:sz w:val="20"/>
          <w:szCs w:val="20"/>
        </w:rPr>
      </w:pPr>
      <w:r>
        <w:rPr>
          <w:rFonts w:eastAsia="Times New Roman" w:cs="Times New Roman"/>
          <w:sz w:val="20"/>
          <w:szCs w:val="20"/>
        </w:rPr>
        <w:lastRenderedPageBreak/>
        <w:t xml:space="preserve">Cash-value life insurance </w:t>
      </w:r>
      <w:r w:rsidR="0000342B" w:rsidRPr="005E0045">
        <w:rPr>
          <w:rFonts w:eastAsia="Times New Roman" w:cs="Times New Roman"/>
          <w:sz w:val="20"/>
          <w:szCs w:val="20"/>
        </w:rPr>
        <w:t xml:space="preserve">policies </w:t>
      </w:r>
      <w:r>
        <w:rPr>
          <w:rFonts w:eastAsia="Times New Roman" w:cs="Times New Roman"/>
          <w:sz w:val="20"/>
          <w:szCs w:val="20"/>
        </w:rPr>
        <w:t xml:space="preserve">typically offer two options for distribution of cash values. One is a partial surrender, in which the owner </w:t>
      </w:r>
      <w:r w:rsidR="00C374F3">
        <w:rPr>
          <w:rFonts w:eastAsia="Times New Roman" w:cs="Times New Roman"/>
          <w:sz w:val="20"/>
          <w:szCs w:val="20"/>
        </w:rPr>
        <w:t xml:space="preserve">essentially </w:t>
      </w:r>
      <w:r>
        <w:rPr>
          <w:rFonts w:eastAsia="Times New Roman" w:cs="Times New Roman"/>
          <w:sz w:val="20"/>
          <w:szCs w:val="20"/>
        </w:rPr>
        <w:t>“sells” a portion of the insurance policy. The owner receives cash, but also reduces the policy’s insurance benefit by a corresponding amount.</w:t>
      </w:r>
    </w:p>
    <w:p w:rsidR="00807834" w:rsidRDefault="00C374F3" w:rsidP="006900C7">
      <w:pPr>
        <w:ind w:firstLine="288"/>
        <w:jc w:val="both"/>
        <w:rPr>
          <w:rFonts w:eastAsia="Times New Roman" w:cs="Times New Roman"/>
          <w:sz w:val="20"/>
          <w:szCs w:val="20"/>
        </w:rPr>
      </w:pPr>
      <w:r>
        <w:rPr>
          <w:rFonts w:eastAsia="Times New Roman" w:cs="Times New Roman"/>
          <w:sz w:val="20"/>
          <w:szCs w:val="20"/>
        </w:rPr>
        <w:t xml:space="preserve">Policyowners also have the option of borrowing against the cash values. The insurance company loans the policyowner money, using the cash values as collateral. The terms of repayment are flexible, and determined by the policyowner. </w:t>
      </w:r>
      <w:r w:rsidR="00E10D5C">
        <w:rPr>
          <w:rFonts w:eastAsia="Times New Roman" w:cs="Times New Roman"/>
          <w:sz w:val="20"/>
          <w:szCs w:val="20"/>
        </w:rPr>
        <w:t xml:space="preserve">Interest accrues against unpaid loan balances, and if this amount exceeds the cash values, the policy may be lapsed or terminated. </w:t>
      </w:r>
      <w:r>
        <w:rPr>
          <w:rFonts w:eastAsia="Times New Roman" w:cs="Times New Roman"/>
          <w:sz w:val="20"/>
          <w:szCs w:val="20"/>
        </w:rPr>
        <w:t>While outstanding, any loans against a policy decrease both the cash surrender value and the insurance benefit</w:t>
      </w:r>
      <w:r w:rsidR="00E10D5C">
        <w:rPr>
          <w:rFonts w:eastAsia="Times New Roman" w:cs="Times New Roman"/>
          <w:sz w:val="20"/>
          <w:szCs w:val="20"/>
        </w:rPr>
        <w:t>.</w:t>
      </w:r>
      <w:r w:rsidR="002F0DC0" w:rsidRPr="002F0DC0">
        <w:rPr>
          <w:rFonts w:eastAsia="Times New Roman" w:cs="Times New Roman"/>
          <w:sz w:val="20"/>
          <w:szCs w:val="20"/>
          <w:vertAlign w:val="superscript"/>
        </w:rPr>
        <w:t>1</w:t>
      </w:r>
    </w:p>
    <w:p w:rsidR="00980E2F" w:rsidRDefault="00807834" w:rsidP="006900C7">
      <w:pPr>
        <w:ind w:firstLine="288"/>
        <w:jc w:val="both"/>
        <w:rPr>
          <w:rFonts w:eastAsia="Times New Roman" w:cs="Times New Roman"/>
          <w:sz w:val="20"/>
          <w:szCs w:val="20"/>
        </w:rPr>
      </w:pPr>
      <w:r>
        <w:rPr>
          <w:rFonts w:eastAsia="Times New Roman" w:cs="Times New Roman"/>
          <w:sz w:val="20"/>
          <w:szCs w:val="20"/>
        </w:rPr>
        <w:t xml:space="preserve">The decision to </w:t>
      </w:r>
      <w:r w:rsidR="005E0045">
        <w:rPr>
          <w:rFonts w:eastAsia="Times New Roman" w:cs="Times New Roman"/>
          <w:sz w:val="20"/>
          <w:szCs w:val="20"/>
        </w:rPr>
        <w:t xml:space="preserve">take </w:t>
      </w:r>
      <w:r>
        <w:rPr>
          <w:rFonts w:eastAsia="Times New Roman" w:cs="Times New Roman"/>
          <w:sz w:val="20"/>
          <w:szCs w:val="20"/>
        </w:rPr>
        <w:t>a distribution as a partial surrender or loan can depend on several factors, including whether the policyowner</w:t>
      </w:r>
      <w:r w:rsidR="001C3932">
        <w:rPr>
          <w:rFonts w:eastAsia="Times New Roman" w:cs="Times New Roman"/>
          <w:sz w:val="20"/>
          <w:szCs w:val="20"/>
        </w:rPr>
        <w:t xml:space="preserve"> intends to eventually return some or all of the distribution to the policy, and whether the distribution is taxable.</w:t>
      </w:r>
      <w:r w:rsidR="00C374F3">
        <w:rPr>
          <w:rFonts w:eastAsia="Times New Roman" w:cs="Times New Roman"/>
          <w:sz w:val="20"/>
          <w:szCs w:val="20"/>
        </w:rPr>
        <w:t xml:space="preserve">  </w:t>
      </w:r>
      <w:r w:rsidR="00980E2F">
        <w:rPr>
          <w:rFonts w:eastAsia="Times New Roman" w:cs="Times New Roman"/>
          <w:sz w:val="20"/>
          <w:szCs w:val="20"/>
        </w:rPr>
        <w:t xml:space="preserve"> </w:t>
      </w:r>
    </w:p>
    <w:p w:rsidR="00EC75C9" w:rsidRPr="00F67D53" w:rsidRDefault="00EC75C9" w:rsidP="006900C7">
      <w:pPr>
        <w:ind w:firstLine="288"/>
        <w:jc w:val="both"/>
        <w:rPr>
          <w:rFonts w:eastAsia="Times New Roman" w:cs="Times New Roman"/>
          <w:szCs w:val="12"/>
        </w:rPr>
      </w:pPr>
    </w:p>
    <w:p w:rsidR="00EC75C9" w:rsidRPr="002C62AC" w:rsidRDefault="008643E9" w:rsidP="008643E9">
      <w:pPr>
        <w:jc w:val="both"/>
        <w:rPr>
          <w:rFonts w:ascii="Arial" w:eastAsia="Times New Roman" w:hAnsi="Arial" w:cs="Arial"/>
          <w:b/>
          <w:color w:val="FF0066"/>
          <w:sz w:val="20"/>
          <w:szCs w:val="20"/>
        </w:rPr>
      </w:pPr>
      <w:r w:rsidRPr="002C62AC">
        <w:rPr>
          <w:rFonts w:ascii="Arial" w:eastAsia="Times New Roman" w:hAnsi="Arial" w:cs="Arial"/>
          <w:b/>
          <w:color w:val="FF0066"/>
          <w:sz w:val="20"/>
          <w:szCs w:val="20"/>
        </w:rPr>
        <w:t xml:space="preserve">Q3: </w:t>
      </w:r>
      <w:r w:rsidR="0082155E">
        <w:rPr>
          <w:rFonts w:ascii="Arial" w:eastAsia="Times New Roman" w:hAnsi="Arial" w:cs="Arial"/>
          <w:b/>
          <w:color w:val="FF0066"/>
          <w:sz w:val="20"/>
          <w:szCs w:val="20"/>
        </w:rPr>
        <w:t>How does a d</w:t>
      </w:r>
      <w:r w:rsidR="00EC75C9" w:rsidRPr="002C62AC">
        <w:rPr>
          <w:rFonts w:ascii="Arial" w:eastAsia="Times New Roman" w:hAnsi="Arial" w:cs="Arial"/>
          <w:b/>
          <w:color w:val="FF0066"/>
          <w:sz w:val="20"/>
          <w:szCs w:val="20"/>
        </w:rPr>
        <w:t xml:space="preserve">istribution </w:t>
      </w:r>
      <w:r w:rsidR="0082155E">
        <w:rPr>
          <w:rFonts w:ascii="Arial" w:eastAsia="Times New Roman" w:hAnsi="Arial" w:cs="Arial"/>
          <w:b/>
          <w:color w:val="FF0066"/>
          <w:sz w:val="20"/>
          <w:szCs w:val="20"/>
        </w:rPr>
        <w:t>affect the p</w:t>
      </w:r>
      <w:r w:rsidR="00EC75C9" w:rsidRPr="002C62AC">
        <w:rPr>
          <w:rFonts w:ascii="Arial" w:eastAsia="Times New Roman" w:hAnsi="Arial" w:cs="Arial"/>
          <w:b/>
          <w:color w:val="FF0066"/>
          <w:sz w:val="20"/>
          <w:szCs w:val="20"/>
        </w:rPr>
        <w:t>olicy?</w:t>
      </w:r>
    </w:p>
    <w:p w:rsidR="00EC75C9" w:rsidRPr="006C5076" w:rsidRDefault="00EC75C9" w:rsidP="006900C7">
      <w:pPr>
        <w:ind w:firstLine="288"/>
        <w:jc w:val="both"/>
        <w:rPr>
          <w:rFonts w:eastAsia="Times New Roman" w:cs="Times New Roman"/>
          <w:sz w:val="8"/>
          <w:szCs w:val="12"/>
        </w:rPr>
      </w:pPr>
    </w:p>
    <w:p w:rsidR="001C3932" w:rsidRDefault="00EC75C9" w:rsidP="006900C7">
      <w:pPr>
        <w:ind w:firstLine="288"/>
        <w:jc w:val="both"/>
        <w:rPr>
          <w:rFonts w:eastAsia="Times New Roman" w:cs="Times New Roman"/>
          <w:sz w:val="20"/>
          <w:szCs w:val="20"/>
        </w:rPr>
      </w:pPr>
      <w:r>
        <w:rPr>
          <w:rFonts w:eastAsia="Times New Roman" w:cs="Times New Roman"/>
          <w:sz w:val="20"/>
          <w:szCs w:val="20"/>
        </w:rPr>
        <w:t>Remember</w:t>
      </w:r>
      <w:r w:rsidR="001C3932">
        <w:rPr>
          <w:rFonts w:eastAsia="Times New Roman" w:cs="Times New Roman"/>
          <w:sz w:val="20"/>
          <w:szCs w:val="20"/>
        </w:rPr>
        <w:t>,</w:t>
      </w:r>
      <w:r>
        <w:rPr>
          <w:rFonts w:eastAsia="Times New Roman" w:cs="Times New Roman"/>
          <w:sz w:val="20"/>
          <w:szCs w:val="20"/>
        </w:rPr>
        <w:t xml:space="preserve"> a cash-value life insurance policy is a blend of several financial and insurance </w:t>
      </w:r>
      <w:r w:rsidR="00D709B3">
        <w:rPr>
          <w:rFonts w:eastAsia="Times New Roman" w:cs="Times New Roman"/>
          <w:sz w:val="20"/>
          <w:szCs w:val="20"/>
        </w:rPr>
        <w:t xml:space="preserve">concepts. </w:t>
      </w:r>
      <w:r w:rsidR="00E10D5C">
        <w:rPr>
          <w:rFonts w:eastAsia="Times New Roman" w:cs="Times New Roman"/>
          <w:sz w:val="20"/>
          <w:szCs w:val="20"/>
        </w:rPr>
        <w:t xml:space="preserve">When a distribution is taken from a cash-value policy, </w:t>
      </w:r>
      <w:r w:rsidR="001C3932">
        <w:rPr>
          <w:rFonts w:eastAsia="Times New Roman" w:cs="Times New Roman"/>
          <w:sz w:val="20"/>
          <w:szCs w:val="20"/>
        </w:rPr>
        <w:t>i</w:t>
      </w:r>
      <w:r w:rsidR="00E10D5C">
        <w:rPr>
          <w:rFonts w:eastAsia="Times New Roman" w:cs="Times New Roman"/>
          <w:sz w:val="20"/>
          <w:szCs w:val="20"/>
        </w:rPr>
        <w:t xml:space="preserve">t can </w:t>
      </w:r>
      <w:r w:rsidR="001C3932">
        <w:rPr>
          <w:rFonts w:eastAsia="Times New Roman" w:cs="Times New Roman"/>
          <w:sz w:val="20"/>
          <w:szCs w:val="20"/>
        </w:rPr>
        <w:t>impact other parts of</w:t>
      </w:r>
      <w:r w:rsidR="00E10D5C">
        <w:rPr>
          <w:rFonts w:eastAsia="Times New Roman" w:cs="Times New Roman"/>
          <w:sz w:val="20"/>
          <w:szCs w:val="20"/>
        </w:rPr>
        <w:t xml:space="preserve"> the contract. </w:t>
      </w:r>
      <w:r w:rsidR="001C3932">
        <w:rPr>
          <w:rFonts w:eastAsia="Times New Roman" w:cs="Times New Roman"/>
          <w:sz w:val="20"/>
          <w:szCs w:val="20"/>
        </w:rPr>
        <w:t>Such as:</w:t>
      </w:r>
    </w:p>
    <w:p w:rsidR="00E10D5C" w:rsidRPr="00D709B3" w:rsidRDefault="00E10D5C" w:rsidP="006900C7">
      <w:pPr>
        <w:ind w:firstLine="288"/>
        <w:jc w:val="both"/>
        <w:rPr>
          <w:rFonts w:eastAsia="Times New Roman" w:cs="Times New Roman"/>
          <w:sz w:val="12"/>
          <w:szCs w:val="12"/>
        </w:rPr>
      </w:pPr>
    </w:p>
    <w:p w:rsidR="00E10D5C" w:rsidRPr="005E0045" w:rsidRDefault="00E10D5C" w:rsidP="005D7F58">
      <w:pPr>
        <w:pStyle w:val="ListParagraph"/>
        <w:numPr>
          <w:ilvl w:val="0"/>
          <w:numId w:val="7"/>
        </w:numPr>
        <w:jc w:val="both"/>
        <w:rPr>
          <w:rFonts w:eastAsia="Times New Roman" w:cs="Times New Roman"/>
          <w:sz w:val="20"/>
          <w:szCs w:val="20"/>
        </w:rPr>
      </w:pPr>
      <w:r w:rsidRPr="00EC75C9">
        <w:rPr>
          <w:rFonts w:eastAsia="Times New Roman" w:cs="Times New Roman"/>
          <w:b/>
          <w:sz w:val="20"/>
          <w:szCs w:val="20"/>
        </w:rPr>
        <w:t>The insurance benefit.</w:t>
      </w:r>
      <w:r w:rsidRPr="00EC75C9">
        <w:rPr>
          <w:rFonts w:eastAsia="Times New Roman" w:cs="Times New Roman"/>
          <w:sz w:val="20"/>
          <w:szCs w:val="20"/>
        </w:rPr>
        <w:t xml:space="preserve"> In general, distributions of any type will diminish the insurance benefit. However, some policies are designed with an increasing benefit during the accumulation phase of the contract, so d</w:t>
      </w:r>
      <w:r w:rsidR="001C3932">
        <w:rPr>
          <w:rFonts w:eastAsia="Times New Roman" w:cs="Times New Roman"/>
          <w:sz w:val="20"/>
          <w:szCs w:val="20"/>
        </w:rPr>
        <w:t>istributions</w:t>
      </w:r>
      <w:r w:rsidRPr="00EC75C9">
        <w:rPr>
          <w:rFonts w:eastAsia="Times New Roman" w:cs="Times New Roman"/>
          <w:sz w:val="20"/>
          <w:szCs w:val="20"/>
        </w:rPr>
        <w:t xml:space="preserve"> may simply </w:t>
      </w:r>
      <w:r w:rsidR="001C3932">
        <w:rPr>
          <w:rFonts w:eastAsia="Times New Roman" w:cs="Times New Roman"/>
          <w:sz w:val="20"/>
          <w:szCs w:val="20"/>
        </w:rPr>
        <w:t>result in</w:t>
      </w:r>
      <w:r w:rsidRPr="00EC75C9">
        <w:rPr>
          <w:rFonts w:eastAsia="Times New Roman" w:cs="Times New Roman"/>
          <w:sz w:val="20"/>
          <w:szCs w:val="20"/>
        </w:rPr>
        <w:t xml:space="preserve"> a</w:t>
      </w:r>
      <w:r w:rsidR="00567E56" w:rsidRPr="00EC75C9">
        <w:rPr>
          <w:rFonts w:eastAsia="Times New Roman" w:cs="Times New Roman"/>
          <w:sz w:val="20"/>
          <w:szCs w:val="20"/>
        </w:rPr>
        <w:t>n</w:t>
      </w:r>
      <w:r w:rsidRPr="00EC75C9">
        <w:rPr>
          <w:rFonts w:eastAsia="Times New Roman" w:cs="Times New Roman"/>
          <w:sz w:val="20"/>
          <w:szCs w:val="20"/>
        </w:rPr>
        <w:t xml:space="preserve"> </w:t>
      </w:r>
      <w:r w:rsidR="00567E56" w:rsidRPr="00EC75C9">
        <w:rPr>
          <w:rFonts w:eastAsia="Times New Roman" w:cs="Times New Roman"/>
          <w:sz w:val="20"/>
          <w:szCs w:val="20"/>
        </w:rPr>
        <w:t xml:space="preserve">incremental </w:t>
      </w:r>
      <w:r w:rsidRPr="00EC75C9">
        <w:rPr>
          <w:rFonts w:eastAsia="Times New Roman" w:cs="Times New Roman"/>
          <w:sz w:val="20"/>
          <w:szCs w:val="20"/>
        </w:rPr>
        <w:t>return to the original benefit.</w:t>
      </w:r>
    </w:p>
    <w:p w:rsidR="00E10D5C" w:rsidRPr="00EC75C9" w:rsidRDefault="00E10D5C" w:rsidP="005D7F58">
      <w:pPr>
        <w:pStyle w:val="ListParagraph"/>
        <w:numPr>
          <w:ilvl w:val="0"/>
          <w:numId w:val="7"/>
        </w:numPr>
        <w:jc w:val="both"/>
        <w:rPr>
          <w:rFonts w:eastAsia="Times New Roman" w:cs="Times New Roman"/>
          <w:sz w:val="20"/>
          <w:szCs w:val="20"/>
        </w:rPr>
      </w:pPr>
      <w:r w:rsidRPr="005E0045">
        <w:rPr>
          <w:rFonts w:eastAsia="Times New Roman" w:cs="Times New Roman"/>
          <w:b/>
          <w:sz w:val="20"/>
          <w:szCs w:val="20"/>
        </w:rPr>
        <w:t xml:space="preserve">The </w:t>
      </w:r>
      <w:r w:rsidR="00EC75C9" w:rsidRPr="005E0045">
        <w:rPr>
          <w:rFonts w:eastAsia="Times New Roman" w:cs="Times New Roman"/>
          <w:b/>
          <w:sz w:val="20"/>
          <w:szCs w:val="20"/>
        </w:rPr>
        <w:t xml:space="preserve">future </w:t>
      </w:r>
      <w:r w:rsidRPr="005E0045">
        <w:rPr>
          <w:rFonts w:eastAsia="Times New Roman" w:cs="Times New Roman"/>
          <w:b/>
          <w:sz w:val="20"/>
          <w:szCs w:val="20"/>
        </w:rPr>
        <w:t xml:space="preserve">accumulation </w:t>
      </w:r>
      <w:r w:rsidR="00EC75C9" w:rsidRPr="005E0045">
        <w:rPr>
          <w:rFonts w:eastAsia="Times New Roman" w:cs="Times New Roman"/>
          <w:b/>
          <w:sz w:val="20"/>
          <w:szCs w:val="20"/>
        </w:rPr>
        <w:t>of</w:t>
      </w:r>
      <w:r w:rsidRPr="005E0045">
        <w:rPr>
          <w:rFonts w:eastAsia="Times New Roman" w:cs="Times New Roman"/>
          <w:b/>
          <w:sz w:val="20"/>
          <w:szCs w:val="20"/>
        </w:rPr>
        <w:t xml:space="preserve"> cash values.</w:t>
      </w:r>
      <w:r w:rsidRPr="005E0045">
        <w:rPr>
          <w:rFonts w:eastAsia="Times New Roman" w:cs="Times New Roman"/>
          <w:sz w:val="20"/>
          <w:szCs w:val="20"/>
        </w:rPr>
        <w:t xml:space="preserve"> If cash values are used </w:t>
      </w:r>
      <w:r w:rsidR="0000342B" w:rsidRPr="005E0045">
        <w:rPr>
          <w:rFonts w:eastAsia="Times New Roman" w:cs="Times New Roman"/>
          <w:sz w:val="20"/>
          <w:szCs w:val="20"/>
        </w:rPr>
        <w:t xml:space="preserve">to </w:t>
      </w:r>
      <w:r w:rsidRPr="005E0045">
        <w:rPr>
          <w:rFonts w:eastAsia="Times New Roman" w:cs="Times New Roman"/>
          <w:sz w:val="20"/>
          <w:szCs w:val="20"/>
        </w:rPr>
        <w:t xml:space="preserve">pay </w:t>
      </w:r>
      <w:r w:rsidR="00D709B3">
        <w:rPr>
          <w:rFonts w:eastAsia="Times New Roman" w:cs="Times New Roman"/>
          <w:sz w:val="20"/>
          <w:szCs w:val="20"/>
        </w:rPr>
        <w:t>accruing</w:t>
      </w:r>
      <w:r w:rsidRPr="00EC75C9">
        <w:rPr>
          <w:rFonts w:eastAsia="Times New Roman" w:cs="Times New Roman"/>
          <w:sz w:val="20"/>
          <w:szCs w:val="20"/>
        </w:rPr>
        <w:t xml:space="preserve"> interest charges on policy loans, this cost can slow or even reverse the growth of cash values. Similarly, a partial surrender reduces the principal on which many policies calculate their annual dividend payments. </w:t>
      </w:r>
    </w:p>
    <w:p w:rsidR="00E10D5C" w:rsidRDefault="00E10D5C" w:rsidP="00F67D53">
      <w:pPr>
        <w:pStyle w:val="ListParagraph"/>
        <w:numPr>
          <w:ilvl w:val="0"/>
          <w:numId w:val="8"/>
        </w:numPr>
        <w:jc w:val="both"/>
        <w:rPr>
          <w:rFonts w:eastAsia="Times New Roman" w:cs="Times New Roman"/>
          <w:sz w:val="20"/>
          <w:szCs w:val="20"/>
        </w:rPr>
      </w:pPr>
      <w:r w:rsidRPr="00EC75C9">
        <w:rPr>
          <w:rFonts w:eastAsia="Times New Roman" w:cs="Times New Roman"/>
          <w:b/>
          <w:sz w:val="20"/>
          <w:szCs w:val="20"/>
        </w:rPr>
        <w:t>The premiums required to keep the policy in force.</w:t>
      </w:r>
      <w:r w:rsidRPr="00EC75C9">
        <w:rPr>
          <w:rFonts w:eastAsia="Times New Roman" w:cs="Times New Roman"/>
          <w:sz w:val="20"/>
          <w:szCs w:val="20"/>
        </w:rPr>
        <w:t xml:space="preserve"> </w:t>
      </w:r>
      <w:r w:rsidR="00AC6A2A" w:rsidRPr="00EC75C9">
        <w:rPr>
          <w:rFonts w:eastAsia="Times New Roman" w:cs="Times New Roman"/>
          <w:sz w:val="20"/>
          <w:szCs w:val="20"/>
        </w:rPr>
        <w:t xml:space="preserve">If a policyowner’s partial surrenders or loans exceed the ongoing costs of maintaining the insurance benefit, higher premiums (or minimum loan payments) may be </w:t>
      </w:r>
      <w:r w:rsidR="00AC6A2A" w:rsidRPr="005E0045">
        <w:rPr>
          <w:rFonts w:eastAsia="Times New Roman" w:cs="Times New Roman"/>
          <w:sz w:val="20"/>
          <w:szCs w:val="20"/>
        </w:rPr>
        <w:t xml:space="preserve">required </w:t>
      </w:r>
      <w:r w:rsidR="009972CA" w:rsidRPr="005E0045">
        <w:rPr>
          <w:rFonts w:eastAsia="Times New Roman" w:cs="Times New Roman"/>
          <w:sz w:val="20"/>
          <w:szCs w:val="20"/>
        </w:rPr>
        <w:t xml:space="preserve">to </w:t>
      </w:r>
      <w:r w:rsidR="00AC6A2A" w:rsidRPr="005E0045">
        <w:rPr>
          <w:rFonts w:eastAsia="Times New Roman" w:cs="Times New Roman"/>
          <w:sz w:val="20"/>
          <w:szCs w:val="20"/>
        </w:rPr>
        <w:t xml:space="preserve">keep </w:t>
      </w:r>
      <w:r w:rsidR="00AC6A2A" w:rsidRPr="00EC75C9">
        <w:rPr>
          <w:rFonts w:eastAsia="Times New Roman" w:cs="Times New Roman"/>
          <w:sz w:val="20"/>
          <w:szCs w:val="20"/>
        </w:rPr>
        <w:t>the policy in-force.</w:t>
      </w:r>
    </w:p>
    <w:p w:rsidR="00F67D53" w:rsidRPr="00F67D53" w:rsidRDefault="00F67D53" w:rsidP="00F67D53">
      <w:pPr>
        <w:pStyle w:val="ListParagraph"/>
        <w:numPr>
          <w:ilvl w:val="0"/>
          <w:numId w:val="8"/>
        </w:numPr>
        <w:jc w:val="both"/>
        <w:rPr>
          <w:rFonts w:eastAsia="Times New Roman" w:cs="Times New Roman"/>
          <w:sz w:val="20"/>
          <w:szCs w:val="20"/>
        </w:rPr>
      </w:pPr>
      <w:r>
        <w:rPr>
          <w:rFonts w:eastAsia="Times New Roman" w:cs="Times New Roman"/>
          <w:b/>
          <w:sz w:val="20"/>
          <w:szCs w:val="20"/>
        </w:rPr>
        <w:t xml:space="preserve">The </w:t>
      </w:r>
      <w:r w:rsidR="0082155E" w:rsidRPr="00F67D53">
        <w:rPr>
          <w:rFonts w:eastAsia="Times New Roman" w:cs="Times New Roman"/>
          <w:b/>
          <w:sz w:val="20"/>
          <w:szCs w:val="20"/>
        </w:rPr>
        <w:t xml:space="preserve">dividend option. </w:t>
      </w:r>
      <w:r w:rsidR="0082155E" w:rsidRPr="00F67D53">
        <w:rPr>
          <w:rFonts w:eastAsia="Times New Roman" w:cs="Times New Roman"/>
          <w:sz w:val="20"/>
          <w:szCs w:val="20"/>
        </w:rPr>
        <w:t xml:space="preserve">Policies </w:t>
      </w:r>
      <w:r w:rsidR="00D709B3" w:rsidRPr="00F67D53">
        <w:rPr>
          <w:rFonts w:eastAsia="Times New Roman" w:cs="Times New Roman"/>
          <w:sz w:val="20"/>
          <w:szCs w:val="20"/>
        </w:rPr>
        <w:t>typically</w:t>
      </w:r>
      <w:r w:rsidR="00AC6A2A" w:rsidRPr="00F67D53">
        <w:rPr>
          <w:rFonts w:eastAsia="Times New Roman" w:cs="Times New Roman"/>
          <w:sz w:val="20"/>
          <w:szCs w:val="20"/>
        </w:rPr>
        <w:t xml:space="preserve"> </w:t>
      </w:r>
      <w:r w:rsidR="00D709B3" w:rsidRPr="00F67D53">
        <w:rPr>
          <w:rFonts w:eastAsia="Times New Roman" w:cs="Times New Roman"/>
          <w:sz w:val="20"/>
          <w:szCs w:val="20"/>
        </w:rPr>
        <w:t>permit</w:t>
      </w:r>
      <w:r w:rsidR="00AC6A2A" w:rsidRPr="00F67D53">
        <w:rPr>
          <w:rFonts w:eastAsia="Times New Roman" w:cs="Times New Roman"/>
          <w:sz w:val="20"/>
          <w:szCs w:val="20"/>
        </w:rPr>
        <w:t xml:space="preserve"> a variety of dividend options</w:t>
      </w:r>
      <w:r w:rsidR="00D709B3" w:rsidRPr="00F67D53">
        <w:rPr>
          <w:rFonts w:eastAsia="Times New Roman" w:cs="Times New Roman"/>
          <w:sz w:val="20"/>
          <w:szCs w:val="20"/>
        </w:rPr>
        <w:t>,</w:t>
      </w:r>
      <w:r w:rsidR="00AC6A2A" w:rsidRPr="00F67D53">
        <w:rPr>
          <w:rFonts w:eastAsia="Times New Roman" w:cs="Times New Roman"/>
          <w:sz w:val="20"/>
          <w:szCs w:val="20"/>
        </w:rPr>
        <w:t xml:space="preserve"> some of which can be changed during the course of the policy’s life. Depending on the type of distribution, a change in </w:t>
      </w:r>
      <w:r w:rsidR="00D709B3" w:rsidRPr="00F67D53">
        <w:rPr>
          <w:rFonts w:eastAsia="Times New Roman" w:cs="Times New Roman"/>
          <w:sz w:val="20"/>
          <w:szCs w:val="20"/>
        </w:rPr>
        <w:t xml:space="preserve">the </w:t>
      </w:r>
      <w:r w:rsidR="00AC6A2A" w:rsidRPr="00F67D53">
        <w:rPr>
          <w:rFonts w:eastAsia="Times New Roman" w:cs="Times New Roman"/>
          <w:sz w:val="20"/>
          <w:szCs w:val="20"/>
        </w:rPr>
        <w:t>dividend option may be desirable or necessary.</w:t>
      </w:r>
      <w:r w:rsidR="002F0DC0" w:rsidRPr="00F67D53">
        <w:rPr>
          <w:rFonts w:eastAsia="Times New Roman" w:cs="Times New Roman"/>
          <w:sz w:val="20"/>
          <w:szCs w:val="20"/>
          <w:vertAlign w:val="superscript"/>
        </w:rPr>
        <w:t>2</w:t>
      </w:r>
      <w:r w:rsidRPr="00F67D53">
        <w:rPr>
          <w:rFonts w:eastAsia="Times New Roman" w:cs="Times New Roman"/>
          <w:sz w:val="20"/>
          <w:szCs w:val="20"/>
          <w:vertAlign w:val="superscript"/>
        </w:rPr>
        <w:t xml:space="preserve">      </w:t>
      </w:r>
    </w:p>
    <w:p w:rsidR="005B570D" w:rsidRDefault="005B570D" w:rsidP="005D7F58">
      <w:pPr>
        <w:pStyle w:val="ListParagraph"/>
        <w:numPr>
          <w:ilvl w:val="0"/>
          <w:numId w:val="7"/>
        </w:numPr>
        <w:jc w:val="both"/>
        <w:rPr>
          <w:rFonts w:eastAsia="Times New Roman" w:cs="Times New Roman"/>
          <w:sz w:val="20"/>
          <w:szCs w:val="20"/>
          <w:vertAlign w:val="superscript"/>
        </w:rPr>
      </w:pPr>
      <w:r>
        <w:rPr>
          <w:rFonts w:eastAsia="Times New Roman" w:cs="Times New Roman"/>
          <w:sz w:val="20"/>
          <w:szCs w:val="20"/>
          <w:vertAlign w:val="superscript"/>
        </w:rPr>
        <w:br w:type="page"/>
      </w:r>
    </w:p>
    <w:p w:rsidR="00AC6A2A" w:rsidRPr="005B570D" w:rsidRDefault="00AC6A2A" w:rsidP="005B570D">
      <w:pPr>
        <w:ind w:left="288"/>
        <w:jc w:val="both"/>
        <w:rPr>
          <w:rFonts w:eastAsia="Times New Roman" w:cs="Times New Roman"/>
          <w:sz w:val="8"/>
          <w:szCs w:val="20"/>
        </w:rPr>
      </w:pPr>
    </w:p>
    <w:p w:rsidR="00E10D5C" w:rsidRPr="00EC75C9" w:rsidRDefault="00C029D0" w:rsidP="005D7F58">
      <w:pPr>
        <w:pStyle w:val="ListParagraph"/>
        <w:numPr>
          <w:ilvl w:val="0"/>
          <w:numId w:val="7"/>
        </w:numPr>
        <w:jc w:val="both"/>
        <w:rPr>
          <w:rFonts w:eastAsia="Times New Roman" w:cs="Times New Roman"/>
          <w:sz w:val="20"/>
          <w:szCs w:val="20"/>
        </w:rPr>
      </w:pPr>
      <w:r>
        <w:rPr>
          <w:rFonts w:eastAsia="Times New Roman" w:cs="Times New Roman"/>
          <w:b/>
          <w:noProof/>
          <w:sz w:val="20"/>
          <w:szCs w:val="20"/>
        </w:rPr>
        <mc:AlternateContent>
          <mc:Choice Requires="wpg">
            <w:drawing>
              <wp:anchor distT="0" distB="0" distL="114300" distR="114300" simplePos="0" relativeHeight="251717632" behindDoc="0" locked="0" layoutInCell="1" allowOverlap="1">
                <wp:simplePos x="0" y="0"/>
                <wp:positionH relativeFrom="column">
                  <wp:posOffset>3962400</wp:posOffset>
                </wp:positionH>
                <wp:positionV relativeFrom="paragraph">
                  <wp:posOffset>76200</wp:posOffset>
                </wp:positionV>
                <wp:extent cx="3181169" cy="2828925"/>
                <wp:effectExtent l="19050" t="19050" r="635" b="28575"/>
                <wp:wrapNone/>
                <wp:docPr id="2" name="Group 2"/>
                <wp:cNvGraphicFramePr/>
                <a:graphic xmlns:a="http://schemas.openxmlformats.org/drawingml/2006/main">
                  <a:graphicData uri="http://schemas.microsoft.com/office/word/2010/wordprocessingGroup">
                    <wpg:wgp>
                      <wpg:cNvGrpSpPr/>
                      <wpg:grpSpPr>
                        <a:xfrm>
                          <a:off x="0" y="0"/>
                          <a:ext cx="3181169" cy="2828925"/>
                          <a:chOff x="0" y="0"/>
                          <a:chExt cx="3181169" cy="2828925"/>
                        </a:xfrm>
                      </wpg:grpSpPr>
                      <wps:wsp>
                        <wps:cNvPr id="60" name="Text Box 2"/>
                        <wps:cNvSpPr txBox="1">
                          <a:spLocks noChangeArrowheads="1"/>
                        </wps:cNvSpPr>
                        <wps:spPr bwMode="auto">
                          <a:xfrm>
                            <a:off x="0" y="0"/>
                            <a:ext cx="3162300" cy="2828925"/>
                          </a:xfrm>
                          <a:prstGeom prst="rect">
                            <a:avLst/>
                          </a:prstGeom>
                          <a:noFill/>
                          <a:ln w="28575">
                            <a:solidFill>
                              <a:srgbClr val="FF0066"/>
                            </a:solidFill>
                            <a:miter lim="800000"/>
                            <a:headEnd/>
                            <a:tailEnd/>
                          </a:ln>
                        </wps:spPr>
                        <wps:txbx>
                          <w:txbxContent>
                            <w:p w:rsidR="00C029D0" w:rsidRPr="00C029D0" w:rsidRDefault="00C029D0">
                              <w:pPr>
                                <w:rPr>
                                  <w:noProof/>
                                  <w:sz w:val="6"/>
                                </w:rPr>
                              </w:pPr>
                              <w:r>
                                <w:rPr>
                                  <w:noProof/>
                                </w:rPr>
                                <w:t xml:space="preserve"> </w:t>
                              </w:r>
                            </w:p>
                            <w:p w:rsidR="009B3009" w:rsidRDefault="00C029D0">
                              <w:r>
                                <w:rPr>
                                  <w:noProof/>
                                </w:rPr>
                                <w:t xml:space="preserve"> </w:t>
                              </w:r>
                              <w:r w:rsidR="00856C81">
                                <w:rPr>
                                  <w:noProof/>
                                </w:rPr>
                                <w:drawing>
                                  <wp:inline distT="0" distB="0" distL="0" distR="0">
                                    <wp:extent cx="1536192" cy="2679192"/>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Fotolia_111742335_resized.jpg"/>
                                            <pic:cNvPicPr/>
                                          </pic:nvPicPr>
                                          <pic:blipFill>
                                            <a:blip r:embed="rId25">
                                              <a:extLst>
                                                <a:ext uri="{28A0092B-C50C-407E-A947-70E740481C1C}">
                                                  <a14:useLocalDpi xmlns:a14="http://schemas.microsoft.com/office/drawing/2010/main" val="0"/>
                                                </a:ext>
                                              </a:extLst>
                                            </a:blip>
                                            <a:stretch>
                                              <a:fillRect/>
                                            </a:stretch>
                                          </pic:blipFill>
                                          <pic:spPr>
                                            <a:xfrm>
                                              <a:off x="0" y="0"/>
                                              <a:ext cx="1536192" cy="2679192"/>
                                            </a:xfrm>
                                            <a:prstGeom prst="rect">
                                              <a:avLst/>
                                            </a:prstGeom>
                                          </pic:spPr>
                                        </pic:pic>
                                      </a:graphicData>
                                    </a:graphic>
                                  </wp:inline>
                                </w:drawing>
                              </w:r>
                              <w:r>
                                <w:t xml:space="preserve"> </w:t>
                              </w:r>
                            </w:p>
                            <w:p w:rsidR="00C029D0" w:rsidRDefault="00C029D0"/>
                          </w:txbxContent>
                        </wps:txbx>
                        <wps:bodyPr rot="0" vert="horz" wrap="square" lIns="0" tIns="0" rIns="0" bIns="0" anchor="t" anchorCtr="0">
                          <a:noAutofit/>
                        </wps:bodyPr>
                      </wps:wsp>
                      <wps:wsp>
                        <wps:cNvPr id="1" name="Text Box 2"/>
                        <wps:cNvSpPr txBox="1">
                          <a:spLocks noChangeArrowheads="1"/>
                        </wps:cNvSpPr>
                        <wps:spPr bwMode="auto">
                          <a:xfrm>
                            <a:off x="904694" y="66675"/>
                            <a:ext cx="2276475" cy="2628900"/>
                          </a:xfrm>
                          <a:prstGeom prst="rect">
                            <a:avLst/>
                          </a:prstGeom>
                          <a:noFill/>
                          <a:ln w="9525">
                            <a:noFill/>
                            <a:miter lim="800000"/>
                            <a:headEnd/>
                            <a:tailEnd/>
                          </a:ln>
                        </wps:spPr>
                        <wps:txbx>
                          <w:txbxContent>
                            <w:p w:rsidR="00C029D0" w:rsidRPr="00C029D0" w:rsidRDefault="00C029D0" w:rsidP="00C029D0">
                              <w:pPr>
                                <w:tabs>
                                  <w:tab w:val="left" w:pos="450"/>
                                </w:tabs>
                                <w:spacing w:line="360" w:lineRule="exact"/>
                                <w:rPr>
                                  <w:rFonts w:ascii="Arial" w:eastAsia="Times New Roman" w:hAnsi="Arial" w:cs="Arial"/>
                                  <w:b/>
                                  <w:sz w:val="28"/>
                                  <w:szCs w:val="20"/>
                                </w:rPr>
                              </w:pPr>
                              <w:r>
                                <w:rPr>
                                  <w:rFonts w:ascii="Arial" w:eastAsia="Times New Roman" w:hAnsi="Arial" w:cs="Arial"/>
                                  <w:b/>
                                  <w:sz w:val="24"/>
                                  <w:szCs w:val="20"/>
                                </w:rPr>
                                <w:t xml:space="preserve">          </w:t>
                              </w:r>
                              <w:r w:rsidR="003C3C2F">
                                <w:rPr>
                                  <w:rFonts w:ascii="Arial" w:eastAsia="Times New Roman" w:hAnsi="Arial" w:cs="Arial"/>
                                  <w:b/>
                                  <w:sz w:val="24"/>
                                  <w:szCs w:val="20"/>
                                </w:rPr>
                                <w:t xml:space="preserve">    </w:t>
                              </w:r>
                              <w:r w:rsidRPr="00C029D0">
                                <w:rPr>
                                  <w:rFonts w:ascii="Arial" w:eastAsia="Times New Roman" w:hAnsi="Arial" w:cs="Arial"/>
                                  <w:b/>
                                  <w:sz w:val="28"/>
                                  <w:szCs w:val="20"/>
                                </w:rPr>
                                <w:t>C</w:t>
                              </w:r>
                              <w:r w:rsidR="00146E1B" w:rsidRPr="00C029D0">
                                <w:rPr>
                                  <w:rFonts w:ascii="Arial" w:eastAsia="Times New Roman" w:hAnsi="Arial" w:cs="Arial"/>
                                  <w:b/>
                                  <w:sz w:val="28"/>
                                  <w:szCs w:val="20"/>
                                </w:rPr>
                                <w:t>ontemplating</w:t>
                              </w:r>
                            </w:p>
                            <w:p w:rsidR="00146E1B" w:rsidRDefault="00C029D0" w:rsidP="00C029D0">
                              <w:pPr>
                                <w:tabs>
                                  <w:tab w:val="left" w:pos="720"/>
                                </w:tabs>
                                <w:spacing w:line="360" w:lineRule="exact"/>
                                <w:rPr>
                                  <w:rFonts w:ascii="Arial" w:eastAsia="Times New Roman" w:hAnsi="Arial" w:cs="Arial"/>
                                  <w:b/>
                                  <w:color w:val="FF0066"/>
                                  <w:sz w:val="32"/>
                                  <w:szCs w:val="20"/>
                                </w:rPr>
                              </w:pPr>
                              <w:r>
                                <w:rPr>
                                  <w:rFonts w:ascii="Arial" w:eastAsia="Times New Roman" w:hAnsi="Arial" w:cs="Arial"/>
                                  <w:b/>
                                  <w:sz w:val="24"/>
                                  <w:szCs w:val="20"/>
                                </w:rPr>
                                <w:t xml:space="preserve">   </w:t>
                              </w:r>
                              <w:r w:rsidR="00146E1B" w:rsidRPr="00C029D0">
                                <w:rPr>
                                  <w:rFonts w:ascii="Arial" w:eastAsia="Times New Roman" w:hAnsi="Arial" w:cs="Arial"/>
                                  <w:b/>
                                  <w:sz w:val="24"/>
                                  <w:szCs w:val="20"/>
                                </w:rPr>
                                <w:t xml:space="preserve"> </w:t>
                              </w:r>
                              <w:r>
                                <w:rPr>
                                  <w:rFonts w:ascii="Arial" w:eastAsia="Times New Roman" w:hAnsi="Arial" w:cs="Arial"/>
                                  <w:b/>
                                  <w:sz w:val="24"/>
                                  <w:szCs w:val="20"/>
                                </w:rPr>
                                <w:t xml:space="preserve">          </w:t>
                              </w:r>
                              <w:r w:rsidR="003C3C2F">
                                <w:rPr>
                                  <w:rFonts w:ascii="Arial" w:eastAsia="Times New Roman" w:hAnsi="Arial" w:cs="Arial"/>
                                  <w:b/>
                                  <w:sz w:val="24"/>
                                  <w:szCs w:val="20"/>
                                </w:rPr>
                                <w:t xml:space="preserve">  </w:t>
                              </w:r>
                              <w:r w:rsidR="003C3C2F">
                                <w:rPr>
                                  <w:rFonts w:ascii="Arial" w:eastAsia="Times New Roman" w:hAnsi="Arial" w:cs="Arial"/>
                                  <w:b/>
                                  <w:sz w:val="28"/>
                                  <w:szCs w:val="20"/>
                                </w:rPr>
                                <w:t>a</w:t>
                              </w:r>
                              <w:r w:rsidR="003C3C2F">
                                <w:rPr>
                                  <w:rFonts w:ascii="Arial" w:eastAsia="Times New Roman" w:hAnsi="Arial" w:cs="Arial"/>
                                  <w:b/>
                                  <w:sz w:val="24"/>
                                  <w:szCs w:val="20"/>
                                </w:rPr>
                                <w:t xml:space="preserve"> </w:t>
                              </w:r>
                              <w:r w:rsidR="00146E1B" w:rsidRPr="00146E1B">
                                <w:rPr>
                                  <w:rFonts w:ascii="Arial" w:eastAsia="Times New Roman" w:hAnsi="Arial" w:cs="Arial"/>
                                  <w:b/>
                                  <w:color w:val="FF0066"/>
                                  <w:sz w:val="32"/>
                                  <w:szCs w:val="20"/>
                                </w:rPr>
                                <w:t xml:space="preserve">cash-value </w:t>
                              </w:r>
                              <w:r>
                                <w:rPr>
                                  <w:rFonts w:ascii="Arial" w:eastAsia="Times New Roman" w:hAnsi="Arial" w:cs="Arial"/>
                                  <w:b/>
                                  <w:color w:val="FF0066"/>
                                  <w:sz w:val="32"/>
                                  <w:szCs w:val="20"/>
                                </w:rPr>
                                <w:br/>
                              </w:r>
                              <w:r w:rsidR="003C3C2F">
                                <w:rPr>
                                  <w:rFonts w:ascii="Arial" w:eastAsia="Times New Roman" w:hAnsi="Arial" w:cs="Arial"/>
                                  <w:b/>
                                  <w:color w:val="FF0066"/>
                                  <w:sz w:val="32"/>
                                  <w:szCs w:val="20"/>
                                </w:rPr>
                                <w:t xml:space="preserve">  </w:t>
                              </w:r>
                              <w:r>
                                <w:rPr>
                                  <w:rFonts w:ascii="Arial" w:eastAsia="Times New Roman" w:hAnsi="Arial" w:cs="Arial"/>
                                  <w:b/>
                                  <w:color w:val="FF0066"/>
                                  <w:sz w:val="32"/>
                                  <w:szCs w:val="20"/>
                                </w:rPr>
                                <w:t xml:space="preserve">          </w:t>
                              </w:r>
                              <w:r w:rsidR="00146E1B" w:rsidRPr="00146E1B">
                                <w:rPr>
                                  <w:rFonts w:ascii="Arial" w:eastAsia="Times New Roman" w:hAnsi="Arial" w:cs="Arial"/>
                                  <w:b/>
                                  <w:color w:val="FF0066"/>
                                  <w:sz w:val="32"/>
                                  <w:szCs w:val="20"/>
                                </w:rPr>
                                <w:t>distribution</w:t>
                              </w:r>
                              <w:r w:rsidR="00146E1B">
                                <w:rPr>
                                  <w:rFonts w:ascii="Arial" w:eastAsia="Times New Roman" w:hAnsi="Arial" w:cs="Arial"/>
                                  <w:b/>
                                  <w:color w:val="FF0066"/>
                                  <w:sz w:val="32"/>
                                  <w:szCs w:val="20"/>
                                </w:rPr>
                                <w:t>?</w:t>
                              </w:r>
                            </w:p>
                            <w:p w:rsidR="00C029D0" w:rsidRPr="003C3C2F" w:rsidRDefault="00C029D0" w:rsidP="00C029D0">
                              <w:pPr>
                                <w:ind w:firstLine="288"/>
                                <w:rPr>
                                  <w:rFonts w:ascii="Arial" w:eastAsia="Times New Roman" w:hAnsi="Arial" w:cs="Arial"/>
                                  <w:b/>
                                  <w:color w:val="FF0066"/>
                                  <w:sz w:val="52"/>
                                  <w:szCs w:val="20"/>
                                </w:rPr>
                              </w:pPr>
                            </w:p>
                            <w:p w:rsidR="00146E1B" w:rsidRPr="00C029D0" w:rsidRDefault="00146E1B" w:rsidP="00C029D0">
                              <w:pPr>
                                <w:spacing w:line="360" w:lineRule="exact"/>
                                <w:ind w:left="90" w:firstLine="288"/>
                                <w:rPr>
                                  <w:rFonts w:ascii="Arial" w:eastAsia="Times New Roman" w:hAnsi="Arial" w:cs="Arial"/>
                                  <w:b/>
                                  <w:sz w:val="24"/>
                                  <w:szCs w:val="20"/>
                                </w:rPr>
                              </w:pPr>
                              <w:r w:rsidRPr="00C029D0">
                                <w:rPr>
                                  <w:rFonts w:ascii="Arial" w:eastAsia="Times New Roman" w:hAnsi="Arial" w:cs="Arial"/>
                                  <w:b/>
                                  <w:sz w:val="24"/>
                                  <w:szCs w:val="20"/>
                                </w:rPr>
                                <w:t xml:space="preserve">It’s essential to </w:t>
                              </w:r>
                              <w:r w:rsidR="00C029D0">
                                <w:rPr>
                                  <w:rFonts w:ascii="Arial" w:eastAsia="Times New Roman" w:hAnsi="Arial" w:cs="Arial"/>
                                  <w:b/>
                                  <w:sz w:val="24"/>
                                  <w:szCs w:val="20"/>
                                </w:rPr>
                                <w:br/>
                              </w:r>
                              <w:r w:rsidRPr="00C029D0">
                                <w:rPr>
                                  <w:rFonts w:ascii="Arial" w:eastAsia="Times New Roman" w:hAnsi="Arial" w:cs="Arial"/>
                                  <w:b/>
                                  <w:sz w:val="24"/>
                                  <w:szCs w:val="20"/>
                                </w:rPr>
                                <w:t xml:space="preserve">understand the </w:t>
                              </w:r>
                              <w:r w:rsidRPr="00C029D0">
                                <w:rPr>
                                  <w:rFonts w:ascii="Arial" w:eastAsia="Times New Roman" w:hAnsi="Arial" w:cs="Arial"/>
                                  <w:b/>
                                  <w:color w:val="FF0066"/>
                                  <w:sz w:val="32"/>
                                  <w:szCs w:val="20"/>
                                </w:rPr>
                                <w:t>options</w:t>
                              </w:r>
                              <w:r w:rsidR="00C029D0">
                                <w:rPr>
                                  <w:rFonts w:ascii="Arial" w:eastAsia="Times New Roman" w:hAnsi="Arial" w:cs="Arial"/>
                                  <w:b/>
                                  <w:color w:val="FF0066"/>
                                  <w:sz w:val="32"/>
                                  <w:szCs w:val="20"/>
                                </w:rPr>
                                <w:br/>
                              </w:r>
                              <w:r w:rsidRPr="00C029D0">
                                <w:rPr>
                                  <w:rFonts w:ascii="Arial" w:eastAsia="Times New Roman" w:hAnsi="Arial" w:cs="Arial"/>
                                  <w:b/>
                                  <w:sz w:val="24"/>
                                  <w:szCs w:val="20"/>
                                </w:rPr>
                                <w:t>f</w:t>
                              </w:r>
                              <w:r w:rsidR="00C029D0">
                                <w:rPr>
                                  <w:rFonts w:ascii="Arial" w:eastAsia="Times New Roman" w:hAnsi="Arial" w:cs="Arial"/>
                                  <w:b/>
                                  <w:sz w:val="24"/>
                                  <w:szCs w:val="20"/>
                                </w:rPr>
                                <w:t xml:space="preserve">or </w:t>
                              </w:r>
                              <w:r w:rsidR="006417D2">
                                <w:rPr>
                                  <w:rFonts w:ascii="Arial" w:eastAsia="Times New Roman" w:hAnsi="Arial" w:cs="Arial"/>
                                  <w:b/>
                                  <w:sz w:val="24"/>
                                  <w:szCs w:val="20"/>
                                </w:rPr>
                                <w:t xml:space="preserve">distribution </w:t>
                              </w:r>
                              <w:r w:rsidR="006417D2" w:rsidRPr="00C029D0">
                                <w:rPr>
                                  <w:rFonts w:ascii="Arial" w:eastAsia="Times New Roman" w:hAnsi="Arial" w:cs="Arial"/>
                                  <w:b/>
                                  <w:sz w:val="24"/>
                                  <w:szCs w:val="20"/>
                                </w:rPr>
                                <w:t>and</w:t>
                              </w:r>
                              <w:r w:rsidRPr="00C029D0">
                                <w:rPr>
                                  <w:rFonts w:ascii="Arial" w:eastAsia="Times New Roman" w:hAnsi="Arial" w:cs="Arial"/>
                                  <w:b/>
                                  <w:sz w:val="24"/>
                                  <w:szCs w:val="20"/>
                                </w:rPr>
                                <w:t xml:space="preserve"> the subsequent </w:t>
                              </w:r>
                              <w:r w:rsidRPr="00C029D0">
                                <w:rPr>
                                  <w:rFonts w:ascii="Arial" w:eastAsia="Times New Roman" w:hAnsi="Arial" w:cs="Arial"/>
                                  <w:b/>
                                  <w:color w:val="FF0066"/>
                                  <w:sz w:val="32"/>
                                  <w:szCs w:val="20"/>
                                </w:rPr>
                                <w:t xml:space="preserve">impact </w:t>
                              </w:r>
                              <w:r w:rsidR="00C029D0">
                                <w:rPr>
                                  <w:rFonts w:ascii="Arial" w:eastAsia="Times New Roman" w:hAnsi="Arial" w:cs="Arial"/>
                                  <w:b/>
                                  <w:color w:val="FF0066"/>
                                  <w:sz w:val="32"/>
                                  <w:szCs w:val="20"/>
                                </w:rPr>
                                <w:br/>
                              </w:r>
                              <w:r w:rsidRPr="00C029D0">
                                <w:rPr>
                                  <w:rFonts w:ascii="Arial" w:eastAsia="Times New Roman" w:hAnsi="Arial" w:cs="Arial"/>
                                  <w:b/>
                                  <w:sz w:val="24"/>
                                  <w:szCs w:val="20"/>
                                </w:rPr>
                                <w:t xml:space="preserve">they have on the other </w:t>
                              </w:r>
                              <w:r w:rsidR="00C029D0">
                                <w:rPr>
                                  <w:rFonts w:ascii="Arial" w:eastAsia="Times New Roman" w:hAnsi="Arial" w:cs="Arial"/>
                                  <w:b/>
                                  <w:sz w:val="24"/>
                                  <w:szCs w:val="20"/>
                                </w:rPr>
                                <w:br/>
                              </w:r>
                              <w:r w:rsidRPr="00C029D0">
                                <w:rPr>
                                  <w:rFonts w:ascii="Arial" w:eastAsia="Times New Roman" w:hAnsi="Arial" w:cs="Arial"/>
                                  <w:b/>
                                  <w:sz w:val="24"/>
                                  <w:szCs w:val="20"/>
                                </w:rPr>
                                <w:t xml:space="preserve">components of the policy.   </w:t>
                              </w:r>
                            </w:p>
                            <w:p w:rsidR="00146E1B" w:rsidRPr="00146E1B" w:rsidRDefault="00146E1B" w:rsidP="00C029D0">
                              <w:pPr>
                                <w:ind w:left="360"/>
                                <w:rPr>
                                  <w:rFonts w:ascii="Arial" w:hAnsi="Arial" w:cs="Arial"/>
                                  <w:color w:val="FF0066"/>
                                  <w:sz w:val="28"/>
                                </w:rPr>
                              </w:pP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 o:spid="_x0000_s1052" style="position:absolute;left:0;text-align:left;margin-left:312pt;margin-top:6pt;width:250.5pt;height:222.75pt;z-index:251717632" coordsize="31811,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">
                <v:shape id="_x0000_s1053" type="#_x0000_t202" style="position:absolute;width:31623;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" filled="f" strokecolor="#f06" strokeweight="2.25pt">
                  <v:textbox inset="0,0,0,0">
                    <w:txbxContent>
                      <w:p w:rsidR="00C029D0" w:rsidRPr="00C029D0" w:rsidRDefault="00C029D0">
                        <w:pPr>
                          <w:rPr>
                            <w:noProof/>
                            <w:sz w:val="6"/>
                          </w:rPr>
                        </w:pPr>
                        <w:r>
                          <w:rPr>
                            <w:noProof/>
                          </w:rPr>
                          <w:t xml:space="preserve"> </w:t>
                        </w:r>
                      </w:p>
                      <w:p w:rsidR="009B3009" w:rsidRDefault="00C029D0">
                        <w:r>
                          <w:rPr>
                            <w:noProof/>
                          </w:rPr>
                          <w:t xml:space="preserve"> </w:t>
                        </w:r>
                        <w:r w:rsidR="00856C81">
                          <w:rPr>
                            <w:noProof/>
                          </w:rPr>
                          <w:drawing>
                            <wp:inline distT="0" distB="0" distL="0" distR="0">
                              <wp:extent cx="1536192" cy="2679192"/>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Fotolia_111742335_resized.jpg"/>
                                      <pic:cNvPicPr/>
                                    </pic:nvPicPr>
                                    <pic:blipFill>
                                      <a:blip r:embed="rId26">
                                        <a:extLst>
                                          <a:ext uri="{28A0092B-C50C-407E-A947-70E740481C1C}">
                                            <a14:useLocalDpi xmlns:a14="http://schemas.microsoft.com/office/drawing/2010/main" val="0"/>
                                          </a:ext>
                                        </a:extLst>
                                      </a:blip>
                                      <a:stretch>
                                        <a:fillRect/>
                                      </a:stretch>
                                    </pic:blipFill>
                                    <pic:spPr>
                                      <a:xfrm>
                                        <a:off x="0" y="0"/>
                                        <a:ext cx="1536192" cy="2679192"/>
                                      </a:xfrm>
                                      <a:prstGeom prst="rect">
                                        <a:avLst/>
                                      </a:prstGeom>
                                    </pic:spPr>
                                  </pic:pic>
                                </a:graphicData>
                              </a:graphic>
                            </wp:inline>
                          </w:drawing>
                        </w:r>
                        <w:r>
                          <w:t xml:space="preserve"> </w:t>
                        </w:r>
                      </w:p>
                      <w:p w:rsidR="00C029D0" w:rsidRDefault="00C029D0"/>
                    </w:txbxContent>
                  </v:textbox>
                </v:shape>
                <v:shape id="_x0000_s1054" type="#_x0000_t202" style="position:absolute;left:9046;top:666;width:22765;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C029D0" w:rsidRPr="00C029D0" w:rsidRDefault="00C029D0" w:rsidP="00C029D0">
                        <w:pPr>
                          <w:tabs>
                            <w:tab w:val="left" w:pos="450"/>
                          </w:tabs>
                          <w:spacing w:line="360" w:lineRule="exact"/>
                          <w:rPr>
                            <w:rFonts w:ascii="Arial" w:eastAsia="Times New Roman" w:hAnsi="Arial" w:cs="Arial"/>
                            <w:b/>
                            <w:sz w:val="28"/>
                            <w:szCs w:val="20"/>
                          </w:rPr>
                        </w:pPr>
                        <w:r>
                          <w:rPr>
                            <w:rFonts w:ascii="Arial" w:eastAsia="Times New Roman" w:hAnsi="Arial" w:cs="Arial"/>
                            <w:b/>
                            <w:sz w:val="24"/>
                            <w:szCs w:val="20"/>
                          </w:rPr>
                          <w:t xml:space="preserve">          </w:t>
                        </w:r>
                        <w:r w:rsidR="003C3C2F">
                          <w:rPr>
                            <w:rFonts w:ascii="Arial" w:eastAsia="Times New Roman" w:hAnsi="Arial" w:cs="Arial"/>
                            <w:b/>
                            <w:sz w:val="24"/>
                            <w:szCs w:val="20"/>
                          </w:rPr>
                          <w:t xml:space="preserve">    </w:t>
                        </w:r>
                        <w:r w:rsidRPr="00C029D0">
                          <w:rPr>
                            <w:rFonts w:ascii="Arial" w:eastAsia="Times New Roman" w:hAnsi="Arial" w:cs="Arial"/>
                            <w:b/>
                            <w:sz w:val="28"/>
                            <w:szCs w:val="20"/>
                          </w:rPr>
                          <w:t>C</w:t>
                        </w:r>
                        <w:r w:rsidR="00146E1B" w:rsidRPr="00C029D0">
                          <w:rPr>
                            <w:rFonts w:ascii="Arial" w:eastAsia="Times New Roman" w:hAnsi="Arial" w:cs="Arial"/>
                            <w:b/>
                            <w:sz w:val="28"/>
                            <w:szCs w:val="20"/>
                          </w:rPr>
                          <w:t>ontemplating</w:t>
                        </w:r>
                      </w:p>
                      <w:p w:rsidR="00146E1B" w:rsidRDefault="00C029D0" w:rsidP="00C029D0">
                        <w:pPr>
                          <w:tabs>
                            <w:tab w:val="left" w:pos="720"/>
                          </w:tabs>
                          <w:spacing w:line="360" w:lineRule="exact"/>
                          <w:rPr>
                            <w:rFonts w:ascii="Arial" w:eastAsia="Times New Roman" w:hAnsi="Arial" w:cs="Arial"/>
                            <w:b/>
                            <w:color w:val="FF0066"/>
                            <w:sz w:val="32"/>
                            <w:szCs w:val="20"/>
                          </w:rPr>
                        </w:pPr>
                        <w:r>
                          <w:rPr>
                            <w:rFonts w:ascii="Arial" w:eastAsia="Times New Roman" w:hAnsi="Arial" w:cs="Arial"/>
                            <w:b/>
                            <w:sz w:val="24"/>
                            <w:szCs w:val="20"/>
                          </w:rPr>
                          <w:t xml:space="preserve">   </w:t>
                        </w:r>
                        <w:r w:rsidR="00146E1B" w:rsidRPr="00C029D0">
                          <w:rPr>
                            <w:rFonts w:ascii="Arial" w:eastAsia="Times New Roman" w:hAnsi="Arial" w:cs="Arial"/>
                            <w:b/>
                            <w:sz w:val="24"/>
                            <w:szCs w:val="20"/>
                          </w:rPr>
                          <w:t xml:space="preserve"> </w:t>
                        </w:r>
                        <w:r>
                          <w:rPr>
                            <w:rFonts w:ascii="Arial" w:eastAsia="Times New Roman" w:hAnsi="Arial" w:cs="Arial"/>
                            <w:b/>
                            <w:sz w:val="24"/>
                            <w:szCs w:val="20"/>
                          </w:rPr>
                          <w:t xml:space="preserve">          </w:t>
                        </w:r>
                        <w:r w:rsidR="003C3C2F">
                          <w:rPr>
                            <w:rFonts w:ascii="Arial" w:eastAsia="Times New Roman" w:hAnsi="Arial" w:cs="Arial"/>
                            <w:b/>
                            <w:sz w:val="24"/>
                            <w:szCs w:val="20"/>
                          </w:rPr>
                          <w:t xml:space="preserve">  </w:t>
                        </w:r>
                        <w:r w:rsidR="003C3C2F">
                          <w:rPr>
                            <w:rFonts w:ascii="Arial" w:eastAsia="Times New Roman" w:hAnsi="Arial" w:cs="Arial"/>
                            <w:b/>
                            <w:sz w:val="28"/>
                            <w:szCs w:val="20"/>
                          </w:rPr>
                          <w:t>a</w:t>
                        </w:r>
                        <w:r w:rsidR="003C3C2F">
                          <w:rPr>
                            <w:rFonts w:ascii="Arial" w:eastAsia="Times New Roman" w:hAnsi="Arial" w:cs="Arial"/>
                            <w:b/>
                            <w:sz w:val="24"/>
                            <w:szCs w:val="20"/>
                          </w:rPr>
                          <w:t xml:space="preserve"> </w:t>
                        </w:r>
                        <w:r w:rsidR="00146E1B" w:rsidRPr="00146E1B">
                          <w:rPr>
                            <w:rFonts w:ascii="Arial" w:eastAsia="Times New Roman" w:hAnsi="Arial" w:cs="Arial"/>
                            <w:b/>
                            <w:color w:val="FF0066"/>
                            <w:sz w:val="32"/>
                            <w:szCs w:val="20"/>
                          </w:rPr>
                          <w:t xml:space="preserve">cash-value </w:t>
                        </w:r>
                        <w:r>
                          <w:rPr>
                            <w:rFonts w:ascii="Arial" w:eastAsia="Times New Roman" w:hAnsi="Arial" w:cs="Arial"/>
                            <w:b/>
                            <w:color w:val="FF0066"/>
                            <w:sz w:val="32"/>
                            <w:szCs w:val="20"/>
                          </w:rPr>
                          <w:br/>
                        </w:r>
                        <w:r w:rsidR="003C3C2F">
                          <w:rPr>
                            <w:rFonts w:ascii="Arial" w:eastAsia="Times New Roman" w:hAnsi="Arial" w:cs="Arial"/>
                            <w:b/>
                            <w:color w:val="FF0066"/>
                            <w:sz w:val="32"/>
                            <w:szCs w:val="20"/>
                          </w:rPr>
                          <w:t xml:space="preserve">  </w:t>
                        </w:r>
                        <w:r>
                          <w:rPr>
                            <w:rFonts w:ascii="Arial" w:eastAsia="Times New Roman" w:hAnsi="Arial" w:cs="Arial"/>
                            <w:b/>
                            <w:color w:val="FF0066"/>
                            <w:sz w:val="32"/>
                            <w:szCs w:val="20"/>
                          </w:rPr>
                          <w:t xml:space="preserve">          </w:t>
                        </w:r>
                        <w:r w:rsidR="00146E1B" w:rsidRPr="00146E1B">
                          <w:rPr>
                            <w:rFonts w:ascii="Arial" w:eastAsia="Times New Roman" w:hAnsi="Arial" w:cs="Arial"/>
                            <w:b/>
                            <w:color w:val="FF0066"/>
                            <w:sz w:val="32"/>
                            <w:szCs w:val="20"/>
                          </w:rPr>
                          <w:t>distribution</w:t>
                        </w:r>
                        <w:r w:rsidR="00146E1B">
                          <w:rPr>
                            <w:rFonts w:ascii="Arial" w:eastAsia="Times New Roman" w:hAnsi="Arial" w:cs="Arial"/>
                            <w:b/>
                            <w:color w:val="FF0066"/>
                            <w:sz w:val="32"/>
                            <w:szCs w:val="20"/>
                          </w:rPr>
                          <w:t>?</w:t>
                        </w:r>
                      </w:p>
                      <w:p w:rsidR="00C029D0" w:rsidRPr="003C3C2F" w:rsidRDefault="00C029D0" w:rsidP="00C029D0">
                        <w:pPr>
                          <w:ind w:firstLine="288"/>
                          <w:rPr>
                            <w:rFonts w:ascii="Arial" w:eastAsia="Times New Roman" w:hAnsi="Arial" w:cs="Arial"/>
                            <w:b/>
                            <w:color w:val="FF0066"/>
                            <w:sz w:val="52"/>
                            <w:szCs w:val="20"/>
                          </w:rPr>
                        </w:pPr>
                      </w:p>
                      <w:p w:rsidR="00146E1B" w:rsidRPr="00C029D0" w:rsidRDefault="00146E1B" w:rsidP="00C029D0">
                        <w:pPr>
                          <w:spacing w:line="360" w:lineRule="exact"/>
                          <w:ind w:left="90" w:firstLine="288"/>
                          <w:rPr>
                            <w:rFonts w:ascii="Arial" w:eastAsia="Times New Roman" w:hAnsi="Arial" w:cs="Arial"/>
                            <w:b/>
                            <w:sz w:val="24"/>
                            <w:szCs w:val="20"/>
                          </w:rPr>
                        </w:pPr>
                        <w:r w:rsidRPr="00C029D0">
                          <w:rPr>
                            <w:rFonts w:ascii="Arial" w:eastAsia="Times New Roman" w:hAnsi="Arial" w:cs="Arial"/>
                            <w:b/>
                            <w:sz w:val="24"/>
                            <w:szCs w:val="20"/>
                          </w:rPr>
                          <w:t xml:space="preserve">It’s essential to </w:t>
                        </w:r>
                        <w:r w:rsidR="00C029D0">
                          <w:rPr>
                            <w:rFonts w:ascii="Arial" w:eastAsia="Times New Roman" w:hAnsi="Arial" w:cs="Arial"/>
                            <w:b/>
                            <w:sz w:val="24"/>
                            <w:szCs w:val="20"/>
                          </w:rPr>
                          <w:br/>
                        </w:r>
                        <w:r w:rsidRPr="00C029D0">
                          <w:rPr>
                            <w:rFonts w:ascii="Arial" w:eastAsia="Times New Roman" w:hAnsi="Arial" w:cs="Arial"/>
                            <w:b/>
                            <w:sz w:val="24"/>
                            <w:szCs w:val="20"/>
                          </w:rPr>
                          <w:t xml:space="preserve">understand the </w:t>
                        </w:r>
                        <w:r w:rsidRPr="00C029D0">
                          <w:rPr>
                            <w:rFonts w:ascii="Arial" w:eastAsia="Times New Roman" w:hAnsi="Arial" w:cs="Arial"/>
                            <w:b/>
                            <w:color w:val="FF0066"/>
                            <w:sz w:val="32"/>
                            <w:szCs w:val="20"/>
                          </w:rPr>
                          <w:t>options</w:t>
                        </w:r>
                        <w:r w:rsidR="00C029D0">
                          <w:rPr>
                            <w:rFonts w:ascii="Arial" w:eastAsia="Times New Roman" w:hAnsi="Arial" w:cs="Arial"/>
                            <w:b/>
                            <w:color w:val="FF0066"/>
                            <w:sz w:val="32"/>
                            <w:szCs w:val="20"/>
                          </w:rPr>
                          <w:br/>
                        </w:r>
                        <w:r w:rsidRPr="00C029D0">
                          <w:rPr>
                            <w:rFonts w:ascii="Arial" w:eastAsia="Times New Roman" w:hAnsi="Arial" w:cs="Arial"/>
                            <w:b/>
                            <w:sz w:val="24"/>
                            <w:szCs w:val="20"/>
                          </w:rPr>
                          <w:t>f</w:t>
                        </w:r>
                        <w:r w:rsidR="00C029D0">
                          <w:rPr>
                            <w:rFonts w:ascii="Arial" w:eastAsia="Times New Roman" w:hAnsi="Arial" w:cs="Arial"/>
                            <w:b/>
                            <w:sz w:val="24"/>
                            <w:szCs w:val="20"/>
                          </w:rPr>
                          <w:t xml:space="preserve">or </w:t>
                        </w:r>
                        <w:r w:rsidR="006417D2">
                          <w:rPr>
                            <w:rFonts w:ascii="Arial" w:eastAsia="Times New Roman" w:hAnsi="Arial" w:cs="Arial"/>
                            <w:b/>
                            <w:sz w:val="24"/>
                            <w:szCs w:val="20"/>
                          </w:rPr>
                          <w:t xml:space="preserve">distribution </w:t>
                        </w:r>
                        <w:r w:rsidR="006417D2" w:rsidRPr="00C029D0">
                          <w:rPr>
                            <w:rFonts w:ascii="Arial" w:eastAsia="Times New Roman" w:hAnsi="Arial" w:cs="Arial"/>
                            <w:b/>
                            <w:sz w:val="24"/>
                            <w:szCs w:val="20"/>
                          </w:rPr>
                          <w:t>and</w:t>
                        </w:r>
                        <w:r w:rsidRPr="00C029D0">
                          <w:rPr>
                            <w:rFonts w:ascii="Arial" w:eastAsia="Times New Roman" w:hAnsi="Arial" w:cs="Arial"/>
                            <w:b/>
                            <w:sz w:val="24"/>
                            <w:szCs w:val="20"/>
                          </w:rPr>
                          <w:t xml:space="preserve"> the subsequent </w:t>
                        </w:r>
                        <w:r w:rsidRPr="00C029D0">
                          <w:rPr>
                            <w:rFonts w:ascii="Arial" w:eastAsia="Times New Roman" w:hAnsi="Arial" w:cs="Arial"/>
                            <w:b/>
                            <w:color w:val="FF0066"/>
                            <w:sz w:val="32"/>
                            <w:szCs w:val="20"/>
                          </w:rPr>
                          <w:t xml:space="preserve">impact </w:t>
                        </w:r>
                        <w:r w:rsidR="00C029D0">
                          <w:rPr>
                            <w:rFonts w:ascii="Arial" w:eastAsia="Times New Roman" w:hAnsi="Arial" w:cs="Arial"/>
                            <w:b/>
                            <w:color w:val="FF0066"/>
                            <w:sz w:val="32"/>
                            <w:szCs w:val="20"/>
                          </w:rPr>
                          <w:br/>
                        </w:r>
                        <w:r w:rsidRPr="00C029D0">
                          <w:rPr>
                            <w:rFonts w:ascii="Arial" w:eastAsia="Times New Roman" w:hAnsi="Arial" w:cs="Arial"/>
                            <w:b/>
                            <w:sz w:val="24"/>
                            <w:szCs w:val="20"/>
                          </w:rPr>
                          <w:t xml:space="preserve">they have on the other </w:t>
                        </w:r>
                        <w:r w:rsidR="00C029D0">
                          <w:rPr>
                            <w:rFonts w:ascii="Arial" w:eastAsia="Times New Roman" w:hAnsi="Arial" w:cs="Arial"/>
                            <w:b/>
                            <w:sz w:val="24"/>
                            <w:szCs w:val="20"/>
                          </w:rPr>
                          <w:br/>
                        </w:r>
                        <w:r w:rsidRPr="00C029D0">
                          <w:rPr>
                            <w:rFonts w:ascii="Arial" w:eastAsia="Times New Roman" w:hAnsi="Arial" w:cs="Arial"/>
                            <w:b/>
                            <w:sz w:val="24"/>
                            <w:szCs w:val="20"/>
                          </w:rPr>
                          <w:t xml:space="preserve">components of the policy.   </w:t>
                        </w:r>
                      </w:p>
                      <w:p w:rsidR="00146E1B" w:rsidRPr="00146E1B" w:rsidRDefault="00146E1B" w:rsidP="00C029D0">
                        <w:pPr>
                          <w:ind w:left="360"/>
                          <w:rPr>
                            <w:rFonts w:ascii="Arial" w:hAnsi="Arial" w:cs="Arial"/>
                            <w:color w:val="FF0066"/>
                            <w:sz w:val="28"/>
                          </w:rPr>
                        </w:pPr>
                      </w:p>
                    </w:txbxContent>
                  </v:textbox>
                </v:shape>
              </v:group>
            </w:pict>
          </mc:Fallback>
        </mc:AlternateContent>
      </w:r>
      <w:r w:rsidR="00E10D5C" w:rsidRPr="00EC75C9">
        <w:rPr>
          <w:rFonts w:eastAsia="Times New Roman" w:cs="Times New Roman"/>
          <w:b/>
          <w:sz w:val="20"/>
          <w:szCs w:val="20"/>
        </w:rPr>
        <w:t>The cost basis.</w:t>
      </w:r>
      <w:r w:rsidR="00AC6A2A" w:rsidRPr="00EC75C9">
        <w:rPr>
          <w:rFonts w:eastAsia="Times New Roman" w:cs="Times New Roman"/>
          <w:b/>
          <w:sz w:val="20"/>
          <w:szCs w:val="20"/>
        </w:rPr>
        <w:t xml:space="preserve"> </w:t>
      </w:r>
      <w:r w:rsidR="00AC6A2A" w:rsidRPr="00EC75C9">
        <w:rPr>
          <w:rFonts w:eastAsia="Times New Roman" w:cs="Times New Roman"/>
          <w:sz w:val="20"/>
          <w:szCs w:val="20"/>
        </w:rPr>
        <w:t xml:space="preserve">For tax purposes, all premiums (including amounts used to purchase paid-up additions to the policy) comprise the basis in the policy. Surrenders reduce this basis, while loans do so only </w:t>
      </w:r>
      <w:r w:rsidR="008403C3" w:rsidRPr="00EC75C9">
        <w:rPr>
          <w:rFonts w:eastAsia="Times New Roman" w:cs="Times New Roman"/>
          <w:sz w:val="20"/>
          <w:szCs w:val="20"/>
        </w:rPr>
        <w:t xml:space="preserve">if they remain </w:t>
      </w:r>
      <w:r w:rsidR="00AC6A2A" w:rsidRPr="00EC75C9">
        <w:rPr>
          <w:rFonts w:eastAsia="Times New Roman" w:cs="Times New Roman"/>
          <w:sz w:val="20"/>
          <w:szCs w:val="20"/>
        </w:rPr>
        <w:t>outstanding</w:t>
      </w:r>
      <w:r w:rsidR="008403C3" w:rsidRPr="00EC75C9">
        <w:rPr>
          <w:rFonts w:eastAsia="Times New Roman" w:cs="Times New Roman"/>
          <w:sz w:val="20"/>
          <w:szCs w:val="20"/>
        </w:rPr>
        <w:t xml:space="preserve"> for a policy </w:t>
      </w:r>
      <w:r w:rsidR="00D709B3">
        <w:rPr>
          <w:rFonts w:eastAsia="Times New Roman" w:cs="Times New Roman"/>
          <w:sz w:val="20"/>
          <w:szCs w:val="20"/>
        </w:rPr>
        <w:t xml:space="preserve">that is </w:t>
      </w:r>
      <w:r w:rsidR="008403C3" w:rsidRPr="00EC75C9">
        <w:rPr>
          <w:rFonts w:eastAsia="Times New Roman" w:cs="Times New Roman"/>
          <w:sz w:val="20"/>
          <w:szCs w:val="20"/>
        </w:rPr>
        <w:t>terminated prior to the death of the insured</w:t>
      </w:r>
      <w:r w:rsidR="00AC6A2A" w:rsidRPr="00EC75C9">
        <w:rPr>
          <w:rFonts w:eastAsia="Times New Roman" w:cs="Times New Roman"/>
          <w:sz w:val="20"/>
          <w:szCs w:val="20"/>
        </w:rPr>
        <w:t xml:space="preserve">. The basis is used to determine whether any portion of a </w:t>
      </w:r>
      <w:r w:rsidR="00A557DA">
        <w:rPr>
          <w:rFonts w:eastAsia="Times New Roman" w:cs="Times New Roman"/>
          <w:sz w:val="20"/>
          <w:szCs w:val="20"/>
        </w:rPr>
        <w:t xml:space="preserve">particular </w:t>
      </w:r>
      <w:r w:rsidR="00A557DA" w:rsidRPr="00EC75C9">
        <w:rPr>
          <w:rFonts w:eastAsia="Times New Roman" w:cs="Times New Roman"/>
          <w:sz w:val="20"/>
          <w:szCs w:val="20"/>
        </w:rPr>
        <w:t>distribution</w:t>
      </w:r>
      <w:r w:rsidR="00AC6A2A" w:rsidRPr="00EC75C9">
        <w:rPr>
          <w:rFonts w:eastAsia="Times New Roman" w:cs="Times New Roman"/>
          <w:sz w:val="20"/>
          <w:szCs w:val="20"/>
        </w:rPr>
        <w:t xml:space="preserve"> is taxable.</w:t>
      </w:r>
    </w:p>
    <w:p w:rsidR="00980E2F" w:rsidRDefault="00980E2F" w:rsidP="006900C7">
      <w:pPr>
        <w:ind w:firstLine="288"/>
        <w:jc w:val="both"/>
        <w:rPr>
          <w:rFonts w:eastAsia="Times New Roman" w:cs="Times New Roman"/>
          <w:sz w:val="20"/>
          <w:szCs w:val="20"/>
        </w:rPr>
      </w:pPr>
    </w:p>
    <w:p w:rsidR="000E7268" w:rsidRDefault="00D709B3" w:rsidP="008643E9">
      <w:pPr>
        <w:ind w:firstLine="288"/>
        <w:jc w:val="both"/>
        <w:rPr>
          <w:rFonts w:eastAsia="Times New Roman" w:cs="Times New Roman"/>
          <w:sz w:val="20"/>
          <w:szCs w:val="20"/>
        </w:rPr>
      </w:pPr>
      <w:r>
        <w:rPr>
          <w:rFonts w:eastAsia="Times New Roman" w:cs="Times New Roman"/>
          <w:sz w:val="20"/>
          <w:szCs w:val="20"/>
        </w:rPr>
        <w:t xml:space="preserve">If you’ve read this far, the following disclaimer/suggestion should be obvious: </w:t>
      </w:r>
      <w:r w:rsidR="008643E9">
        <w:rPr>
          <w:rFonts w:eastAsia="Times New Roman" w:cs="Times New Roman"/>
          <w:sz w:val="20"/>
          <w:szCs w:val="20"/>
        </w:rPr>
        <w:t>The technology that makes complex calculations possible with a keystroke on a laptop has ushered in a new level of creativity by life insurance professionals, especially when it comes to distribution scenarios.</w:t>
      </w:r>
    </w:p>
    <w:p w:rsidR="00396480" w:rsidRPr="00396480" w:rsidRDefault="00396480" w:rsidP="008643E9">
      <w:pPr>
        <w:ind w:firstLine="288"/>
        <w:jc w:val="both"/>
        <w:rPr>
          <w:rFonts w:ascii="Arial" w:eastAsia="Times New Roman" w:hAnsi="Arial" w:cs="Arial"/>
          <w:b/>
          <w:color w:val="FF0066"/>
          <w:sz w:val="8"/>
          <w:szCs w:val="8"/>
        </w:rPr>
      </w:pPr>
    </w:p>
    <w:p w:rsidR="002B7DDE" w:rsidRDefault="000C3FC6" w:rsidP="008643E9">
      <w:pPr>
        <w:ind w:firstLine="288"/>
        <w:jc w:val="both"/>
        <w:rPr>
          <w:sz w:val="20"/>
          <w:szCs w:val="20"/>
        </w:rPr>
      </w:pPr>
      <w:r w:rsidRPr="000E7268">
        <w:rPr>
          <w:rFonts w:ascii="Arial" w:eastAsia="Times New Roman" w:hAnsi="Arial" w:cs="Arial"/>
          <w:b/>
          <w:color w:val="FF0066"/>
          <w:sz w:val="20"/>
          <w:szCs w:val="20"/>
        </w:rPr>
        <w:t>Th</w:t>
      </w:r>
      <w:r w:rsidR="002622E3" w:rsidRPr="000E7268">
        <w:rPr>
          <w:rFonts w:ascii="Arial" w:eastAsia="Times New Roman" w:hAnsi="Arial" w:cs="Arial"/>
          <w:b/>
          <w:color w:val="FF0066"/>
          <w:sz w:val="20"/>
          <w:szCs w:val="20"/>
        </w:rPr>
        <w:t xml:space="preserve">ose who decide to make cash-value life insurance part of their financial portfolio should </w:t>
      </w:r>
      <w:r w:rsidR="001C3932" w:rsidRPr="000E7268">
        <w:rPr>
          <w:rFonts w:ascii="Arial" w:eastAsia="Times New Roman" w:hAnsi="Arial" w:cs="Arial"/>
          <w:b/>
          <w:color w:val="FF0066"/>
          <w:sz w:val="20"/>
          <w:szCs w:val="20"/>
        </w:rPr>
        <w:t>re</w:t>
      </w:r>
      <w:r w:rsidRPr="000E7268">
        <w:rPr>
          <w:rFonts w:ascii="Arial" w:eastAsia="Times New Roman" w:hAnsi="Arial" w:cs="Arial"/>
          <w:b/>
          <w:color w:val="FF0066"/>
          <w:sz w:val="20"/>
          <w:szCs w:val="20"/>
        </w:rPr>
        <w:t xml:space="preserve">tain </w:t>
      </w:r>
      <w:r w:rsidR="002622E3" w:rsidRPr="000E7268">
        <w:rPr>
          <w:rFonts w:ascii="Arial" w:eastAsia="Times New Roman" w:hAnsi="Arial" w:cs="Arial"/>
          <w:b/>
          <w:color w:val="FF0066"/>
          <w:sz w:val="20"/>
          <w:szCs w:val="20"/>
        </w:rPr>
        <w:t xml:space="preserve">professional assistance </w:t>
      </w:r>
      <w:r w:rsidR="008643E9" w:rsidRPr="000E7268">
        <w:rPr>
          <w:rFonts w:ascii="Arial" w:eastAsia="Times New Roman" w:hAnsi="Arial" w:cs="Arial"/>
          <w:b/>
          <w:color w:val="FF0066"/>
          <w:sz w:val="20"/>
          <w:szCs w:val="20"/>
        </w:rPr>
        <w:t>for</w:t>
      </w:r>
      <w:r w:rsidRPr="000E7268">
        <w:rPr>
          <w:rFonts w:ascii="Arial" w:eastAsia="Times New Roman" w:hAnsi="Arial" w:cs="Arial"/>
          <w:b/>
          <w:color w:val="FF0066"/>
          <w:sz w:val="20"/>
          <w:szCs w:val="20"/>
        </w:rPr>
        <w:t xml:space="preserve"> </w:t>
      </w:r>
      <w:r w:rsidR="008643E9" w:rsidRPr="000E7268">
        <w:rPr>
          <w:rFonts w:ascii="Arial" w:eastAsia="Times New Roman" w:hAnsi="Arial" w:cs="Arial"/>
          <w:b/>
          <w:color w:val="FF0066"/>
          <w:sz w:val="20"/>
          <w:szCs w:val="20"/>
        </w:rPr>
        <w:t xml:space="preserve">the </w:t>
      </w:r>
      <w:r w:rsidR="001C3932" w:rsidRPr="000E7268">
        <w:rPr>
          <w:rFonts w:ascii="Arial" w:eastAsia="Times New Roman" w:hAnsi="Arial" w:cs="Arial"/>
          <w:b/>
          <w:color w:val="FF0066"/>
          <w:sz w:val="20"/>
          <w:szCs w:val="20"/>
        </w:rPr>
        <w:t xml:space="preserve">ongoing </w:t>
      </w:r>
      <w:r w:rsidR="008643E9" w:rsidRPr="000E7268">
        <w:rPr>
          <w:rFonts w:ascii="Arial" w:eastAsia="Times New Roman" w:hAnsi="Arial" w:cs="Arial"/>
          <w:b/>
          <w:color w:val="FF0066"/>
          <w:sz w:val="20"/>
          <w:szCs w:val="20"/>
        </w:rPr>
        <w:t xml:space="preserve">management of their policy </w:t>
      </w:r>
      <w:r w:rsidR="002622E3" w:rsidRPr="000E7268">
        <w:rPr>
          <w:rFonts w:ascii="Arial" w:eastAsia="Times New Roman" w:hAnsi="Arial" w:cs="Arial"/>
          <w:b/>
          <w:color w:val="FF0066"/>
          <w:sz w:val="20"/>
          <w:szCs w:val="20"/>
        </w:rPr>
        <w:t xml:space="preserve">and </w:t>
      </w:r>
      <w:r w:rsidR="008643E9" w:rsidRPr="000E7268">
        <w:rPr>
          <w:rFonts w:ascii="Arial" w:eastAsia="Times New Roman" w:hAnsi="Arial" w:cs="Arial"/>
          <w:b/>
          <w:color w:val="FF0066"/>
          <w:sz w:val="20"/>
          <w:szCs w:val="20"/>
        </w:rPr>
        <w:t xml:space="preserve">the </w:t>
      </w:r>
      <w:r w:rsidR="002622E3" w:rsidRPr="000E7268">
        <w:rPr>
          <w:rFonts w:ascii="Arial" w:eastAsia="Times New Roman" w:hAnsi="Arial" w:cs="Arial"/>
          <w:b/>
          <w:color w:val="FF0066"/>
          <w:sz w:val="20"/>
          <w:szCs w:val="20"/>
        </w:rPr>
        <w:t xml:space="preserve">execution of </w:t>
      </w:r>
      <w:r w:rsidRPr="000E7268">
        <w:rPr>
          <w:rFonts w:ascii="Arial" w:eastAsia="Times New Roman" w:hAnsi="Arial" w:cs="Arial"/>
          <w:b/>
          <w:color w:val="FF0066"/>
          <w:sz w:val="20"/>
          <w:szCs w:val="20"/>
        </w:rPr>
        <w:t>transactions</w:t>
      </w:r>
      <w:r w:rsidR="001C3932" w:rsidRPr="000E7268">
        <w:rPr>
          <w:rFonts w:ascii="Arial" w:eastAsia="Times New Roman" w:hAnsi="Arial" w:cs="Arial"/>
          <w:b/>
          <w:color w:val="FF0066"/>
          <w:sz w:val="20"/>
          <w:szCs w:val="20"/>
        </w:rPr>
        <w:t>,</w:t>
      </w:r>
      <w:r w:rsidR="008643E9" w:rsidRPr="000E7268">
        <w:rPr>
          <w:rFonts w:ascii="Arial" w:eastAsia="Times New Roman" w:hAnsi="Arial" w:cs="Arial"/>
          <w:b/>
          <w:color w:val="FF0066"/>
          <w:sz w:val="20"/>
          <w:szCs w:val="20"/>
        </w:rPr>
        <w:t xml:space="preserve"> particularly distributions</w:t>
      </w:r>
      <w:r w:rsidRPr="00381018">
        <w:rPr>
          <w:rFonts w:ascii="Arial" w:eastAsia="Times New Roman" w:hAnsi="Arial" w:cs="Arial"/>
          <w:b/>
          <w:color w:val="FF0066"/>
          <w:sz w:val="20"/>
          <w:szCs w:val="20"/>
        </w:rPr>
        <w:t>.</w:t>
      </w:r>
      <w:r w:rsidR="009972CA" w:rsidRPr="00381018">
        <w:rPr>
          <w:rFonts w:ascii="Arial" w:eastAsia="Times New Roman" w:hAnsi="Arial" w:cs="Arial"/>
          <w:b/>
          <w:color w:val="FF0066"/>
          <w:sz w:val="20"/>
          <w:szCs w:val="20"/>
        </w:rPr>
        <w:t xml:space="preserve"> </w:t>
      </w:r>
      <w:r w:rsidR="009972CA" w:rsidRPr="00381018">
        <w:rPr>
          <w:rFonts w:ascii="Arial" w:eastAsia="Times New Roman" w:hAnsi="Arial" w:cs="Arial"/>
          <w:b/>
          <w:color w:val="FF0066"/>
          <w:sz w:val="20"/>
          <w:szCs w:val="20"/>
        </w:rPr>
        <w:sym w:font="Wingdings" w:char="F076"/>
      </w:r>
    </w:p>
    <w:p w:rsidR="00D50455" w:rsidRDefault="00D50455" w:rsidP="00D50455">
      <w:pPr>
        <w:rPr>
          <w:rFonts w:eastAsia="Times New Roman" w:cs="Times New Roman"/>
          <w:sz w:val="20"/>
          <w:szCs w:val="20"/>
        </w:rPr>
      </w:pPr>
    </w:p>
    <w:p w:rsidR="00D50455" w:rsidRPr="00D50455" w:rsidRDefault="00D50455" w:rsidP="00D50455">
      <w:pPr>
        <w:rPr>
          <w:rFonts w:eastAsia="Times New Roman" w:cs="Times New Roman"/>
          <w:sz w:val="16"/>
          <w:szCs w:val="16"/>
        </w:rPr>
      </w:pPr>
    </w:p>
    <w:p w:rsidR="00D50455" w:rsidRPr="00D25ED6" w:rsidRDefault="002F0DC0" w:rsidP="009E20F5">
      <w:pPr>
        <w:jc w:val="both"/>
        <w:rPr>
          <w:rFonts w:eastAsia="Times New Roman" w:cs="Times New Roman"/>
          <w:sz w:val="14"/>
          <w:szCs w:val="16"/>
        </w:rPr>
      </w:pPr>
      <w:proofErr w:type="gramStart"/>
      <w:r w:rsidRPr="00D25ED6">
        <w:rPr>
          <w:rFonts w:eastAsia="Times New Roman" w:cs="Times New Roman"/>
          <w:sz w:val="14"/>
          <w:szCs w:val="16"/>
          <w:vertAlign w:val="superscript"/>
        </w:rPr>
        <w:t>1</w:t>
      </w:r>
      <w:r w:rsidRPr="00D25ED6">
        <w:rPr>
          <w:rFonts w:eastAsia="Times New Roman" w:cs="Times New Roman"/>
          <w:sz w:val="14"/>
          <w:szCs w:val="16"/>
        </w:rPr>
        <w:t xml:space="preserve">  </w:t>
      </w:r>
      <w:r w:rsidR="00D50455" w:rsidRPr="00D25ED6">
        <w:rPr>
          <w:rFonts w:eastAsia="Times New Roman" w:cs="Times New Roman"/>
          <w:sz w:val="14"/>
          <w:szCs w:val="16"/>
        </w:rPr>
        <w:t>Policy</w:t>
      </w:r>
      <w:proofErr w:type="gramEnd"/>
      <w:r w:rsidR="00D50455" w:rsidRPr="00D25ED6">
        <w:rPr>
          <w:rFonts w:eastAsia="Times New Roman" w:cs="Times New Roman"/>
          <w:sz w:val="14"/>
          <w:szCs w:val="16"/>
        </w:rPr>
        <w:t xml:space="preserve"> benefits are reduced by any outstanding loan or loan interest and/or withdrawals. Dividends, if any, are affected by policy loans and loan interest. Withdrawals above the cost basis may result in taxable ordinary income. If the policy lapses or is surrendered, any outstanding loan considered gain in the policy may be subject to ordinary income taxes. If the policy is a Modified Endowment Contract (MEC), loans are treated like withdrawals, but as gain first, subject to ordinary income taxes. If the policy owner is under 59½, any taxable withdrawal may also be subject to a 10% federal tax penalty.</w:t>
      </w:r>
    </w:p>
    <w:p w:rsidR="00D50455" w:rsidRPr="00D25ED6" w:rsidRDefault="00D50455" w:rsidP="009E20F5">
      <w:pPr>
        <w:jc w:val="both"/>
        <w:rPr>
          <w:rFonts w:eastAsia="Times New Roman" w:cs="Times New Roman"/>
          <w:sz w:val="14"/>
          <w:szCs w:val="16"/>
        </w:rPr>
      </w:pPr>
    </w:p>
    <w:p w:rsidR="002F0DC0" w:rsidRPr="00D25ED6" w:rsidRDefault="002F0DC0" w:rsidP="009E20F5">
      <w:pPr>
        <w:jc w:val="both"/>
        <w:rPr>
          <w:rFonts w:eastAsia="Times New Roman" w:cs="Times New Roman"/>
          <w:sz w:val="14"/>
          <w:szCs w:val="16"/>
        </w:rPr>
      </w:pPr>
      <w:proofErr w:type="gramStart"/>
      <w:r w:rsidRPr="00D25ED6">
        <w:rPr>
          <w:rFonts w:eastAsia="Times New Roman" w:cs="Times New Roman"/>
          <w:sz w:val="14"/>
          <w:szCs w:val="16"/>
          <w:vertAlign w:val="superscript"/>
        </w:rPr>
        <w:t xml:space="preserve">2 </w:t>
      </w:r>
      <w:r w:rsidRPr="00D25ED6">
        <w:rPr>
          <w:rFonts w:eastAsia="Times New Roman" w:cs="Times New Roman"/>
          <w:sz w:val="14"/>
          <w:szCs w:val="16"/>
        </w:rPr>
        <w:t xml:space="preserve"> Dividends</w:t>
      </w:r>
      <w:proofErr w:type="gramEnd"/>
      <w:r w:rsidRPr="00D25ED6">
        <w:rPr>
          <w:rFonts w:eastAsia="Times New Roman" w:cs="Times New Roman"/>
          <w:sz w:val="14"/>
          <w:szCs w:val="16"/>
        </w:rPr>
        <w:t xml:space="preserve"> are not guaranteed. They are declared annually by the insurance company’s board of directors.</w:t>
      </w:r>
    </w:p>
    <w:p w:rsidR="00D50455" w:rsidRPr="000E4A4B" w:rsidRDefault="002C62AC" w:rsidP="000E4A4B">
      <w:pPr>
        <w:ind w:firstLine="288"/>
        <w:jc w:val="both"/>
        <w:rPr>
          <w:sz w:val="20"/>
          <w:szCs w:val="20"/>
        </w:rPr>
      </w:pPr>
      <w:r w:rsidRPr="002C62AC">
        <w:rPr>
          <w:noProof/>
          <w:sz w:val="20"/>
          <w:szCs w:val="20"/>
        </w:rPr>
        <mc:AlternateContent>
          <mc:Choice Requires="wps">
            <w:drawing>
              <wp:anchor distT="0" distB="0" distL="114300" distR="114300" simplePos="0" relativeHeight="251679744" behindDoc="0" locked="0" layoutInCell="1" allowOverlap="1" wp14:anchorId="7F42DF34" wp14:editId="4379C062">
                <wp:simplePos x="0" y="0"/>
                <wp:positionH relativeFrom="column">
                  <wp:align>left</wp:align>
                </wp:positionH>
                <wp:positionV relativeFrom="page">
                  <wp:posOffset>8844242</wp:posOffset>
                </wp:positionV>
                <wp:extent cx="7067550" cy="548640"/>
                <wp:effectExtent l="0" t="0" r="19050" b="2286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48640"/>
                        </a:xfrm>
                        <a:prstGeom prst="rect">
                          <a:avLst/>
                        </a:prstGeom>
                        <a:solidFill>
                          <a:srgbClr val="FFFFFF"/>
                        </a:solidFill>
                        <a:ln w="9525">
                          <a:solidFill>
                            <a:srgbClr val="000000"/>
                          </a:solidFill>
                          <a:miter lim="800000"/>
                          <a:headEnd/>
                          <a:tailEnd/>
                        </a:ln>
                      </wps:spPr>
                      <wps:txbx>
                        <w:txbxContent>
                          <w:p w:rsidR="002C62AC" w:rsidRPr="009A5A28" w:rsidRDefault="002C62AC" w:rsidP="002C62AC">
                            <w:pPr>
                              <w:jc w:val="center"/>
                              <w:rPr>
                                <w:sz w:val="16"/>
                              </w:rPr>
                            </w:pPr>
                            <w:r>
                              <w:rPr>
                                <w:sz w:val="16"/>
                              </w:rPr>
                              <w:t>(PAS disclosure 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2DF34" id="Text Box 328" o:spid="_x0000_s1055" type="#_x0000_t202" style="position:absolute;left:0;text-align:left;margin-left:0;margin-top:696.4pt;width:556.5pt;height:43.2pt;z-index:251679744;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">
                <v:textbox>
                  <w:txbxContent>
                    <w:p w:rsidR="002C62AC" w:rsidRPr="009A5A28" w:rsidRDefault="002C62AC" w:rsidP="002C62AC">
                      <w:pPr>
                        <w:jc w:val="center"/>
                        <w:rPr>
                          <w:sz w:val="16"/>
                        </w:rPr>
                      </w:pPr>
                      <w:r>
                        <w:rPr>
                          <w:sz w:val="16"/>
                        </w:rPr>
                        <w:t>(PAS disclosure goes here)</w:t>
                      </w:r>
                    </w:p>
                  </w:txbxContent>
                </v:textbox>
                <w10:wrap anchory="page"/>
              </v:shape>
            </w:pict>
          </mc:Fallback>
        </mc:AlternateContent>
      </w:r>
      <w:r w:rsidRPr="002C62AC">
        <w:rPr>
          <w:noProof/>
          <w:sz w:val="20"/>
          <w:szCs w:val="20"/>
        </w:rPr>
        <mc:AlternateContent>
          <mc:Choice Requires="wps">
            <w:drawing>
              <wp:anchor distT="0" distB="0" distL="114300" distR="114300" simplePos="0" relativeHeight="251678720" behindDoc="0" locked="0" layoutInCell="1" allowOverlap="1" wp14:anchorId="2B98538B" wp14:editId="0DC9CD3F">
                <wp:simplePos x="0" y="0"/>
                <wp:positionH relativeFrom="column">
                  <wp:posOffset>31750</wp:posOffset>
                </wp:positionH>
                <wp:positionV relativeFrom="page">
                  <wp:posOffset>7211060</wp:posOffset>
                </wp:positionV>
                <wp:extent cx="3255010" cy="1471930"/>
                <wp:effectExtent l="0" t="0" r="0" b="0"/>
                <wp:wrapSquare wrapText="bothSides"/>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AC" w:rsidRDefault="002C62AC" w:rsidP="002C62AC">
                            <w:pPr>
                              <w:rPr>
                                <w:rFonts w:cs="Arial"/>
                                <w:b/>
                              </w:rPr>
                            </w:pPr>
                            <w:r>
                              <w:rPr>
                                <w:rFonts w:cs="Arial"/>
                                <w:b/>
                              </w:rPr>
                              <w:t>Name</w:t>
                            </w:r>
                          </w:p>
                          <w:p w:rsidR="002C62AC" w:rsidRDefault="002C62AC" w:rsidP="002C62AC">
                            <w:pPr>
                              <w:rPr>
                                <w:rFonts w:cs="Arial"/>
                                <w:b/>
                              </w:rPr>
                            </w:pPr>
                            <w:r>
                              <w:rPr>
                                <w:rFonts w:cs="Arial"/>
                                <w:b/>
                              </w:rPr>
                              <w:t>Company</w:t>
                            </w:r>
                          </w:p>
                          <w:p w:rsidR="002C62AC" w:rsidRDefault="002C62AC" w:rsidP="002C62AC">
                            <w:pPr>
                              <w:rPr>
                                <w:rFonts w:cs="Arial"/>
                                <w:b/>
                              </w:rPr>
                            </w:pPr>
                            <w:r>
                              <w:rPr>
                                <w:rFonts w:cs="Arial"/>
                                <w:b/>
                              </w:rPr>
                              <w:t>Address</w:t>
                            </w:r>
                          </w:p>
                          <w:p w:rsidR="002C62AC" w:rsidRDefault="002C62AC" w:rsidP="002C62AC">
                            <w:pPr>
                              <w:rPr>
                                <w:rFonts w:cs="Arial"/>
                                <w:b/>
                              </w:rPr>
                            </w:pPr>
                            <w:r>
                              <w:rPr>
                                <w:rFonts w:cs="Arial"/>
                                <w:b/>
                              </w:rPr>
                              <w:t>Phone</w:t>
                            </w:r>
                          </w:p>
                          <w:p w:rsidR="002C62AC" w:rsidRPr="008023BC" w:rsidRDefault="002C62AC" w:rsidP="002C62AC">
                            <w:pPr>
                              <w:rPr>
                                <w:rFonts w:cs="Arial"/>
                                <w:b/>
                              </w:rPr>
                            </w:pPr>
                            <w:r>
                              <w:rPr>
                                <w:rFonts w:cs="Arial"/>
                                <w:b/>
                              </w:rPr>
                              <w:t>Email</w:t>
                            </w:r>
                          </w:p>
                          <w:p w:rsidR="002C62AC" w:rsidRPr="00FA7C44" w:rsidRDefault="002C62AC" w:rsidP="002C62AC"/>
                          <w:p w:rsidR="002C62AC" w:rsidRPr="00664E90" w:rsidRDefault="002C62AC" w:rsidP="002C62AC"/>
                          <w:p w:rsidR="002C62AC" w:rsidRPr="00FA7C44" w:rsidRDefault="002C62AC" w:rsidP="002C62AC"/>
                          <w:p w:rsidR="002C62AC" w:rsidRPr="00664E90" w:rsidRDefault="002C62AC" w:rsidP="002C62A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8538B" id="Text Box 326" o:spid="_x0000_s1056" type="#_x0000_t202" style="position:absolute;left:0;text-align:left;margin-left:2.5pt;margin-top:567.8pt;width:256.3pt;height:11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" filled="f" stroked="f">
                <v:textbox inset=",7.2pt,,7.2pt">
                  <w:txbxContent>
                    <w:p w:rsidR="002C62AC" w:rsidRDefault="002C62AC" w:rsidP="002C62AC">
                      <w:pPr>
                        <w:rPr>
                          <w:rFonts w:cs="Arial"/>
                          <w:b/>
                        </w:rPr>
                      </w:pPr>
                      <w:r>
                        <w:rPr>
                          <w:rFonts w:cs="Arial"/>
                          <w:b/>
                        </w:rPr>
                        <w:t>Name</w:t>
                      </w:r>
                    </w:p>
                    <w:p w:rsidR="002C62AC" w:rsidRDefault="002C62AC" w:rsidP="002C62AC">
                      <w:pPr>
                        <w:rPr>
                          <w:rFonts w:cs="Arial"/>
                          <w:b/>
                        </w:rPr>
                      </w:pPr>
                      <w:r>
                        <w:rPr>
                          <w:rFonts w:cs="Arial"/>
                          <w:b/>
                        </w:rPr>
                        <w:t>Company</w:t>
                      </w:r>
                    </w:p>
                    <w:p w:rsidR="002C62AC" w:rsidRDefault="002C62AC" w:rsidP="002C62AC">
                      <w:pPr>
                        <w:rPr>
                          <w:rFonts w:cs="Arial"/>
                          <w:b/>
                        </w:rPr>
                      </w:pPr>
                      <w:r>
                        <w:rPr>
                          <w:rFonts w:cs="Arial"/>
                          <w:b/>
                        </w:rPr>
                        <w:t>Address</w:t>
                      </w:r>
                    </w:p>
                    <w:p w:rsidR="002C62AC" w:rsidRDefault="002C62AC" w:rsidP="002C62AC">
                      <w:pPr>
                        <w:rPr>
                          <w:rFonts w:cs="Arial"/>
                          <w:b/>
                        </w:rPr>
                      </w:pPr>
                      <w:r>
                        <w:rPr>
                          <w:rFonts w:cs="Arial"/>
                          <w:b/>
                        </w:rPr>
                        <w:t>Phone</w:t>
                      </w:r>
                    </w:p>
                    <w:p w:rsidR="002C62AC" w:rsidRPr="008023BC" w:rsidRDefault="002C62AC" w:rsidP="002C62AC">
                      <w:pPr>
                        <w:rPr>
                          <w:rFonts w:cs="Arial"/>
                          <w:b/>
                        </w:rPr>
                      </w:pPr>
                      <w:r>
                        <w:rPr>
                          <w:rFonts w:cs="Arial"/>
                          <w:b/>
                        </w:rPr>
                        <w:t>Email</w:t>
                      </w:r>
                    </w:p>
                    <w:p w:rsidR="002C62AC" w:rsidRPr="00FA7C44" w:rsidRDefault="002C62AC" w:rsidP="002C62AC"/>
                    <w:p w:rsidR="002C62AC" w:rsidRPr="00664E90" w:rsidRDefault="002C62AC" w:rsidP="002C62AC"/>
                    <w:p w:rsidR="002C62AC" w:rsidRPr="00FA7C44" w:rsidRDefault="002C62AC" w:rsidP="002C62AC"/>
                    <w:p w:rsidR="002C62AC" w:rsidRPr="00664E90" w:rsidRDefault="002C62AC" w:rsidP="002C62AC"/>
                  </w:txbxContent>
                </v:textbox>
                <w10:wrap type="square" anchory="page"/>
              </v:shape>
            </w:pict>
          </mc:Fallback>
        </mc:AlternateContent>
      </w:r>
      <w:r w:rsidRPr="002C62AC">
        <w:rPr>
          <w:noProof/>
          <w:sz w:val="20"/>
          <w:szCs w:val="20"/>
        </w:rPr>
        <mc:AlternateContent>
          <mc:Choice Requires="wpg">
            <w:drawing>
              <wp:anchor distT="0" distB="0" distL="114300" distR="114300" simplePos="0" relativeHeight="251677696" behindDoc="0" locked="0" layoutInCell="1" allowOverlap="1" wp14:anchorId="73D5B4F7" wp14:editId="688C689B">
                <wp:simplePos x="0" y="0"/>
                <wp:positionH relativeFrom="margin">
                  <wp:posOffset>41123</wp:posOffset>
                </wp:positionH>
                <wp:positionV relativeFrom="page">
                  <wp:posOffset>6670040</wp:posOffset>
                </wp:positionV>
                <wp:extent cx="7086600" cy="583565"/>
                <wp:effectExtent l="0" t="0" r="0" b="6985"/>
                <wp:wrapSquare wrapText="bothSides"/>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583565"/>
                          <a:chOff x="-195" y="1"/>
                          <a:chExt cx="74222" cy="5802"/>
                        </a:xfrm>
                      </wpg:grpSpPr>
                      <wps:wsp>
                        <wps:cNvPr id="306" name="Text Box 47"/>
                        <wps:cNvSpPr txBox="1">
                          <a:spLocks noChangeArrowheads="1"/>
                        </wps:cNvSpPr>
                        <wps:spPr bwMode="auto">
                          <a:xfrm>
                            <a:off x="-195" y="1"/>
                            <a:ext cx="74222" cy="5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AC" w:rsidRDefault="002C62AC" w:rsidP="002C62AC">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p>
                          </w:txbxContent>
                        </wps:txbx>
                        <wps:bodyPr rot="0" vert="horz" wrap="square" lIns="45720" tIns="0" rIns="45720" bIns="0" anchor="t" anchorCtr="0" upright="1">
                          <a:noAutofit/>
                        </wps:bodyPr>
                      </wps:wsp>
                      <wps:wsp>
                        <wps:cNvPr id="308" name="Text Box 48"/>
                        <wps:cNvSpPr txBox="1">
                          <a:spLocks noChangeArrowheads="1"/>
                        </wps:cNvSpPr>
                        <wps:spPr bwMode="auto">
                          <a:xfrm>
                            <a:off x="0" y="3043"/>
                            <a:ext cx="72948"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2AC" w:rsidRDefault="002C62AC" w:rsidP="002C62AC">
                              <w:r w:rsidRPr="00A96299">
                                <w:rPr>
                                  <w:noProof/>
                                </w:rPr>
                                <w:drawing>
                                  <wp:inline distT="0" distB="0" distL="0" distR="0" wp14:anchorId="47795C97" wp14:editId="15E1EB45">
                                    <wp:extent cx="7467600" cy="5500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1067" cy="55395"/>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D5B4F7" id="Group 305" o:spid="_x0000_s1057" style="position:absolute;left:0;text-align:left;margin-left:3.25pt;margin-top:525.2pt;width:558pt;height:45.95pt;z-index:251677696;mso-position-horizontal-relative:margin;mso-position-vertical-relative:page;mso-width-relative:margin;mso-height-relative:margin" coordorigin="-195,1" coordsize="74222,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">
                <v:shape id="Text Box 47" o:spid="_x0000_s1058" type="#_x0000_t202" style="position:absolute;left:-195;top:1;width:74222;height: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" filled="f" stroked="f">
                  <v:textbox inset="3.6pt,0,3.6pt,0">
                    <w:txbxContent>
                      <w:p w:rsidR="002C62AC" w:rsidRDefault="002C62AC" w:rsidP="002C62AC">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p>
                    </w:txbxContent>
                  </v:textbox>
                </v:shape>
                <v:shape id="Text Box 48" o:spid="_x0000_s1059" type="#_x0000_t202" style="position:absolute;top:3043;width:7294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" filled="f" stroked="f">
                  <v:textbox inset="3.6pt,,3.6pt">
                    <w:txbxContent>
                      <w:p w:rsidR="002C62AC" w:rsidRDefault="002C62AC" w:rsidP="002C62AC">
                        <w:r w:rsidRPr="00A96299">
                          <w:rPr>
                            <w:noProof/>
                          </w:rPr>
                          <w:drawing>
                            <wp:inline distT="0" distB="0" distL="0" distR="0" wp14:anchorId="47795C97" wp14:editId="15E1EB45">
                              <wp:extent cx="7467600" cy="5500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067" cy="55395"/>
                                      </a:xfrm>
                                      <a:prstGeom prst="rect">
                                        <a:avLst/>
                                      </a:prstGeom>
                                      <a:noFill/>
                                      <a:ln>
                                        <a:noFill/>
                                      </a:ln>
                                    </pic:spPr>
                                  </pic:pic>
                                </a:graphicData>
                              </a:graphic>
                            </wp:inline>
                          </w:drawing>
                        </w:r>
                      </w:p>
                    </w:txbxContent>
                  </v:textbox>
                </v:shape>
                <w10:wrap type="square" anchorx="margin" anchory="page"/>
              </v:group>
            </w:pict>
          </mc:Fallback>
        </mc:AlternateContent>
      </w:r>
    </w:p>
    <w:sectPr w:rsidR="00D50455" w:rsidRPr="000E4A4B" w:rsidSect="002A7600">
      <w:pgSz w:w="12240" w:h="15840"/>
      <w:pgMar w:top="450" w:right="540" w:bottom="810" w:left="450" w:header="720" w:footer="54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ABC" w:rsidRDefault="00466ABC" w:rsidP="00C72BF2">
      <w:r>
        <w:separator/>
      </w:r>
    </w:p>
  </w:endnote>
  <w:endnote w:type="continuationSeparator" w:id="0">
    <w:p w:rsidR="00466ABC" w:rsidRDefault="00466ABC" w:rsidP="00C72BF2">
      <w:r>
        <w:continuationSeparator/>
      </w:r>
    </w:p>
  </w:endnote>
  <w:endnote w:type="continuationNotice" w:id="1">
    <w:p w:rsidR="00466ABC" w:rsidRDefault="00466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18B" w:rsidRPr="00292F32" w:rsidRDefault="00292F32">
    <w:pPr>
      <w:pStyle w:val="Footer"/>
      <w:rPr>
        <w:sz w:val="16"/>
        <w:szCs w:val="16"/>
      </w:rPr>
    </w:pPr>
    <w:r w:rsidRPr="004B0E4C">
      <w:rPr>
        <w:sz w:val="16"/>
        <w:szCs w:val="16"/>
      </w:rPr>
      <w:t>© Copyright 201</w:t>
    </w:r>
    <w:r>
      <w:rPr>
        <w:sz w:val="16"/>
        <w:szCs w:val="16"/>
      </w:rPr>
      <w:t>7</w:t>
    </w:r>
    <w:r w:rsidRPr="004B0E4C">
      <w:rPr>
        <w:sz w:val="16"/>
        <w:szCs w:val="16"/>
      </w:rPr>
      <w:t xml:space="preserve">    </w:t>
    </w:r>
    <w:r>
      <w:rPr>
        <w:sz w:val="16"/>
        <w:szCs w:val="16"/>
      </w:rPr>
      <w:t>2017-</w:t>
    </w:r>
    <w:r w:rsidR="00BE4A98">
      <w:rPr>
        <w:sz w:val="16"/>
        <w:szCs w:val="16"/>
      </w:rPr>
      <w:t>41381</w:t>
    </w:r>
    <w:r>
      <w:rPr>
        <w:sz w:val="16"/>
        <w:szCs w:val="16"/>
      </w:rPr>
      <w:t xml:space="preserve">   Exp. </w:t>
    </w:r>
    <w:r w:rsidR="009D2E2F">
      <w:rPr>
        <w:sz w:val="16"/>
        <w:szCs w:val="16"/>
      </w:rPr>
      <w:t>6</w:t>
    </w:r>
    <w:r>
      <w:rPr>
        <w:sz w:val="16"/>
        <w:szCs w:val="16"/>
      </w:rPr>
      <w:t>/20</w:t>
    </w:r>
    <w:r w:rsidRPr="004B0E4C">
      <w:rPr>
        <w:sz w:val="16"/>
        <w:szCs w:val="16"/>
      </w:rPr>
      <w:t>1</w:t>
    </w:r>
    <w:r>
      <w:rPr>
        <w:sz w:val="16"/>
        <w:szCs w:val="16"/>
      </w:rPr>
      <w:t>9</w:t>
    </w:r>
    <w:r w:rsidRPr="004B0E4C">
      <w:rPr>
        <w:sz w:val="16"/>
        <w:szCs w:val="16"/>
      </w:rPr>
      <w:t xml:space="preserve">                  </w:t>
    </w:r>
    <w:sdt>
      <w:sdtPr>
        <w:rPr>
          <w:sz w:val="16"/>
          <w:szCs w:val="16"/>
        </w:rPr>
        <w:id w:val="-1234391591"/>
        <w:docPartObj>
          <w:docPartGallery w:val="Page Numbers (Bottom of Page)"/>
          <w:docPartUnique/>
        </w:docPartObj>
      </w:sdtPr>
      <w:sdtEndPr>
        <w:rPr>
          <w:noProof/>
        </w:rPr>
      </w:sdtEndPr>
      <w:sdtContent>
        <w:r>
          <w:rPr>
            <w:sz w:val="16"/>
            <w:szCs w:val="16"/>
          </w:rPr>
          <w:tab/>
        </w:r>
        <w:r>
          <w:rPr>
            <w:sz w:val="16"/>
            <w:szCs w:val="16"/>
          </w:rPr>
          <w:tab/>
        </w:r>
        <w:r>
          <w:rPr>
            <w:sz w:val="16"/>
            <w:szCs w:val="16"/>
          </w:rPr>
          <w:tab/>
        </w:r>
        <w:r w:rsidRPr="008D44AA">
          <w:rPr>
            <w:sz w:val="16"/>
            <w:szCs w:val="16"/>
          </w:rPr>
          <w:t>P</w:t>
        </w:r>
        <w:r>
          <w:rPr>
            <w:sz w:val="16"/>
            <w:szCs w:val="16"/>
          </w:rPr>
          <w:t xml:space="preserve"> </w:t>
        </w:r>
        <w:r w:rsidRPr="008D44AA">
          <w:rPr>
            <w:sz w:val="16"/>
            <w:szCs w:val="16"/>
          </w:rPr>
          <w:t>a</w:t>
        </w:r>
        <w:r>
          <w:rPr>
            <w:sz w:val="16"/>
            <w:szCs w:val="16"/>
          </w:rPr>
          <w:t xml:space="preserve"> </w:t>
        </w:r>
        <w:r w:rsidRPr="008D44AA">
          <w:rPr>
            <w:sz w:val="16"/>
            <w:szCs w:val="16"/>
          </w:rPr>
          <w:t>g</w:t>
        </w:r>
        <w:r>
          <w:rPr>
            <w:sz w:val="16"/>
            <w:szCs w:val="16"/>
          </w:rPr>
          <w:t xml:space="preserve"> </w:t>
        </w:r>
        <w:r w:rsidRPr="008D44AA">
          <w:rPr>
            <w:sz w:val="16"/>
            <w:szCs w:val="16"/>
          </w:rPr>
          <w:t>e</w:t>
        </w:r>
        <w:r>
          <w:rPr>
            <w:sz w:val="16"/>
            <w:szCs w:val="16"/>
          </w:rPr>
          <w:t xml:space="preserve"> </w:t>
        </w:r>
        <w:r w:rsidRPr="008D44AA">
          <w:rPr>
            <w:sz w:val="16"/>
            <w:szCs w:val="16"/>
          </w:rPr>
          <w:t xml:space="preserve">  |  </w:t>
        </w:r>
        <w:r w:rsidRPr="008D44AA">
          <w:rPr>
            <w:sz w:val="16"/>
            <w:szCs w:val="16"/>
          </w:rPr>
          <w:fldChar w:fldCharType="begin"/>
        </w:r>
        <w:r w:rsidRPr="008D44AA">
          <w:rPr>
            <w:sz w:val="16"/>
            <w:szCs w:val="16"/>
          </w:rPr>
          <w:instrText xml:space="preserve"> PAGE   \* MERGEFORMAT </w:instrText>
        </w:r>
        <w:r w:rsidRPr="008D44AA">
          <w:rPr>
            <w:sz w:val="16"/>
            <w:szCs w:val="16"/>
          </w:rPr>
          <w:fldChar w:fldCharType="separate"/>
        </w:r>
        <w:r w:rsidR="00D60760">
          <w:rPr>
            <w:noProof/>
            <w:sz w:val="16"/>
            <w:szCs w:val="16"/>
          </w:rPr>
          <w:t>1</w:t>
        </w:r>
        <w:r w:rsidRPr="008D44AA">
          <w:rPr>
            <w:noProof/>
            <w:sz w:val="16"/>
            <w:szCs w:val="16"/>
          </w:rPr>
          <w:fldChar w:fldCharType="end"/>
        </w:r>
      </w:sdtContent>
    </w:sdt>
    <w:r>
      <w:rPr>
        <w:noProo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ABC" w:rsidRDefault="00466ABC" w:rsidP="00C72BF2">
      <w:r>
        <w:separator/>
      </w:r>
    </w:p>
  </w:footnote>
  <w:footnote w:type="continuationSeparator" w:id="0">
    <w:p w:rsidR="00466ABC" w:rsidRDefault="00466ABC" w:rsidP="00C72BF2">
      <w:r>
        <w:continuationSeparator/>
      </w:r>
    </w:p>
  </w:footnote>
  <w:footnote w:type="continuationNotice" w:id="1">
    <w:p w:rsidR="00466ABC" w:rsidRDefault="00466AB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314F"/>
    <w:multiLevelType w:val="multilevel"/>
    <w:tmpl w:val="A92E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C4CF5"/>
    <w:multiLevelType w:val="hybridMultilevel"/>
    <w:tmpl w:val="410A8010"/>
    <w:lvl w:ilvl="0" w:tplc="E36E95EC">
      <w:start w:val="1"/>
      <w:numFmt w:val="bullet"/>
      <w:lvlText w:val=""/>
      <w:lvlJc w:val="left"/>
      <w:pPr>
        <w:ind w:left="648"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1261E"/>
    <w:multiLevelType w:val="hybridMultilevel"/>
    <w:tmpl w:val="F9F6EA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nsid w:val="188E2C01"/>
    <w:multiLevelType w:val="hybridMultilevel"/>
    <w:tmpl w:val="CA20C7BE"/>
    <w:lvl w:ilvl="0" w:tplc="7CEE36A2">
      <w:start w:val="1"/>
      <w:numFmt w:val="bullet"/>
      <w:lvlText w:val=""/>
      <w:lvlJc w:val="left"/>
      <w:pPr>
        <w:ind w:left="648" w:hanging="360"/>
      </w:pPr>
      <w:rPr>
        <w:rFonts w:ascii="Symbol" w:hAnsi="Symbol" w:hint="default"/>
        <w:color w:val="FF0066"/>
        <w:sz w:val="20"/>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nsid w:val="2D7E79F4"/>
    <w:multiLevelType w:val="hybridMultilevel"/>
    <w:tmpl w:val="D69E1DA0"/>
    <w:lvl w:ilvl="0" w:tplc="63F62BDA">
      <w:start w:val="1"/>
      <w:numFmt w:val="bullet"/>
      <w:lvlText w:val=""/>
      <w:lvlJc w:val="left"/>
      <w:pPr>
        <w:ind w:left="648" w:hanging="360"/>
      </w:pPr>
      <w:rPr>
        <w:rFonts w:ascii="Symbol" w:hAnsi="Symbol" w:hint="default"/>
        <w:color w:val="FF0066"/>
        <w:sz w:val="20"/>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nsid w:val="34404A50"/>
    <w:multiLevelType w:val="hybridMultilevel"/>
    <w:tmpl w:val="49F0036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
    <w:nsid w:val="54726CBE"/>
    <w:multiLevelType w:val="hybridMultilevel"/>
    <w:tmpl w:val="E8082A50"/>
    <w:lvl w:ilvl="0" w:tplc="A7143246">
      <w:start w:val="10"/>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nsid w:val="64236420"/>
    <w:multiLevelType w:val="hybridMultilevel"/>
    <w:tmpl w:val="AD52CF2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nsid w:val="722078DA"/>
    <w:multiLevelType w:val="hybridMultilevel"/>
    <w:tmpl w:val="49A2248C"/>
    <w:lvl w:ilvl="0" w:tplc="05888C6E">
      <w:start w:val="1"/>
      <w:numFmt w:val="bullet"/>
      <w:lvlText w:val=""/>
      <w:lvlJc w:val="left"/>
      <w:pPr>
        <w:ind w:left="648" w:hanging="360"/>
      </w:pPr>
      <w:rPr>
        <w:rFonts w:ascii="Symbol" w:hAnsi="Symbol" w:hint="default"/>
        <w:color w:val="FF0066"/>
        <w:sz w:val="20"/>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nsid w:val="75DA0D3B"/>
    <w:multiLevelType w:val="hybridMultilevel"/>
    <w:tmpl w:val="AA5C2F42"/>
    <w:lvl w:ilvl="0" w:tplc="37A62B20">
      <w:start w:val="1"/>
      <w:numFmt w:val="bullet"/>
      <w:lvlText w:val=""/>
      <w:lvlJc w:val="left"/>
      <w:pPr>
        <w:ind w:left="648" w:hanging="360"/>
      </w:pPr>
      <w:rPr>
        <w:rFonts w:ascii="Symbol" w:hAnsi="Symbol" w:hint="default"/>
        <w:color w:val="FF0066"/>
        <w:sz w:val="20"/>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6"/>
  </w:num>
  <w:num w:numId="6">
    <w:abstractNumId w:val="1"/>
  </w:num>
  <w:num w:numId="7">
    <w:abstractNumId w:val="4"/>
  </w:num>
  <w:num w:numId="8">
    <w:abstractNumId w:val="8"/>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FB7"/>
    <w:rsid w:val="0000342B"/>
    <w:rsid w:val="000052A1"/>
    <w:rsid w:val="00010121"/>
    <w:rsid w:val="00015C81"/>
    <w:rsid w:val="000162F4"/>
    <w:rsid w:val="000178F4"/>
    <w:rsid w:val="00017C97"/>
    <w:rsid w:val="00024F67"/>
    <w:rsid w:val="0003592A"/>
    <w:rsid w:val="00036D0D"/>
    <w:rsid w:val="00064E53"/>
    <w:rsid w:val="00067698"/>
    <w:rsid w:val="000728A4"/>
    <w:rsid w:val="0007547E"/>
    <w:rsid w:val="00075A16"/>
    <w:rsid w:val="000939DC"/>
    <w:rsid w:val="000B0B3A"/>
    <w:rsid w:val="000B6A0F"/>
    <w:rsid w:val="000C3FC6"/>
    <w:rsid w:val="000D3A12"/>
    <w:rsid w:val="000E4A4B"/>
    <w:rsid w:val="000E57C1"/>
    <w:rsid w:val="000E7268"/>
    <w:rsid w:val="001007B1"/>
    <w:rsid w:val="00107D29"/>
    <w:rsid w:val="0011347A"/>
    <w:rsid w:val="00123624"/>
    <w:rsid w:val="00131BB3"/>
    <w:rsid w:val="00132231"/>
    <w:rsid w:val="00133C20"/>
    <w:rsid w:val="00136D07"/>
    <w:rsid w:val="0014452B"/>
    <w:rsid w:val="0014561D"/>
    <w:rsid w:val="00146E1B"/>
    <w:rsid w:val="00151C91"/>
    <w:rsid w:val="001620C2"/>
    <w:rsid w:val="00164CFA"/>
    <w:rsid w:val="00170A2D"/>
    <w:rsid w:val="00171E98"/>
    <w:rsid w:val="00177215"/>
    <w:rsid w:val="001860B7"/>
    <w:rsid w:val="00186EC3"/>
    <w:rsid w:val="00187DEB"/>
    <w:rsid w:val="001905A7"/>
    <w:rsid w:val="001A1F77"/>
    <w:rsid w:val="001A3200"/>
    <w:rsid w:val="001A6C95"/>
    <w:rsid w:val="001B26A7"/>
    <w:rsid w:val="001C2B96"/>
    <w:rsid w:val="001C3932"/>
    <w:rsid w:val="001D516D"/>
    <w:rsid w:val="001D6481"/>
    <w:rsid w:val="001D7EBB"/>
    <w:rsid w:val="001E1EC4"/>
    <w:rsid w:val="001E21E4"/>
    <w:rsid w:val="001E3BA3"/>
    <w:rsid w:val="001F38B4"/>
    <w:rsid w:val="001F4512"/>
    <w:rsid w:val="001F664A"/>
    <w:rsid w:val="00200DAB"/>
    <w:rsid w:val="00207BF3"/>
    <w:rsid w:val="0021368E"/>
    <w:rsid w:val="002206E2"/>
    <w:rsid w:val="002223EF"/>
    <w:rsid w:val="002419DD"/>
    <w:rsid w:val="002454D7"/>
    <w:rsid w:val="002547CC"/>
    <w:rsid w:val="00261447"/>
    <w:rsid w:val="002622E3"/>
    <w:rsid w:val="002860CC"/>
    <w:rsid w:val="00292F32"/>
    <w:rsid w:val="00296D0F"/>
    <w:rsid w:val="002A7600"/>
    <w:rsid w:val="002B1408"/>
    <w:rsid w:val="002B1DCA"/>
    <w:rsid w:val="002B34EC"/>
    <w:rsid w:val="002B7DDE"/>
    <w:rsid w:val="002C0BE7"/>
    <w:rsid w:val="002C23E7"/>
    <w:rsid w:val="002C62AC"/>
    <w:rsid w:val="002D0A17"/>
    <w:rsid w:val="002D3108"/>
    <w:rsid w:val="002E0178"/>
    <w:rsid w:val="002E1B1B"/>
    <w:rsid w:val="002E5876"/>
    <w:rsid w:val="002E69B3"/>
    <w:rsid w:val="002F0DC0"/>
    <w:rsid w:val="002F428F"/>
    <w:rsid w:val="00300B2B"/>
    <w:rsid w:val="00303CFA"/>
    <w:rsid w:val="00307A80"/>
    <w:rsid w:val="00315498"/>
    <w:rsid w:val="00316983"/>
    <w:rsid w:val="0033030E"/>
    <w:rsid w:val="00335962"/>
    <w:rsid w:val="0034044C"/>
    <w:rsid w:val="00343443"/>
    <w:rsid w:val="00360BB0"/>
    <w:rsid w:val="0036528F"/>
    <w:rsid w:val="00372DB3"/>
    <w:rsid w:val="00381018"/>
    <w:rsid w:val="003867AB"/>
    <w:rsid w:val="00391A79"/>
    <w:rsid w:val="00396480"/>
    <w:rsid w:val="003B3613"/>
    <w:rsid w:val="003B6844"/>
    <w:rsid w:val="003C3C2F"/>
    <w:rsid w:val="003C58C2"/>
    <w:rsid w:val="003C5AE7"/>
    <w:rsid w:val="003C5F11"/>
    <w:rsid w:val="003E0D9E"/>
    <w:rsid w:val="003E1459"/>
    <w:rsid w:val="003F0F15"/>
    <w:rsid w:val="003F19A0"/>
    <w:rsid w:val="003F374E"/>
    <w:rsid w:val="003F5E48"/>
    <w:rsid w:val="00403AAC"/>
    <w:rsid w:val="00406A90"/>
    <w:rsid w:val="004131E2"/>
    <w:rsid w:val="0041451E"/>
    <w:rsid w:val="00416F34"/>
    <w:rsid w:val="00441B70"/>
    <w:rsid w:val="00445922"/>
    <w:rsid w:val="00460AEF"/>
    <w:rsid w:val="00466ABC"/>
    <w:rsid w:val="00481B93"/>
    <w:rsid w:val="00481D0D"/>
    <w:rsid w:val="004B590D"/>
    <w:rsid w:val="004C1000"/>
    <w:rsid w:val="004D1158"/>
    <w:rsid w:val="004F3FB7"/>
    <w:rsid w:val="004F49C1"/>
    <w:rsid w:val="004F616B"/>
    <w:rsid w:val="00505D5D"/>
    <w:rsid w:val="005060E4"/>
    <w:rsid w:val="005308AC"/>
    <w:rsid w:val="0054775C"/>
    <w:rsid w:val="005578C2"/>
    <w:rsid w:val="005602E5"/>
    <w:rsid w:val="00567E56"/>
    <w:rsid w:val="00587EB4"/>
    <w:rsid w:val="005931D5"/>
    <w:rsid w:val="005A4D72"/>
    <w:rsid w:val="005B570D"/>
    <w:rsid w:val="005B655A"/>
    <w:rsid w:val="005C116F"/>
    <w:rsid w:val="005D7F58"/>
    <w:rsid w:val="005E0045"/>
    <w:rsid w:val="005F2680"/>
    <w:rsid w:val="005F3A9F"/>
    <w:rsid w:val="00601717"/>
    <w:rsid w:val="00607524"/>
    <w:rsid w:val="00624FA8"/>
    <w:rsid w:val="00630FF0"/>
    <w:rsid w:val="00632AEF"/>
    <w:rsid w:val="00637420"/>
    <w:rsid w:val="006417D2"/>
    <w:rsid w:val="0066127A"/>
    <w:rsid w:val="006900C7"/>
    <w:rsid w:val="006940E1"/>
    <w:rsid w:val="006956CA"/>
    <w:rsid w:val="00695942"/>
    <w:rsid w:val="006975FB"/>
    <w:rsid w:val="006A04F4"/>
    <w:rsid w:val="006A19E2"/>
    <w:rsid w:val="006A4B02"/>
    <w:rsid w:val="006C1440"/>
    <w:rsid w:val="006C5076"/>
    <w:rsid w:val="006C6589"/>
    <w:rsid w:val="006D083C"/>
    <w:rsid w:val="006E2EA0"/>
    <w:rsid w:val="006F0F5B"/>
    <w:rsid w:val="006F44B5"/>
    <w:rsid w:val="006F5512"/>
    <w:rsid w:val="006F5F83"/>
    <w:rsid w:val="0071151A"/>
    <w:rsid w:val="00711E5E"/>
    <w:rsid w:val="00717858"/>
    <w:rsid w:val="00721B72"/>
    <w:rsid w:val="00722DBD"/>
    <w:rsid w:val="007232B4"/>
    <w:rsid w:val="00724007"/>
    <w:rsid w:val="00724411"/>
    <w:rsid w:val="007254EC"/>
    <w:rsid w:val="00740260"/>
    <w:rsid w:val="00741CFF"/>
    <w:rsid w:val="007465CF"/>
    <w:rsid w:val="00752219"/>
    <w:rsid w:val="00754C43"/>
    <w:rsid w:val="00765987"/>
    <w:rsid w:val="007663BF"/>
    <w:rsid w:val="00770C33"/>
    <w:rsid w:val="007748B4"/>
    <w:rsid w:val="007800CE"/>
    <w:rsid w:val="007847FD"/>
    <w:rsid w:val="00791E53"/>
    <w:rsid w:val="00797C01"/>
    <w:rsid w:val="00797F2B"/>
    <w:rsid w:val="007A2404"/>
    <w:rsid w:val="007A7679"/>
    <w:rsid w:val="007B1D09"/>
    <w:rsid w:val="007C2A2A"/>
    <w:rsid w:val="007D3A75"/>
    <w:rsid w:val="00807834"/>
    <w:rsid w:val="008166F6"/>
    <w:rsid w:val="0082155E"/>
    <w:rsid w:val="00822B74"/>
    <w:rsid w:val="00830B0E"/>
    <w:rsid w:val="008313BE"/>
    <w:rsid w:val="0083315B"/>
    <w:rsid w:val="008403C3"/>
    <w:rsid w:val="0084784C"/>
    <w:rsid w:val="00850E0A"/>
    <w:rsid w:val="00854F74"/>
    <w:rsid w:val="00856C81"/>
    <w:rsid w:val="00863F96"/>
    <w:rsid w:val="008643E9"/>
    <w:rsid w:val="0087359B"/>
    <w:rsid w:val="008735BC"/>
    <w:rsid w:val="00877791"/>
    <w:rsid w:val="00880E92"/>
    <w:rsid w:val="008814EB"/>
    <w:rsid w:val="008958A0"/>
    <w:rsid w:val="008A0F38"/>
    <w:rsid w:val="008A231D"/>
    <w:rsid w:val="008C24DD"/>
    <w:rsid w:val="008C3CCB"/>
    <w:rsid w:val="008C6796"/>
    <w:rsid w:val="008D0ED9"/>
    <w:rsid w:val="008D4310"/>
    <w:rsid w:val="008E143E"/>
    <w:rsid w:val="008F0FC6"/>
    <w:rsid w:val="008F1CC0"/>
    <w:rsid w:val="008F2CDC"/>
    <w:rsid w:val="008F30A3"/>
    <w:rsid w:val="008F3CE6"/>
    <w:rsid w:val="00911E35"/>
    <w:rsid w:val="009134D3"/>
    <w:rsid w:val="00913DE2"/>
    <w:rsid w:val="009153CF"/>
    <w:rsid w:val="00924DE5"/>
    <w:rsid w:val="0093157C"/>
    <w:rsid w:val="00934C69"/>
    <w:rsid w:val="009362B7"/>
    <w:rsid w:val="009420F6"/>
    <w:rsid w:val="0095227A"/>
    <w:rsid w:val="00954FBB"/>
    <w:rsid w:val="00957217"/>
    <w:rsid w:val="00957F13"/>
    <w:rsid w:val="00974E94"/>
    <w:rsid w:val="00980E2F"/>
    <w:rsid w:val="0099671C"/>
    <w:rsid w:val="009972CA"/>
    <w:rsid w:val="009B0336"/>
    <w:rsid w:val="009B3009"/>
    <w:rsid w:val="009B37E9"/>
    <w:rsid w:val="009C4905"/>
    <w:rsid w:val="009C5638"/>
    <w:rsid w:val="009C608D"/>
    <w:rsid w:val="009C7407"/>
    <w:rsid w:val="009D218B"/>
    <w:rsid w:val="009D2E2F"/>
    <w:rsid w:val="009D3B4A"/>
    <w:rsid w:val="009E068E"/>
    <w:rsid w:val="009E20F5"/>
    <w:rsid w:val="009F684B"/>
    <w:rsid w:val="00A057D5"/>
    <w:rsid w:val="00A10F1E"/>
    <w:rsid w:val="00A176C1"/>
    <w:rsid w:val="00A47E33"/>
    <w:rsid w:val="00A52E9F"/>
    <w:rsid w:val="00A54D5D"/>
    <w:rsid w:val="00A557DA"/>
    <w:rsid w:val="00A55C03"/>
    <w:rsid w:val="00A63B9E"/>
    <w:rsid w:val="00A65D61"/>
    <w:rsid w:val="00A66FAE"/>
    <w:rsid w:val="00A83FFE"/>
    <w:rsid w:val="00A943E4"/>
    <w:rsid w:val="00AA1B89"/>
    <w:rsid w:val="00AB3022"/>
    <w:rsid w:val="00AB32E0"/>
    <w:rsid w:val="00AC15B9"/>
    <w:rsid w:val="00AC392F"/>
    <w:rsid w:val="00AC6A2A"/>
    <w:rsid w:val="00AD2BE2"/>
    <w:rsid w:val="00AD6EBE"/>
    <w:rsid w:val="00AE0EE8"/>
    <w:rsid w:val="00AE17CF"/>
    <w:rsid w:val="00AE20D9"/>
    <w:rsid w:val="00AE21E2"/>
    <w:rsid w:val="00B143BA"/>
    <w:rsid w:val="00B16011"/>
    <w:rsid w:val="00B257AF"/>
    <w:rsid w:val="00B26F9B"/>
    <w:rsid w:val="00B32013"/>
    <w:rsid w:val="00B44B04"/>
    <w:rsid w:val="00B45823"/>
    <w:rsid w:val="00B70760"/>
    <w:rsid w:val="00B730FC"/>
    <w:rsid w:val="00B7600C"/>
    <w:rsid w:val="00B80A35"/>
    <w:rsid w:val="00B84382"/>
    <w:rsid w:val="00B86091"/>
    <w:rsid w:val="00B868BB"/>
    <w:rsid w:val="00BB672F"/>
    <w:rsid w:val="00BB6E92"/>
    <w:rsid w:val="00BD161A"/>
    <w:rsid w:val="00BD1650"/>
    <w:rsid w:val="00BD3690"/>
    <w:rsid w:val="00BD54DD"/>
    <w:rsid w:val="00BE4A98"/>
    <w:rsid w:val="00BF47FD"/>
    <w:rsid w:val="00C012E6"/>
    <w:rsid w:val="00C029D0"/>
    <w:rsid w:val="00C16630"/>
    <w:rsid w:val="00C17884"/>
    <w:rsid w:val="00C313A6"/>
    <w:rsid w:val="00C31790"/>
    <w:rsid w:val="00C336CE"/>
    <w:rsid w:val="00C36281"/>
    <w:rsid w:val="00C374F3"/>
    <w:rsid w:val="00C4167E"/>
    <w:rsid w:val="00C4522B"/>
    <w:rsid w:val="00C46001"/>
    <w:rsid w:val="00C469BD"/>
    <w:rsid w:val="00C51C36"/>
    <w:rsid w:val="00C71A36"/>
    <w:rsid w:val="00C72BF2"/>
    <w:rsid w:val="00C82364"/>
    <w:rsid w:val="00C856FB"/>
    <w:rsid w:val="00C862CE"/>
    <w:rsid w:val="00C92960"/>
    <w:rsid w:val="00C93E0C"/>
    <w:rsid w:val="00C97ECE"/>
    <w:rsid w:val="00CA0E7D"/>
    <w:rsid w:val="00CB22AD"/>
    <w:rsid w:val="00CC1E4B"/>
    <w:rsid w:val="00CC335D"/>
    <w:rsid w:val="00CC682F"/>
    <w:rsid w:val="00CD1B3F"/>
    <w:rsid w:val="00CD5300"/>
    <w:rsid w:val="00CD59C0"/>
    <w:rsid w:val="00CE12F3"/>
    <w:rsid w:val="00CE6965"/>
    <w:rsid w:val="00D12E5A"/>
    <w:rsid w:val="00D1465E"/>
    <w:rsid w:val="00D15065"/>
    <w:rsid w:val="00D21606"/>
    <w:rsid w:val="00D2427E"/>
    <w:rsid w:val="00D2480D"/>
    <w:rsid w:val="00D25ED6"/>
    <w:rsid w:val="00D342AD"/>
    <w:rsid w:val="00D50455"/>
    <w:rsid w:val="00D60760"/>
    <w:rsid w:val="00D6342F"/>
    <w:rsid w:val="00D64803"/>
    <w:rsid w:val="00D709B3"/>
    <w:rsid w:val="00D871B5"/>
    <w:rsid w:val="00DC541E"/>
    <w:rsid w:val="00DD132B"/>
    <w:rsid w:val="00E01316"/>
    <w:rsid w:val="00E07A2F"/>
    <w:rsid w:val="00E10D5C"/>
    <w:rsid w:val="00E13A52"/>
    <w:rsid w:val="00E239B6"/>
    <w:rsid w:val="00E24006"/>
    <w:rsid w:val="00E241C3"/>
    <w:rsid w:val="00E33C11"/>
    <w:rsid w:val="00E434B1"/>
    <w:rsid w:val="00E45449"/>
    <w:rsid w:val="00E80CD5"/>
    <w:rsid w:val="00E81299"/>
    <w:rsid w:val="00EB2379"/>
    <w:rsid w:val="00EC75C9"/>
    <w:rsid w:val="00ED4878"/>
    <w:rsid w:val="00EE3608"/>
    <w:rsid w:val="00EE66C3"/>
    <w:rsid w:val="00F041A8"/>
    <w:rsid w:val="00F07A54"/>
    <w:rsid w:val="00F145D5"/>
    <w:rsid w:val="00F2184A"/>
    <w:rsid w:val="00F27D71"/>
    <w:rsid w:val="00F27FCB"/>
    <w:rsid w:val="00F300BE"/>
    <w:rsid w:val="00F30284"/>
    <w:rsid w:val="00F36660"/>
    <w:rsid w:val="00F36766"/>
    <w:rsid w:val="00F45834"/>
    <w:rsid w:val="00F616BD"/>
    <w:rsid w:val="00F67D53"/>
    <w:rsid w:val="00F70C97"/>
    <w:rsid w:val="00F724FD"/>
    <w:rsid w:val="00F801EC"/>
    <w:rsid w:val="00F901FD"/>
    <w:rsid w:val="00FA1760"/>
    <w:rsid w:val="00FA4C98"/>
    <w:rsid w:val="00FA6986"/>
    <w:rsid w:val="00FB4498"/>
    <w:rsid w:val="00FC41FC"/>
    <w:rsid w:val="00FE021E"/>
    <w:rsid w:val="00FE3837"/>
    <w:rsid w:val="00FE6327"/>
    <w:rsid w:val="00FE6CEF"/>
    <w:rsid w:val="00FE7E36"/>
    <w:rsid w:val="00FF7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B7DDE"/>
    <w:pPr>
      <w:keepNext/>
      <w:spacing w:before="240" w:after="60"/>
      <w:outlineLvl w:val="0"/>
    </w:pPr>
    <w:rPr>
      <w:rFonts w:ascii="Arial" w:eastAsia="Times New Roman" w:hAnsi="Arial" w:cs="Arial"/>
      <w:b/>
      <w:bCs/>
      <w:kern w:val="32"/>
      <w:sz w:val="32"/>
      <w:szCs w:val="32"/>
    </w:rPr>
  </w:style>
  <w:style w:type="paragraph" w:styleId="Heading3">
    <w:name w:val="heading 3"/>
    <w:basedOn w:val="Normal"/>
    <w:link w:val="Heading3Char"/>
    <w:unhideWhenUsed/>
    <w:qFormat/>
    <w:rsid w:val="002B7DDE"/>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3FB7"/>
    <w:rPr>
      <w:color w:val="0563C1" w:themeColor="hyperlink"/>
      <w:u w:val="single"/>
    </w:rPr>
  </w:style>
  <w:style w:type="paragraph" w:styleId="NormalWeb">
    <w:name w:val="Normal (Web)"/>
    <w:basedOn w:val="Normal"/>
    <w:unhideWhenUsed/>
    <w:rsid w:val="00AC15B9"/>
    <w:pPr>
      <w:spacing w:before="100" w:beforeAutospacing="1" w:after="100" w:afterAutospacing="1"/>
    </w:pPr>
    <w:rPr>
      <w:rFonts w:eastAsia="Times New Roman" w:cs="Times New Roman"/>
      <w:sz w:val="24"/>
      <w:szCs w:val="24"/>
    </w:rPr>
  </w:style>
  <w:style w:type="character" w:customStyle="1" w:styleId="Heading1Char">
    <w:name w:val="Heading 1 Char"/>
    <w:basedOn w:val="DefaultParagraphFont"/>
    <w:link w:val="Heading1"/>
    <w:rsid w:val="002B7DDE"/>
    <w:rPr>
      <w:rFonts w:ascii="Arial" w:eastAsia="Times New Roman" w:hAnsi="Arial" w:cs="Arial"/>
      <w:b/>
      <w:bCs/>
      <w:kern w:val="32"/>
      <w:sz w:val="32"/>
      <w:szCs w:val="32"/>
    </w:rPr>
  </w:style>
  <w:style w:type="character" w:customStyle="1" w:styleId="Heading3Char">
    <w:name w:val="Heading 3 Char"/>
    <w:basedOn w:val="DefaultParagraphFont"/>
    <w:link w:val="Heading3"/>
    <w:rsid w:val="002B7DDE"/>
    <w:rPr>
      <w:rFonts w:eastAsia="Times New Roman" w:cs="Times New Roman"/>
      <w:b/>
      <w:bCs/>
      <w:sz w:val="27"/>
      <w:szCs w:val="27"/>
    </w:rPr>
  </w:style>
  <w:style w:type="character" w:styleId="Strong">
    <w:name w:val="Strong"/>
    <w:basedOn w:val="DefaultParagraphFont"/>
    <w:qFormat/>
    <w:rsid w:val="002B7DDE"/>
    <w:rPr>
      <w:b/>
      <w:bCs/>
    </w:rPr>
  </w:style>
  <w:style w:type="paragraph" w:styleId="Header">
    <w:name w:val="header"/>
    <w:basedOn w:val="Normal"/>
    <w:link w:val="HeaderChar"/>
    <w:uiPriority w:val="99"/>
    <w:unhideWhenUsed/>
    <w:rsid w:val="00C72BF2"/>
    <w:pPr>
      <w:tabs>
        <w:tab w:val="center" w:pos="4680"/>
        <w:tab w:val="right" w:pos="9360"/>
      </w:tabs>
    </w:pPr>
  </w:style>
  <w:style w:type="character" w:customStyle="1" w:styleId="HeaderChar">
    <w:name w:val="Header Char"/>
    <w:basedOn w:val="DefaultParagraphFont"/>
    <w:link w:val="Header"/>
    <w:uiPriority w:val="99"/>
    <w:rsid w:val="00C72BF2"/>
  </w:style>
  <w:style w:type="paragraph" w:styleId="Footer">
    <w:name w:val="footer"/>
    <w:basedOn w:val="Normal"/>
    <w:link w:val="FooterChar"/>
    <w:uiPriority w:val="99"/>
    <w:unhideWhenUsed/>
    <w:rsid w:val="00C72BF2"/>
    <w:pPr>
      <w:tabs>
        <w:tab w:val="center" w:pos="4680"/>
        <w:tab w:val="right" w:pos="9360"/>
      </w:tabs>
    </w:pPr>
  </w:style>
  <w:style w:type="character" w:customStyle="1" w:styleId="FooterChar">
    <w:name w:val="Footer Char"/>
    <w:basedOn w:val="DefaultParagraphFont"/>
    <w:link w:val="Footer"/>
    <w:uiPriority w:val="99"/>
    <w:rsid w:val="00C72BF2"/>
  </w:style>
  <w:style w:type="paragraph" w:styleId="BalloonText">
    <w:name w:val="Balloon Text"/>
    <w:basedOn w:val="Normal"/>
    <w:link w:val="BalloonTextChar"/>
    <w:uiPriority w:val="99"/>
    <w:semiHidden/>
    <w:unhideWhenUsed/>
    <w:rsid w:val="00015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C81"/>
    <w:rPr>
      <w:rFonts w:ascii="Segoe UI" w:hAnsi="Segoe UI" w:cs="Segoe UI"/>
      <w:sz w:val="18"/>
      <w:szCs w:val="18"/>
    </w:rPr>
  </w:style>
  <w:style w:type="paragraph" w:styleId="ListParagraph">
    <w:name w:val="List Paragraph"/>
    <w:basedOn w:val="Normal"/>
    <w:uiPriority w:val="34"/>
    <w:qFormat/>
    <w:rsid w:val="00791E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B7DDE"/>
    <w:pPr>
      <w:keepNext/>
      <w:spacing w:before="240" w:after="60"/>
      <w:outlineLvl w:val="0"/>
    </w:pPr>
    <w:rPr>
      <w:rFonts w:ascii="Arial" w:eastAsia="Times New Roman" w:hAnsi="Arial" w:cs="Arial"/>
      <w:b/>
      <w:bCs/>
      <w:kern w:val="32"/>
      <w:sz w:val="32"/>
      <w:szCs w:val="32"/>
    </w:rPr>
  </w:style>
  <w:style w:type="paragraph" w:styleId="Heading3">
    <w:name w:val="heading 3"/>
    <w:basedOn w:val="Normal"/>
    <w:link w:val="Heading3Char"/>
    <w:unhideWhenUsed/>
    <w:qFormat/>
    <w:rsid w:val="002B7DDE"/>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3FB7"/>
    <w:rPr>
      <w:color w:val="0563C1" w:themeColor="hyperlink"/>
      <w:u w:val="single"/>
    </w:rPr>
  </w:style>
  <w:style w:type="paragraph" w:styleId="NormalWeb">
    <w:name w:val="Normal (Web)"/>
    <w:basedOn w:val="Normal"/>
    <w:unhideWhenUsed/>
    <w:rsid w:val="00AC15B9"/>
    <w:pPr>
      <w:spacing w:before="100" w:beforeAutospacing="1" w:after="100" w:afterAutospacing="1"/>
    </w:pPr>
    <w:rPr>
      <w:rFonts w:eastAsia="Times New Roman" w:cs="Times New Roman"/>
      <w:sz w:val="24"/>
      <w:szCs w:val="24"/>
    </w:rPr>
  </w:style>
  <w:style w:type="character" w:customStyle="1" w:styleId="Heading1Char">
    <w:name w:val="Heading 1 Char"/>
    <w:basedOn w:val="DefaultParagraphFont"/>
    <w:link w:val="Heading1"/>
    <w:rsid w:val="002B7DDE"/>
    <w:rPr>
      <w:rFonts w:ascii="Arial" w:eastAsia="Times New Roman" w:hAnsi="Arial" w:cs="Arial"/>
      <w:b/>
      <w:bCs/>
      <w:kern w:val="32"/>
      <w:sz w:val="32"/>
      <w:szCs w:val="32"/>
    </w:rPr>
  </w:style>
  <w:style w:type="character" w:customStyle="1" w:styleId="Heading3Char">
    <w:name w:val="Heading 3 Char"/>
    <w:basedOn w:val="DefaultParagraphFont"/>
    <w:link w:val="Heading3"/>
    <w:rsid w:val="002B7DDE"/>
    <w:rPr>
      <w:rFonts w:eastAsia="Times New Roman" w:cs="Times New Roman"/>
      <w:b/>
      <w:bCs/>
      <w:sz w:val="27"/>
      <w:szCs w:val="27"/>
    </w:rPr>
  </w:style>
  <w:style w:type="character" w:styleId="Strong">
    <w:name w:val="Strong"/>
    <w:basedOn w:val="DefaultParagraphFont"/>
    <w:qFormat/>
    <w:rsid w:val="002B7DDE"/>
    <w:rPr>
      <w:b/>
      <w:bCs/>
    </w:rPr>
  </w:style>
  <w:style w:type="paragraph" w:styleId="Header">
    <w:name w:val="header"/>
    <w:basedOn w:val="Normal"/>
    <w:link w:val="HeaderChar"/>
    <w:uiPriority w:val="99"/>
    <w:unhideWhenUsed/>
    <w:rsid w:val="00C72BF2"/>
    <w:pPr>
      <w:tabs>
        <w:tab w:val="center" w:pos="4680"/>
        <w:tab w:val="right" w:pos="9360"/>
      </w:tabs>
    </w:pPr>
  </w:style>
  <w:style w:type="character" w:customStyle="1" w:styleId="HeaderChar">
    <w:name w:val="Header Char"/>
    <w:basedOn w:val="DefaultParagraphFont"/>
    <w:link w:val="Header"/>
    <w:uiPriority w:val="99"/>
    <w:rsid w:val="00C72BF2"/>
  </w:style>
  <w:style w:type="paragraph" w:styleId="Footer">
    <w:name w:val="footer"/>
    <w:basedOn w:val="Normal"/>
    <w:link w:val="FooterChar"/>
    <w:uiPriority w:val="99"/>
    <w:unhideWhenUsed/>
    <w:rsid w:val="00C72BF2"/>
    <w:pPr>
      <w:tabs>
        <w:tab w:val="center" w:pos="4680"/>
        <w:tab w:val="right" w:pos="9360"/>
      </w:tabs>
    </w:pPr>
  </w:style>
  <w:style w:type="character" w:customStyle="1" w:styleId="FooterChar">
    <w:name w:val="Footer Char"/>
    <w:basedOn w:val="DefaultParagraphFont"/>
    <w:link w:val="Footer"/>
    <w:uiPriority w:val="99"/>
    <w:rsid w:val="00C72BF2"/>
  </w:style>
  <w:style w:type="paragraph" w:styleId="BalloonText">
    <w:name w:val="Balloon Text"/>
    <w:basedOn w:val="Normal"/>
    <w:link w:val="BalloonTextChar"/>
    <w:uiPriority w:val="99"/>
    <w:semiHidden/>
    <w:unhideWhenUsed/>
    <w:rsid w:val="00015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C81"/>
    <w:rPr>
      <w:rFonts w:ascii="Segoe UI" w:hAnsi="Segoe UI" w:cs="Segoe UI"/>
      <w:sz w:val="18"/>
      <w:szCs w:val="18"/>
    </w:rPr>
  </w:style>
  <w:style w:type="paragraph" w:styleId="ListParagraph">
    <w:name w:val="List Paragraph"/>
    <w:basedOn w:val="Normal"/>
    <w:uiPriority w:val="34"/>
    <w:qFormat/>
    <w:rsid w:val="00791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168380">
      <w:bodyDiv w:val="1"/>
      <w:marLeft w:val="0"/>
      <w:marRight w:val="0"/>
      <w:marTop w:val="0"/>
      <w:marBottom w:val="0"/>
      <w:divBdr>
        <w:top w:val="none" w:sz="0" w:space="0" w:color="auto"/>
        <w:left w:val="none" w:sz="0" w:space="0" w:color="auto"/>
        <w:bottom w:val="none" w:sz="0" w:space="0" w:color="auto"/>
        <w:right w:val="none" w:sz="0" w:space="0" w:color="auto"/>
      </w:divBdr>
      <w:divsChild>
        <w:div w:id="131486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5683490">
      <w:bodyDiv w:val="1"/>
      <w:marLeft w:val="0"/>
      <w:marRight w:val="0"/>
      <w:marTop w:val="0"/>
      <w:marBottom w:val="0"/>
      <w:divBdr>
        <w:top w:val="none" w:sz="0" w:space="0" w:color="auto"/>
        <w:left w:val="none" w:sz="0" w:space="0" w:color="auto"/>
        <w:bottom w:val="none" w:sz="0" w:space="0" w:color="auto"/>
        <w:right w:val="none" w:sz="0" w:space="0" w:color="auto"/>
      </w:divBdr>
    </w:div>
    <w:div w:id="572130876">
      <w:bodyDiv w:val="1"/>
      <w:marLeft w:val="0"/>
      <w:marRight w:val="0"/>
      <w:marTop w:val="0"/>
      <w:marBottom w:val="0"/>
      <w:divBdr>
        <w:top w:val="none" w:sz="0" w:space="0" w:color="auto"/>
        <w:left w:val="none" w:sz="0" w:space="0" w:color="auto"/>
        <w:bottom w:val="none" w:sz="0" w:space="0" w:color="auto"/>
        <w:right w:val="none" w:sz="0" w:space="0" w:color="auto"/>
      </w:divBdr>
    </w:div>
    <w:div w:id="1013845122">
      <w:bodyDiv w:val="1"/>
      <w:marLeft w:val="0"/>
      <w:marRight w:val="0"/>
      <w:marTop w:val="0"/>
      <w:marBottom w:val="0"/>
      <w:divBdr>
        <w:top w:val="none" w:sz="0" w:space="0" w:color="auto"/>
        <w:left w:val="none" w:sz="0" w:space="0" w:color="auto"/>
        <w:bottom w:val="none" w:sz="0" w:space="0" w:color="auto"/>
        <w:right w:val="none" w:sz="0" w:space="0" w:color="auto"/>
      </w:divBdr>
      <w:divsChild>
        <w:div w:id="1173036436">
          <w:marLeft w:val="0"/>
          <w:marRight w:val="0"/>
          <w:marTop w:val="0"/>
          <w:marBottom w:val="0"/>
          <w:divBdr>
            <w:top w:val="none" w:sz="0" w:space="0" w:color="auto"/>
            <w:left w:val="none" w:sz="0" w:space="0" w:color="auto"/>
            <w:bottom w:val="none" w:sz="0" w:space="0" w:color="auto"/>
            <w:right w:val="none" w:sz="0" w:space="0" w:color="auto"/>
          </w:divBdr>
        </w:div>
      </w:divsChild>
    </w:div>
    <w:div w:id="1122111438">
      <w:bodyDiv w:val="1"/>
      <w:marLeft w:val="0"/>
      <w:marRight w:val="0"/>
      <w:marTop w:val="0"/>
      <w:marBottom w:val="0"/>
      <w:divBdr>
        <w:top w:val="none" w:sz="0" w:space="0" w:color="auto"/>
        <w:left w:val="none" w:sz="0" w:space="0" w:color="auto"/>
        <w:bottom w:val="none" w:sz="0" w:space="0" w:color="auto"/>
        <w:right w:val="none" w:sz="0" w:space="0" w:color="auto"/>
      </w:divBdr>
    </w:div>
    <w:div w:id="1421023642">
      <w:bodyDiv w:val="1"/>
      <w:marLeft w:val="0"/>
      <w:marRight w:val="0"/>
      <w:marTop w:val="0"/>
      <w:marBottom w:val="0"/>
      <w:divBdr>
        <w:top w:val="none" w:sz="0" w:space="0" w:color="auto"/>
        <w:left w:val="none" w:sz="0" w:space="0" w:color="auto"/>
        <w:bottom w:val="none" w:sz="0" w:space="0" w:color="auto"/>
        <w:right w:val="none" w:sz="0" w:space="0" w:color="auto"/>
      </w:divBdr>
      <w:divsChild>
        <w:div w:id="604964436">
          <w:marLeft w:val="0"/>
          <w:marRight w:val="0"/>
          <w:marTop w:val="0"/>
          <w:marBottom w:val="0"/>
          <w:divBdr>
            <w:top w:val="none" w:sz="0" w:space="0" w:color="auto"/>
            <w:left w:val="none" w:sz="0" w:space="0" w:color="auto"/>
            <w:bottom w:val="none" w:sz="0" w:space="0" w:color="auto"/>
            <w:right w:val="none" w:sz="0" w:space="0" w:color="auto"/>
          </w:divBdr>
          <w:divsChild>
            <w:div w:id="13646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9078">
      <w:bodyDiv w:val="1"/>
      <w:marLeft w:val="0"/>
      <w:marRight w:val="0"/>
      <w:marTop w:val="0"/>
      <w:marBottom w:val="0"/>
      <w:divBdr>
        <w:top w:val="none" w:sz="0" w:space="0" w:color="auto"/>
        <w:left w:val="none" w:sz="0" w:space="0" w:color="auto"/>
        <w:bottom w:val="none" w:sz="0" w:space="0" w:color="auto"/>
        <w:right w:val="none" w:sz="0" w:space="0" w:color="auto"/>
      </w:divBdr>
    </w:div>
    <w:div w:id="1621834192">
      <w:bodyDiv w:val="1"/>
      <w:marLeft w:val="0"/>
      <w:marRight w:val="0"/>
      <w:marTop w:val="0"/>
      <w:marBottom w:val="0"/>
      <w:divBdr>
        <w:top w:val="none" w:sz="0" w:space="0" w:color="auto"/>
        <w:left w:val="none" w:sz="0" w:space="0" w:color="auto"/>
        <w:bottom w:val="none" w:sz="0" w:space="0" w:color="auto"/>
        <w:right w:val="none" w:sz="0" w:space="0" w:color="auto"/>
      </w:divBdr>
    </w:div>
    <w:div w:id="1763335599">
      <w:bodyDiv w:val="1"/>
      <w:marLeft w:val="0"/>
      <w:marRight w:val="0"/>
      <w:marTop w:val="0"/>
      <w:marBottom w:val="0"/>
      <w:divBdr>
        <w:top w:val="none" w:sz="0" w:space="0" w:color="auto"/>
        <w:left w:val="none" w:sz="0" w:space="0" w:color="auto"/>
        <w:bottom w:val="none" w:sz="0" w:space="0" w:color="auto"/>
        <w:right w:val="none" w:sz="0" w:space="0" w:color="auto"/>
      </w:divBdr>
      <w:divsChild>
        <w:div w:id="274604729">
          <w:marLeft w:val="0"/>
          <w:marRight w:val="0"/>
          <w:marTop w:val="0"/>
          <w:marBottom w:val="0"/>
          <w:divBdr>
            <w:top w:val="none" w:sz="0" w:space="0" w:color="auto"/>
            <w:left w:val="none" w:sz="0" w:space="0" w:color="auto"/>
            <w:bottom w:val="none" w:sz="0" w:space="0" w:color="auto"/>
            <w:right w:val="none" w:sz="0" w:space="0" w:color="auto"/>
          </w:divBdr>
          <w:divsChild>
            <w:div w:id="1317881879">
              <w:marLeft w:val="0"/>
              <w:marRight w:val="0"/>
              <w:marTop w:val="0"/>
              <w:marBottom w:val="0"/>
              <w:divBdr>
                <w:top w:val="none" w:sz="0" w:space="0" w:color="auto"/>
                <w:left w:val="none" w:sz="0" w:space="0" w:color="auto"/>
                <w:bottom w:val="none" w:sz="0" w:space="0" w:color="auto"/>
                <w:right w:val="none" w:sz="0" w:space="0" w:color="auto"/>
              </w:divBdr>
            </w:div>
          </w:divsChild>
        </w:div>
        <w:div w:id="473179474">
          <w:marLeft w:val="0"/>
          <w:marRight w:val="0"/>
          <w:marTop w:val="0"/>
          <w:marBottom w:val="0"/>
          <w:divBdr>
            <w:top w:val="none" w:sz="0" w:space="0" w:color="auto"/>
            <w:left w:val="none" w:sz="0" w:space="0" w:color="auto"/>
            <w:bottom w:val="none" w:sz="0" w:space="0" w:color="auto"/>
            <w:right w:val="none" w:sz="0" w:space="0" w:color="auto"/>
          </w:divBdr>
          <w:divsChild>
            <w:div w:id="1135105808">
              <w:marLeft w:val="0"/>
              <w:marRight w:val="0"/>
              <w:marTop w:val="0"/>
              <w:marBottom w:val="0"/>
              <w:divBdr>
                <w:top w:val="none" w:sz="0" w:space="0" w:color="auto"/>
                <w:left w:val="none" w:sz="0" w:space="0" w:color="auto"/>
                <w:bottom w:val="none" w:sz="0" w:space="0" w:color="auto"/>
                <w:right w:val="none" w:sz="0" w:space="0" w:color="auto"/>
              </w:divBdr>
              <w:divsChild>
                <w:div w:id="19527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2636">
      <w:bodyDiv w:val="1"/>
      <w:marLeft w:val="0"/>
      <w:marRight w:val="0"/>
      <w:marTop w:val="0"/>
      <w:marBottom w:val="0"/>
      <w:divBdr>
        <w:top w:val="none" w:sz="0" w:space="0" w:color="auto"/>
        <w:left w:val="none" w:sz="0" w:space="0" w:color="auto"/>
        <w:bottom w:val="none" w:sz="0" w:space="0" w:color="auto"/>
        <w:right w:val="none" w:sz="0" w:space="0" w:color="auto"/>
      </w:divBdr>
      <w:divsChild>
        <w:div w:id="1892955770">
          <w:marLeft w:val="0"/>
          <w:marRight w:val="0"/>
          <w:marTop w:val="0"/>
          <w:marBottom w:val="0"/>
          <w:divBdr>
            <w:top w:val="none" w:sz="0" w:space="0" w:color="auto"/>
            <w:left w:val="none" w:sz="0" w:space="0" w:color="auto"/>
            <w:bottom w:val="none" w:sz="0" w:space="0" w:color="auto"/>
            <w:right w:val="none" w:sz="0" w:space="0" w:color="auto"/>
          </w:divBdr>
          <w:divsChild>
            <w:div w:id="20282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38223">
      <w:bodyDiv w:val="1"/>
      <w:marLeft w:val="0"/>
      <w:marRight w:val="0"/>
      <w:marTop w:val="0"/>
      <w:marBottom w:val="0"/>
      <w:divBdr>
        <w:top w:val="none" w:sz="0" w:space="0" w:color="auto"/>
        <w:left w:val="none" w:sz="0" w:space="0" w:color="auto"/>
        <w:bottom w:val="none" w:sz="0" w:space="0" w:color="auto"/>
        <w:right w:val="none" w:sz="0" w:space="0" w:color="auto"/>
      </w:divBdr>
    </w:div>
    <w:div w:id="212692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image" Target="media/image90.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image" Target="media/image6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80.jp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0.jpg"/><Relationship Id="rId22" Type="http://schemas.openxmlformats.org/officeDocument/2006/relationships/image" Target="media/image70.jpg"/><Relationship Id="rId2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19D09-C73C-432C-A990-B9BBD46BD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3885</Words>
  <Characters>22147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Glynda</cp:lastModifiedBy>
  <cp:revision>3</cp:revision>
  <cp:lastPrinted>2017-06-02T19:20:00Z</cp:lastPrinted>
  <dcterms:created xsi:type="dcterms:W3CDTF">2017-06-30T12:51:00Z</dcterms:created>
  <dcterms:modified xsi:type="dcterms:W3CDTF">2017-06-30T12:51:00Z</dcterms:modified>
</cp:coreProperties>
</file>