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26F26" w14:textId="0B0FC64C" w:rsidR="00BA2E84" w:rsidRDefault="00BA2E84" w:rsidP="007B02E7">
      <w:pPr>
        <w:spacing w:before="100" w:beforeAutospacing="1" w:after="100" w:afterAutospacing="1"/>
        <w:contextualSpacing/>
        <w:jc w:val="both"/>
        <w:rPr>
          <w:rFonts w:ascii="Times New Roman" w:hAnsi="Times New Roman"/>
          <w:b/>
          <w:bCs/>
          <w:color w:val="1F24E6"/>
          <w:sz w:val="24"/>
          <w:szCs w:val="24"/>
        </w:rPr>
      </w:pPr>
      <w:r>
        <w:rPr>
          <w:rFonts w:ascii="Times New Roman" w:hAnsi="Times New Roman"/>
          <w:b/>
          <w:bCs/>
          <w:color w:val="1F24E6"/>
          <w:sz w:val="24"/>
          <w:szCs w:val="24"/>
        </w:rPr>
        <w:t xml:space="preserve">Thirty-Five </w:t>
      </w:r>
      <w:r w:rsidR="00DE222D">
        <w:rPr>
          <w:rFonts w:ascii="Times New Roman" w:hAnsi="Times New Roman"/>
          <w:b/>
          <w:bCs/>
          <w:color w:val="1F24E6"/>
          <w:sz w:val="24"/>
          <w:szCs w:val="24"/>
        </w:rPr>
        <w:t xml:space="preserve">Years </w:t>
      </w:r>
      <w:r>
        <w:rPr>
          <w:rFonts w:ascii="Times New Roman" w:hAnsi="Times New Roman"/>
          <w:b/>
          <w:bCs/>
          <w:color w:val="1F24E6"/>
          <w:sz w:val="24"/>
          <w:szCs w:val="24"/>
        </w:rPr>
        <w:t>and Counting</w:t>
      </w:r>
    </w:p>
    <w:p w14:paraId="331DA531" w14:textId="63D55DE9" w:rsidR="00BA2E84" w:rsidRDefault="00BA2E84" w:rsidP="007B02E7">
      <w:pPr>
        <w:spacing w:before="100" w:beforeAutospacing="1" w:after="100" w:afterAutospacing="1"/>
        <w:contextualSpacing/>
        <w:jc w:val="both"/>
        <w:rPr>
          <w:rFonts w:ascii="Times New Roman" w:hAnsi="Times New Roman"/>
          <w:b/>
          <w:bCs/>
          <w:color w:val="1F24E6"/>
          <w:sz w:val="24"/>
          <w:szCs w:val="24"/>
        </w:rPr>
      </w:pPr>
    </w:p>
    <w:p w14:paraId="34B04DB2" w14:textId="2E28DB37" w:rsidR="00BA2E84" w:rsidRDefault="00146352" w:rsidP="007B02E7">
      <w:pPr>
        <w:spacing w:before="100" w:beforeAutospacing="1" w:after="100" w:afterAutospacing="1"/>
        <w:contextualSpacing/>
        <w:jc w:val="both"/>
        <w:rPr>
          <w:rFonts w:ascii="Times New Roman" w:hAnsi="Times New Roman"/>
          <w:bCs/>
          <w:sz w:val="24"/>
          <w:szCs w:val="24"/>
        </w:rPr>
      </w:pPr>
      <w:r>
        <w:rPr>
          <w:rFonts w:ascii="Times New Roman" w:hAnsi="Times New Roman"/>
          <w:bCs/>
          <w:noProof/>
          <w:sz w:val="24"/>
          <w:szCs w:val="24"/>
        </w:rPr>
        <w:drawing>
          <wp:anchor distT="0" distB="0" distL="114300" distR="114300" simplePos="0" relativeHeight="251659264" behindDoc="0" locked="0" layoutInCell="1" allowOverlap="1" wp14:anchorId="729D447D" wp14:editId="5E532C3B">
            <wp:simplePos x="0" y="0"/>
            <wp:positionH relativeFrom="column">
              <wp:posOffset>5048250</wp:posOffset>
            </wp:positionH>
            <wp:positionV relativeFrom="paragraph">
              <wp:posOffset>40640</wp:posOffset>
            </wp:positionV>
            <wp:extent cx="962025" cy="962025"/>
            <wp:effectExtent l="0" t="0" r="9525" b="9525"/>
            <wp:wrapSquare wrapText="bothSides"/>
            <wp:docPr id="11" name="Picture 1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ffman-35-Year-Logo-Logo-Seperate-invert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margin">
              <wp14:pctWidth>0</wp14:pctWidth>
            </wp14:sizeRelH>
            <wp14:sizeRelV relativeFrom="margin">
              <wp14:pctHeight>0</wp14:pctHeight>
            </wp14:sizeRelV>
          </wp:anchor>
        </w:drawing>
      </w:r>
      <w:r w:rsidR="00BA2E84" w:rsidRPr="00BA2E84">
        <w:rPr>
          <w:rFonts w:ascii="Times New Roman" w:hAnsi="Times New Roman"/>
          <w:bCs/>
          <w:sz w:val="24"/>
          <w:szCs w:val="24"/>
        </w:rPr>
        <w:t>I started</w:t>
      </w:r>
      <w:r w:rsidR="00BA2E84">
        <w:rPr>
          <w:rFonts w:ascii="Times New Roman" w:hAnsi="Times New Roman"/>
          <w:bCs/>
          <w:sz w:val="24"/>
          <w:szCs w:val="24"/>
        </w:rPr>
        <w:t xml:space="preserve"> the </w:t>
      </w:r>
      <w:r w:rsidR="00BA2E84" w:rsidRPr="00BA2E84">
        <w:rPr>
          <w:rFonts w:ascii="Times New Roman" w:hAnsi="Times New Roman"/>
          <w:bCs/>
          <w:sz w:val="24"/>
          <w:szCs w:val="24"/>
        </w:rPr>
        <w:t>financial</w:t>
      </w:r>
      <w:r w:rsidR="00BA2E84">
        <w:rPr>
          <w:rFonts w:ascii="Times New Roman" w:hAnsi="Times New Roman"/>
          <w:bCs/>
          <w:sz w:val="24"/>
          <w:szCs w:val="24"/>
        </w:rPr>
        <w:t xml:space="preserve"> planning practice that would evolve into Capstone Financial Group, Inc. in June of </w:t>
      </w:r>
      <w:r w:rsidR="00C91B8E">
        <w:rPr>
          <w:rFonts w:ascii="Times New Roman" w:hAnsi="Times New Roman"/>
          <w:bCs/>
          <w:sz w:val="24"/>
          <w:szCs w:val="24"/>
        </w:rPr>
        <w:t>1983</w:t>
      </w:r>
      <w:r w:rsidR="00BA2E84">
        <w:rPr>
          <w:rFonts w:ascii="Times New Roman" w:hAnsi="Times New Roman"/>
          <w:bCs/>
          <w:sz w:val="24"/>
          <w:szCs w:val="24"/>
        </w:rPr>
        <w:t xml:space="preserve"> so</w:t>
      </w:r>
      <w:r w:rsidR="00446FC0">
        <w:rPr>
          <w:rFonts w:ascii="Times New Roman" w:hAnsi="Times New Roman"/>
          <w:bCs/>
          <w:sz w:val="24"/>
          <w:szCs w:val="24"/>
        </w:rPr>
        <w:t xml:space="preserve"> we will mark our thirty fifth </w:t>
      </w:r>
      <w:r w:rsidR="00C64FD7">
        <w:rPr>
          <w:rFonts w:ascii="Times New Roman" w:hAnsi="Times New Roman"/>
          <w:bCs/>
          <w:sz w:val="24"/>
          <w:szCs w:val="24"/>
        </w:rPr>
        <w:t xml:space="preserve">anniversary in June. </w:t>
      </w:r>
      <w:r w:rsidR="00BA2E84">
        <w:rPr>
          <w:rFonts w:ascii="Times New Roman" w:hAnsi="Times New Roman"/>
          <w:bCs/>
          <w:sz w:val="24"/>
          <w:szCs w:val="24"/>
        </w:rPr>
        <w:t>I feel very fortunate to</w:t>
      </w:r>
      <w:r w:rsidR="00C64FD7">
        <w:rPr>
          <w:rFonts w:ascii="Times New Roman" w:hAnsi="Times New Roman"/>
          <w:bCs/>
          <w:sz w:val="24"/>
          <w:szCs w:val="24"/>
        </w:rPr>
        <w:t xml:space="preserve"> be able to experience this </w:t>
      </w:r>
      <w:r w:rsidR="00BA2E84">
        <w:rPr>
          <w:rFonts w:ascii="Times New Roman" w:hAnsi="Times New Roman"/>
          <w:bCs/>
          <w:sz w:val="24"/>
          <w:szCs w:val="24"/>
        </w:rPr>
        <w:t>longevity in the profession I love. I appreciate all the relationships I’ve</w:t>
      </w:r>
      <w:r w:rsidR="00C64FD7">
        <w:rPr>
          <w:rFonts w:ascii="Times New Roman" w:hAnsi="Times New Roman"/>
          <w:bCs/>
          <w:sz w:val="24"/>
          <w:szCs w:val="24"/>
        </w:rPr>
        <w:t xml:space="preserve"> had</w:t>
      </w:r>
      <w:r w:rsidR="00BA2E84">
        <w:rPr>
          <w:rFonts w:ascii="Times New Roman" w:hAnsi="Times New Roman"/>
          <w:bCs/>
          <w:sz w:val="24"/>
          <w:szCs w:val="24"/>
        </w:rPr>
        <w:t xml:space="preserve"> through the years; clients,</w:t>
      </w:r>
      <w:r w:rsidR="00C64FD7">
        <w:rPr>
          <w:rFonts w:ascii="Times New Roman" w:hAnsi="Times New Roman"/>
          <w:bCs/>
          <w:sz w:val="24"/>
          <w:szCs w:val="24"/>
        </w:rPr>
        <w:t xml:space="preserve"> CPAs, </w:t>
      </w:r>
      <w:r w:rsidR="00BA2E84">
        <w:rPr>
          <w:rFonts w:ascii="Times New Roman" w:hAnsi="Times New Roman"/>
          <w:bCs/>
          <w:sz w:val="24"/>
          <w:szCs w:val="24"/>
        </w:rPr>
        <w:t>other professionals and vendors. I still have client relationships</w:t>
      </w:r>
      <w:r w:rsidR="001C782C">
        <w:rPr>
          <w:rFonts w:ascii="Times New Roman" w:hAnsi="Times New Roman"/>
          <w:bCs/>
          <w:sz w:val="24"/>
          <w:szCs w:val="24"/>
        </w:rPr>
        <w:t xml:space="preserve"> as well as relationships with accountants and vendors</w:t>
      </w:r>
      <w:r w:rsidR="00CE709F">
        <w:rPr>
          <w:rFonts w:ascii="Times New Roman" w:hAnsi="Times New Roman"/>
          <w:bCs/>
          <w:sz w:val="24"/>
          <w:szCs w:val="24"/>
        </w:rPr>
        <w:t xml:space="preserve"> </w:t>
      </w:r>
      <w:r w:rsidR="00BA2E84">
        <w:rPr>
          <w:rFonts w:ascii="Times New Roman" w:hAnsi="Times New Roman"/>
          <w:bCs/>
          <w:sz w:val="24"/>
          <w:szCs w:val="24"/>
        </w:rPr>
        <w:t>dat</w:t>
      </w:r>
      <w:r w:rsidR="00CE709F">
        <w:rPr>
          <w:rFonts w:ascii="Times New Roman" w:hAnsi="Times New Roman"/>
          <w:bCs/>
          <w:sz w:val="24"/>
          <w:szCs w:val="24"/>
        </w:rPr>
        <w:t xml:space="preserve">ing </w:t>
      </w:r>
      <w:r w:rsidR="00BA2E84">
        <w:rPr>
          <w:rFonts w:ascii="Times New Roman" w:hAnsi="Times New Roman"/>
          <w:bCs/>
          <w:sz w:val="24"/>
          <w:szCs w:val="24"/>
        </w:rPr>
        <w:t>back</w:t>
      </w:r>
      <w:r w:rsidR="001C782C">
        <w:rPr>
          <w:rFonts w:ascii="Times New Roman" w:hAnsi="Times New Roman"/>
          <w:bCs/>
          <w:sz w:val="24"/>
          <w:szCs w:val="24"/>
        </w:rPr>
        <w:t xml:space="preserve"> </w:t>
      </w:r>
      <w:r w:rsidR="00C64FD7">
        <w:rPr>
          <w:rFonts w:ascii="Times New Roman" w:hAnsi="Times New Roman"/>
          <w:bCs/>
          <w:sz w:val="24"/>
          <w:szCs w:val="24"/>
        </w:rPr>
        <w:t xml:space="preserve">to the early 80’s. </w:t>
      </w:r>
      <w:r w:rsidR="001C782C">
        <w:rPr>
          <w:rFonts w:ascii="Times New Roman" w:hAnsi="Times New Roman"/>
          <w:bCs/>
          <w:sz w:val="24"/>
          <w:szCs w:val="24"/>
        </w:rPr>
        <w:t>We’ve certainly been through a lot together.</w:t>
      </w:r>
      <w:r>
        <w:rPr>
          <w:rFonts w:ascii="Times New Roman" w:hAnsi="Times New Roman"/>
          <w:bCs/>
          <w:sz w:val="24"/>
          <w:szCs w:val="24"/>
        </w:rPr>
        <w:t xml:space="preserve"> </w:t>
      </w:r>
      <w:r w:rsidR="001C782C">
        <w:rPr>
          <w:rFonts w:ascii="Times New Roman" w:hAnsi="Times New Roman"/>
          <w:bCs/>
          <w:sz w:val="24"/>
          <w:szCs w:val="24"/>
        </w:rPr>
        <w:t>I am so thankful we’ve shared as much success as we have</w:t>
      </w:r>
      <w:r w:rsidR="00C64FD7">
        <w:rPr>
          <w:rFonts w:ascii="Times New Roman" w:hAnsi="Times New Roman"/>
          <w:bCs/>
          <w:sz w:val="24"/>
          <w:szCs w:val="24"/>
        </w:rPr>
        <w:t xml:space="preserve"> and have experienced many successful retirements with clients. </w:t>
      </w:r>
      <w:r w:rsidR="00882DBC">
        <w:rPr>
          <w:rFonts w:ascii="Times New Roman" w:hAnsi="Times New Roman"/>
          <w:bCs/>
          <w:sz w:val="24"/>
          <w:szCs w:val="24"/>
        </w:rPr>
        <w:t xml:space="preserve">Although I’ll be working </w:t>
      </w:r>
      <w:r w:rsidR="00C64FD7">
        <w:rPr>
          <w:rFonts w:ascii="Times New Roman" w:hAnsi="Times New Roman"/>
          <w:bCs/>
          <w:sz w:val="24"/>
          <w:szCs w:val="24"/>
        </w:rPr>
        <w:t xml:space="preserve">full time, God willing, </w:t>
      </w:r>
      <w:r w:rsidR="00882DBC">
        <w:rPr>
          <w:rFonts w:ascii="Times New Roman" w:hAnsi="Times New Roman"/>
          <w:bCs/>
          <w:sz w:val="24"/>
          <w:szCs w:val="24"/>
        </w:rPr>
        <w:t xml:space="preserve">at least another eight years through age 70, I’m working to make sure Capstone continues beyond me. </w:t>
      </w:r>
      <w:r w:rsidR="00C64FD7">
        <w:rPr>
          <w:rFonts w:ascii="Times New Roman" w:hAnsi="Times New Roman"/>
          <w:bCs/>
          <w:sz w:val="24"/>
          <w:szCs w:val="24"/>
        </w:rPr>
        <w:t>I’ll probably be 90 and still coming to the office to open mai</w:t>
      </w:r>
      <w:r w:rsidR="00673F6E">
        <w:rPr>
          <w:rFonts w:ascii="Times New Roman" w:hAnsi="Times New Roman"/>
          <w:bCs/>
          <w:sz w:val="24"/>
          <w:szCs w:val="24"/>
        </w:rPr>
        <w:t xml:space="preserve">l, make coffee and bother people. </w:t>
      </w:r>
    </w:p>
    <w:p w14:paraId="4DC998AB" w14:textId="684B2204" w:rsidR="00882DBC" w:rsidRPr="00BA2E84" w:rsidRDefault="00882DBC" w:rsidP="007B02E7">
      <w:pPr>
        <w:spacing w:before="100" w:beforeAutospacing="1" w:after="100" w:afterAutospacing="1"/>
        <w:contextualSpacing/>
        <w:jc w:val="both"/>
        <w:rPr>
          <w:rFonts w:ascii="Times New Roman" w:hAnsi="Times New Roman"/>
          <w:bCs/>
          <w:sz w:val="24"/>
          <w:szCs w:val="24"/>
        </w:rPr>
      </w:pPr>
    </w:p>
    <w:p w14:paraId="26FFFE9F" w14:textId="0C35C191" w:rsidR="002810F4" w:rsidRDefault="00EB5E06" w:rsidP="007B02E7">
      <w:pPr>
        <w:spacing w:before="100" w:beforeAutospacing="1" w:after="100" w:afterAutospacing="1"/>
        <w:contextualSpacing/>
        <w:jc w:val="both"/>
        <w:rPr>
          <w:rFonts w:ascii="Times New Roman" w:hAnsi="Times New Roman"/>
          <w:b/>
          <w:bCs/>
          <w:color w:val="1F24E6"/>
          <w:sz w:val="24"/>
          <w:szCs w:val="24"/>
        </w:rPr>
      </w:pPr>
      <w:r>
        <w:rPr>
          <w:rFonts w:ascii="Times New Roman" w:hAnsi="Times New Roman"/>
          <w:b/>
          <w:bCs/>
          <w:color w:val="1F24E6"/>
          <w:sz w:val="24"/>
          <w:szCs w:val="24"/>
        </w:rPr>
        <w:t xml:space="preserve">The </w:t>
      </w:r>
      <w:r w:rsidR="006A234C">
        <w:rPr>
          <w:rFonts w:ascii="Times New Roman" w:hAnsi="Times New Roman"/>
          <w:b/>
          <w:bCs/>
          <w:color w:val="1F24E6"/>
          <w:sz w:val="24"/>
          <w:szCs w:val="24"/>
        </w:rPr>
        <w:t xml:space="preserve">Economy and </w:t>
      </w:r>
      <w:r>
        <w:rPr>
          <w:rFonts w:ascii="Times New Roman" w:hAnsi="Times New Roman"/>
          <w:b/>
          <w:bCs/>
          <w:color w:val="1F24E6"/>
          <w:sz w:val="24"/>
          <w:szCs w:val="24"/>
        </w:rPr>
        <w:t>Markets</w:t>
      </w:r>
      <w:r w:rsidR="006A234C">
        <w:rPr>
          <w:rFonts w:ascii="Times New Roman" w:hAnsi="Times New Roman"/>
          <w:b/>
          <w:bCs/>
          <w:color w:val="1F24E6"/>
          <w:sz w:val="24"/>
          <w:szCs w:val="24"/>
        </w:rPr>
        <w:t xml:space="preserve">, </w:t>
      </w:r>
      <w:r>
        <w:rPr>
          <w:rFonts w:ascii="Times New Roman" w:hAnsi="Times New Roman"/>
          <w:b/>
          <w:bCs/>
          <w:color w:val="1F24E6"/>
          <w:sz w:val="24"/>
          <w:szCs w:val="24"/>
        </w:rPr>
        <w:t xml:space="preserve">First Quarter </w:t>
      </w:r>
      <w:r w:rsidR="002810F4">
        <w:rPr>
          <w:rFonts w:ascii="Times New Roman" w:hAnsi="Times New Roman"/>
          <w:b/>
          <w:bCs/>
          <w:color w:val="1F24E6"/>
          <w:sz w:val="24"/>
          <w:szCs w:val="24"/>
        </w:rPr>
        <w:t>2018</w:t>
      </w:r>
    </w:p>
    <w:p w14:paraId="45D7EECE" w14:textId="77777777" w:rsidR="00272105" w:rsidRDefault="00272105" w:rsidP="007B02E7">
      <w:pPr>
        <w:spacing w:before="100" w:beforeAutospacing="1" w:after="100" w:afterAutospacing="1"/>
        <w:contextualSpacing/>
        <w:jc w:val="both"/>
        <w:rPr>
          <w:rFonts w:ascii="Times New Roman" w:hAnsi="Times New Roman"/>
          <w:b/>
          <w:bCs/>
          <w:color w:val="1F24E6"/>
          <w:sz w:val="24"/>
          <w:szCs w:val="24"/>
        </w:rPr>
      </w:pPr>
    </w:p>
    <w:p w14:paraId="6AE8BC67" w14:textId="2085E0E1" w:rsidR="00FF1147" w:rsidRDefault="006A234C" w:rsidP="00FF1147">
      <w:pPr>
        <w:spacing w:before="100" w:beforeAutospacing="1" w:after="100" w:afterAutospacing="1"/>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58240" behindDoc="0" locked="0" layoutInCell="1" allowOverlap="1" wp14:anchorId="6B39F44D" wp14:editId="5EE6319D">
            <wp:simplePos x="0" y="0"/>
            <wp:positionH relativeFrom="column">
              <wp:posOffset>0</wp:posOffset>
            </wp:positionH>
            <wp:positionV relativeFrom="paragraph">
              <wp:posOffset>2540</wp:posOffset>
            </wp:positionV>
            <wp:extent cx="864006" cy="1257300"/>
            <wp:effectExtent l="0" t="0" r="0" b="0"/>
            <wp:wrapSquare wrapText="bothSides"/>
            <wp:docPr id="5" name="Picture 5" descr="A person in a blue shi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keblucheckcloseu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4006" cy="1257300"/>
                    </a:xfrm>
                    <a:prstGeom prst="rect">
                      <a:avLst/>
                    </a:prstGeom>
                  </pic:spPr>
                </pic:pic>
              </a:graphicData>
            </a:graphic>
          </wp:anchor>
        </w:drawing>
      </w:r>
      <w:r w:rsidR="005437AD">
        <w:rPr>
          <w:rFonts w:ascii="Times New Roman" w:hAnsi="Times New Roman"/>
          <w:sz w:val="24"/>
          <w:szCs w:val="24"/>
        </w:rPr>
        <w:t xml:space="preserve">The </w:t>
      </w:r>
      <w:r w:rsidR="007E5283">
        <w:rPr>
          <w:rFonts w:ascii="Times New Roman" w:hAnsi="Times New Roman"/>
          <w:sz w:val="24"/>
          <w:szCs w:val="24"/>
        </w:rPr>
        <w:t>S&amp;P</w:t>
      </w:r>
      <w:r w:rsidR="005437AD">
        <w:rPr>
          <w:rFonts w:ascii="Times New Roman" w:hAnsi="Times New Roman"/>
          <w:sz w:val="24"/>
          <w:szCs w:val="24"/>
        </w:rPr>
        <w:t xml:space="preserve"> 500 index of large domestic stocks </w:t>
      </w:r>
      <w:r w:rsidR="00FF1147">
        <w:rPr>
          <w:rFonts w:ascii="Times New Roman" w:hAnsi="Times New Roman"/>
          <w:sz w:val="24"/>
          <w:szCs w:val="24"/>
        </w:rPr>
        <w:t xml:space="preserve">lost .8% for the first quarter. </w:t>
      </w:r>
      <w:r w:rsidR="005437AD">
        <w:rPr>
          <w:rFonts w:ascii="Times New Roman" w:hAnsi="Times New Roman"/>
          <w:sz w:val="24"/>
          <w:szCs w:val="24"/>
        </w:rPr>
        <w:t>The index has gained 11</w:t>
      </w:r>
      <w:r w:rsidR="00FF1147">
        <w:rPr>
          <w:rFonts w:ascii="Times New Roman" w:hAnsi="Times New Roman"/>
          <w:sz w:val="24"/>
          <w:szCs w:val="24"/>
        </w:rPr>
        <w:t>1</w:t>
      </w:r>
      <w:r w:rsidR="005437AD">
        <w:rPr>
          <w:rFonts w:ascii="Times New Roman" w:hAnsi="Times New Roman"/>
          <w:sz w:val="24"/>
          <w:szCs w:val="24"/>
        </w:rPr>
        <w:t xml:space="preserve">% since the market high </w:t>
      </w:r>
      <w:r w:rsidR="00FF1147">
        <w:rPr>
          <w:rFonts w:ascii="Times New Roman" w:hAnsi="Times New Roman"/>
          <w:sz w:val="24"/>
          <w:szCs w:val="24"/>
        </w:rPr>
        <w:t xml:space="preserve">of </w:t>
      </w:r>
      <w:r w:rsidR="00025CED">
        <w:rPr>
          <w:rFonts w:ascii="Times New Roman" w:hAnsi="Times New Roman"/>
          <w:sz w:val="24"/>
          <w:szCs w:val="24"/>
        </w:rPr>
        <w:t>October</w:t>
      </w:r>
      <w:r w:rsidR="00FF1147">
        <w:rPr>
          <w:rFonts w:ascii="Times New Roman" w:hAnsi="Times New Roman"/>
          <w:sz w:val="24"/>
          <w:szCs w:val="24"/>
        </w:rPr>
        <w:t xml:space="preserve"> </w:t>
      </w:r>
      <w:r w:rsidR="005437AD">
        <w:rPr>
          <w:rFonts w:ascii="Times New Roman" w:hAnsi="Times New Roman"/>
          <w:sz w:val="24"/>
          <w:szCs w:val="24"/>
        </w:rPr>
        <w:t>20</w:t>
      </w:r>
      <w:r w:rsidR="00C41FF6">
        <w:rPr>
          <w:rFonts w:ascii="Times New Roman" w:hAnsi="Times New Roman"/>
          <w:sz w:val="24"/>
          <w:szCs w:val="24"/>
        </w:rPr>
        <w:t>0</w:t>
      </w:r>
      <w:r w:rsidR="005437AD">
        <w:rPr>
          <w:rFonts w:ascii="Times New Roman" w:hAnsi="Times New Roman"/>
          <w:sz w:val="24"/>
          <w:szCs w:val="24"/>
        </w:rPr>
        <w:t xml:space="preserve">7 and </w:t>
      </w:r>
      <w:r w:rsidR="00FF1147">
        <w:rPr>
          <w:rFonts w:ascii="Times New Roman" w:hAnsi="Times New Roman"/>
          <w:sz w:val="24"/>
          <w:szCs w:val="24"/>
        </w:rPr>
        <w:t>372</w:t>
      </w:r>
      <w:r w:rsidR="005437AD">
        <w:rPr>
          <w:rFonts w:ascii="Times New Roman" w:hAnsi="Times New Roman"/>
          <w:sz w:val="24"/>
          <w:szCs w:val="24"/>
        </w:rPr>
        <w:t xml:space="preserve">% since market low of </w:t>
      </w:r>
      <w:r w:rsidR="00025CED">
        <w:rPr>
          <w:rFonts w:ascii="Times New Roman" w:hAnsi="Times New Roman"/>
          <w:sz w:val="24"/>
          <w:szCs w:val="24"/>
        </w:rPr>
        <w:t>March</w:t>
      </w:r>
      <w:r w:rsidR="00FF1147">
        <w:rPr>
          <w:rFonts w:ascii="Times New Roman" w:hAnsi="Times New Roman"/>
          <w:sz w:val="24"/>
          <w:szCs w:val="24"/>
        </w:rPr>
        <w:t xml:space="preserve"> </w:t>
      </w:r>
      <w:r w:rsidR="005437AD">
        <w:rPr>
          <w:rFonts w:ascii="Times New Roman" w:hAnsi="Times New Roman"/>
          <w:sz w:val="24"/>
          <w:szCs w:val="24"/>
        </w:rPr>
        <w:t>2009.</w:t>
      </w:r>
      <w:r w:rsidR="00FF1147">
        <w:rPr>
          <w:rFonts w:ascii="Times New Roman" w:hAnsi="Times New Roman"/>
          <w:sz w:val="24"/>
          <w:szCs w:val="24"/>
        </w:rPr>
        <w:t xml:space="preserve"> Technology led the way with a gain of 3.5% while Telecommunications and Staples lagged, down 7.5% for the quarter. </w:t>
      </w:r>
    </w:p>
    <w:p w14:paraId="52FF9DB4" w14:textId="77777777" w:rsidR="00C64FD7" w:rsidRDefault="002E4797" w:rsidP="005D40BE">
      <w:pPr>
        <w:pStyle w:val="NoSpacing"/>
        <w:jc w:val="both"/>
        <w:rPr>
          <w:rFonts w:ascii="Times New Roman" w:hAnsi="Times New Roman" w:cs="Times New Roman"/>
          <w:sz w:val="24"/>
          <w:szCs w:val="24"/>
        </w:rPr>
      </w:pPr>
      <w:r>
        <w:rPr>
          <w:rFonts w:ascii="Times New Roman" w:hAnsi="Times New Roman" w:cs="Times New Roman"/>
          <w:sz w:val="24"/>
          <w:szCs w:val="24"/>
        </w:rPr>
        <w:t>Gross Domestic Product is expected to have increased</w:t>
      </w:r>
      <w:r w:rsidR="00EB780D">
        <w:rPr>
          <w:rFonts w:ascii="Times New Roman" w:hAnsi="Times New Roman" w:cs="Times New Roman"/>
          <w:sz w:val="24"/>
          <w:szCs w:val="24"/>
        </w:rPr>
        <w:t xml:space="preserve"> to </w:t>
      </w:r>
      <w:r>
        <w:rPr>
          <w:rFonts w:ascii="Times New Roman" w:hAnsi="Times New Roman" w:cs="Times New Roman"/>
          <w:sz w:val="24"/>
          <w:szCs w:val="24"/>
        </w:rPr>
        <w:t xml:space="preserve">3% </w:t>
      </w:r>
      <w:r w:rsidR="00EB780D">
        <w:rPr>
          <w:rFonts w:ascii="Times New Roman" w:hAnsi="Times New Roman" w:cs="Times New Roman"/>
          <w:sz w:val="24"/>
          <w:szCs w:val="24"/>
        </w:rPr>
        <w:t xml:space="preserve">for </w:t>
      </w:r>
      <w:r>
        <w:rPr>
          <w:rFonts w:ascii="Times New Roman" w:hAnsi="Times New Roman" w:cs="Times New Roman"/>
          <w:sz w:val="24"/>
          <w:szCs w:val="24"/>
        </w:rPr>
        <w:t>2017</w:t>
      </w:r>
      <w:r w:rsidR="00AD5D4C">
        <w:rPr>
          <w:rFonts w:ascii="Times New Roman" w:hAnsi="Times New Roman" w:cs="Times New Roman"/>
          <w:sz w:val="24"/>
          <w:szCs w:val="24"/>
        </w:rPr>
        <w:t xml:space="preserve">. </w:t>
      </w:r>
      <w:r w:rsidR="007D728F">
        <w:rPr>
          <w:rFonts w:ascii="Times New Roman" w:hAnsi="Times New Roman" w:cs="Times New Roman"/>
          <w:sz w:val="24"/>
          <w:szCs w:val="24"/>
        </w:rPr>
        <w:t xml:space="preserve">Headline inflation remained docile at </w:t>
      </w:r>
      <w:r w:rsidR="00FD7FA6">
        <w:rPr>
          <w:rFonts w:ascii="Times New Roman" w:hAnsi="Times New Roman" w:cs="Times New Roman"/>
          <w:sz w:val="24"/>
          <w:szCs w:val="24"/>
        </w:rPr>
        <w:t>2.2%</w:t>
      </w:r>
      <w:r w:rsidR="007D728F">
        <w:rPr>
          <w:rFonts w:ascii="Times New Roman" w:hAnsi="Times New Roman" w:cs="Times New Roman"/>
          <w:sz w:val="24"/>
          <w:szCs w:val="24"/>
        </w:rPr>
        <w:t xml:space="preserve">, </w:t>
      </w:r>
      <w:r w:rsidR="00FD7FA6">
        <w:rPr>
          <w:rFonts w:ascii="Times New Roman" w:hAnsi="Times New Roman" w:cs="Times New Roman"/>
          <w:sz w:val="24"/>
          <w:szCs w:val="24"/>
        </w:rPr>
        <w:t xml:space="preserve">up somewhat but still </w:t>
      </w:r>
      <w:r w:rsidR="007D728F">
        <w:rPr>
          <w:rFonts w:ascii="Times New Roman" w:hAnsi="Times New Roman" w:cs="Times New Roman"/>
          <w:sz w:val="24"/>
          <w:szCs w:val="24"/>
        </w:rPr>
        <w:t>well below the 50-year average of 4.1%</w:t>
      </w:r>
      <w:r w:rsidR="00C81D33">
        <w:rPr>
          <w:rFonts w:ascii="Times New Roman" w:hAnsi="Times New Roman" w:cs="Times New Roman"/>
          <w:sz w:val="24"/>
          <w:szCs w:val="24"/>
        </w:rPr>
        <w:t xml:space="preserve">. </w:t>
      </w:r>
      <w:r w:rsidR="00FD7FA6">
        <w:rPr>
          <w:rFonts w:ascii="Times New Roman" w:hAnsi="Times New Roman" w:cs="Times New Roman"/>
          <w:sz w:val="24"/>
          <w:szCs w:val="24"/>
        </w:rPr>
        <w:t xml:space="preserve">Core inflation was just 1.7% while food was just up 1.4%. Energy was up 9.5%. </w:t>
      </w:r>
    </w:p>
    <w:p w14:paraId="6896FCCA" w14:textId="77777777" w:rsidR="00C64FD7" w:rsidRDefault="00C64FD7" w:rsidP="005D40BE">
      <w:pPr>
        <w:pStyle w:val="NoSpacing"/>
        <w:jc w:val="both"/>
        <w:rPr>
          <w:rFonts w:ascii="Times New Roman" w:hAnsi="Times New Roman" w:cs="Times New Roman"/>
          <w:sz w:val="24"/>
          <w:szCs w:val="24"/>
        </w:rPr>
      </w:pPr>
    </w:p>
    <w:p w14:paraId="04BC06C4" w14:textId="349121B1" w:rsidR="00C64FD7" w:rsidRDefault="00C64FD7" w:rsidP="005D40BE">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Interest rates on </w:t>
      </w:r>
      <w:r w:rsidR="00673F6E">
        <w:rPr>
          <w:rFonts w:ascii="Times New Roman" w:hAnsi="Times New Roman" w:cs="Times New Roman"/>
          <w:sz w:val="24"/>
          <w:szCs w:val="24"/>
        </w:rPr>
        <w:t xml:space="preserve">money market instruments </w:t>
      </w:r>
      <w:r>
        <w:rPr>
          <w:rFonts w:ascii="Times New Roman" w:hAnsi="Times New Roman" w:cs="Times New Roman"/>
          <w:sz w:val="24"/>
          <w:szCs w:val="24"/>
        </w:rPr>
        <w:t xml:space="preserve">have increased significantly over the last couple of years. Rates on intermediate term bond increased a little last year but this trend reversed itself a bit in the first quarter. Bond prices gained a little, resulting in slightly lower market rates. The FED is committed to higher </w:t>
      </w:r>
      <w:r w:rsidR="00673F6E">
        <w:rPr>
          <w:rFonts w:ascii="Times New Roman" w:hAnsi="Times New Roman" w:cs="Times New Roman"/>
          <w:sz w:val="24"/>
          <w:szCs w:val="24"/>
        </w:rPr>
        <w:t xml:space="preserve">market </w:t>
      </w:r>
      <w:r>
        <w:rPr>
          <w:rFonts w:ascii="Times New Roman" w:hAnsi="Times New Roman" w:cs="Times New Roman"/>
          <w:sz w:val="24"/>
          <w:szCs w:val="24"/>
        </w:rPr>
        <w:t>interest rates and they want to see the ten</w:t>
      </w:r>
      <w:r w:rsidR="00673F6E">
        <w:rPr>
          <w:rFonts w:ascii="Times New Roman" w:hAnsi="Times New Roman" w:cs="Times New Roman"/>
          <w:sz w:val="24"/>
          <w:szCs w:val="24"/>
        </w:rPr>
        <w:t>-</w:t>
      </w:r>
      <w:r>
        <w:rPr>
          <w:rFonts w:ascii="Times New Roman" w:hAnsi="Times New Roman" w:cs="Times New Roman"/>
          <w:sz w:val="24"/>
          <w:szCs w:val="24"/>
        </w:rPr>
        <w:t>year treasury bond yield increase from its current levels. I expect them to be successful</w:t>
      </w:r>
      <w:r w:rsidR="00673F6E">
        <w:rPr>
          <w:rFonts w:ascii="Times New Roman" w:hAnsi="Times New Roman" w:cs="Times New Roman"/>
          <w:sz w:val="24"/>
          <w:szCs w:val="24"/>
        </w:rPr>
        <w:t xml:space="preserve">. We hope to be able to put client money to work, particularly in tax free bonds, at yields not </w:t>
      </w:r>
      <w:r w:rsidR="00CE709F">
        <w:rPr>
          <w:rFonts w:ascii="Times New Roman" w:hAnsi="Times New Roman" w:cs="Times New Roman"/>
          <w:sz w:val="24"/>
          <w:szCs w:val="24"/>
        </w:rPr>
        <w:t xml:space="preserve">seen </w:t>
      </w:r>
      <w:r w:rsidR="00673F6E">
        <w:rPr>
          <w:rFonts w:ascii="Times New Roman" w:hAnsi="Times New Roman" w:cs="Times New Roman"/>
          <w:sz w:val="24"/>
          <w:szCs w:val="24"/>
        </w:rPr>
        <w:t xml:space="preserve">since the financial crisis. I think we will eventually. </w:t>
      </w:r>
      <w:r>
        <w:rPr>
          <w:rFonts w:ascii="Times New Roman" w:hAnsi="Times New Roman" w:cs="Times New Roman"/>
          <w:sz w:val="24"/>
          <w:szCs w:val="24"/>
        </w:rPr>
        <w:t xml:space="preserve">  </w:t>
      </w:r>
    </w:p>
    <w:p w14:paraId="392490A7" w14:textId="66134C69" w:rsidR="00C64FD7" w:rsidRDefault="00C64FD7" w:rsidP="005D40BE">
      <w:pPr>
        <w:pStyle w:val="NoSpacing"/>
        <w:jc w:val="both"/>
        <w:rPr>
          <w:rFonts w:ascii="Times New Roman" w:hAnsi="Times New Roman" w:cs="Times New Roman"/>
          <w:sz w:val="24"/>
          <w:szCs w:val="24"/>
        </w:rPr>
      </w:pPr>
    </w:p>
    <w:p w14:paraId="0D673AE7" w14:textId="0C64882F" w:rsidR="00C64FD7" w:rsidRDefault="004F68A7" w:rsidP="005D40BE">
      <w:pPr>
        <w:pStyle w:val="NoSpacing"/>
        <w:jc w:val="both"/>
        <w:rPr>
          <w:rFonts w:ascii="Times New Roman" w:hAnsi="Times New Roman" w:cs="Times New Roman"/>
          <w:sz w:val="24"/>
          <w:szCs w:val="24"/>
        </w:rPr>
      </w:pPr>
      <w:r>
        <w:rPr>
          <w:rFonts w:ascii="Times New Roman" w:hAnsi="Times New Roman" w:cs="Times New Roman"/>
          <w:sz w:val="24"/>
          <w:szCs w:val="24"/>
        </w:rPr>
        <w:t xml:space="preserve">Stocks have been sort of a paradox so far. There has been a big uptick in volatility with big moves down followed by big moves back up. The net result for the first quarter was a small decline of less than 1%. Since the end of the quarter we are now close to unchanged for the year. So, one step up and one step </w:t>
      </w:r>
      <w:r w:rsidR="009F378F">
        <w:rPr>
          <w:rFonts w:ascii="Times New Roman" w:hAnsi="Times New Roman" w:cs="Times New Roman"/>
          <w:sz w:val="24"/>
          <w:szCs w:val="24"/>
        </w:rPr>
        <w:t>down</w:t>
      </w:r>
      <w:r w:rsidR="00673F6E">
        <w:rPr>
          <w:rFonts w:ascii="Times New Roman" w:hAnsi="Times New Roman" w:cs="Times New Roman"/>
          <w:sz w:val="24"/>
          <w:szCs w:val="24"/>
        </w:rPr>
        <w:t xml:space="preserve">, so far. </w:t>
      </w:r>
    </w:p>
    <w:p w14:paraId="3C06BE86" w14:textId="69C7FFC1" w:rsidR="004F68A7" w:rsidRDefault="004F68A7" w:rsidP="005D40BE">
      <w:pPr>
        <w:pStyle w:val="NoSpacing"/>
        <w:jc w:val="both"/>
        <w:rPr>
          <w:rFonts w:ascii="Times New Roman" w:hAnsi="Times New Roman" w:cs="Times New Roman"/>
          <w:sz w:val="24"/>
          <w:szCs w:val="24"/>
        </w:rPr>
      </w:pPr>
    </w:p>
    <w:p w14:paraId="6386324E" w14:textId="081EBFA3" w:rsidR="008868DE" w:rsidRDefault="00596E8A" w:rsidP="008868DE">
      <w:pPr>
        <w:spacing w:before="100" w:beforeAutospacing="1" w:after="100" w:afterAutospacing="1"/>
        <w:contextualSpacing/>
        <w:jc w:val="both"/>
        <w:rPr>
          <w:rFonts w:ascii="Times New Roman" w:hAnsi="Times New Roman"/>
          <w:b/>
          <w:bCs/>
          <w:color w:val="1F24E6"/>
          <w:sz w:val="24"/>
          <w:szCs w:val="24"/>
        </w:rPr>
      </w:pPr>
      <w:r>
        <w:rPr>
          <w:rFonts w:ascii="Times New Roman" w:hAnsi="Times New Roman"/>
          <w:b/>
          <w:bCs/>
          <w:color w:val="1F24E6"/>
          <w:sz w:val="24"/>
          <w:szCs w:val="24"/>
        </w:rPr>
        <w:t>Trade Tariffs</w:t>
      </w:r>
    </w:p>
    <w:p w14:paraId="1EAA7B3A" w14:textId="0D461D97" w:rsidR="00596E8A" w:rsidRDefault="00596E8A" w:rsidP="008868DE">
      <w:pPr>
        <w:spacing w:before="100" w:beforeAutospacing="1" w:after="100" w:afterAutospacing="1"/>
        <w:contextualSpacing/>
        <w:jc w:val="both"/>
        <w:rPr>
          <w:rFonts w:ascii="Times New Roman" w:hAnsi="Times New Roman"/>
          <w:b/>
          <w:bCs/>
          <w:color w:val="1F24E6"/>
          <w:sz w:val="24"/>
          <w:szCs w:val="24"/>
        </w:rPr>
      </w:pPr>
    </w:p>
    <w:p w14:paraId="55E9E233" w14:textId="43438F0C" w:rsidR="00596E8A" w:rsidRPr="00596E8A" w:rsidRDefault="00596E8A" w:rsidP="008868DE">
      <w:pPr>
        <w:spacing w:before="100" w:beforeAutospacing="1" w:after="100" w:afterAutospacing="1"/>
        <w:contextualSpacing/>
        <w:jc w:val="both"/>
        <w:rPr>
          <w:rFonts w:ascii="Times New Roman" w:hAnsi="Times New Roman"/>
          <w:bCs/>
          <w:sz w:val="24"/>
          <w:szCs w:val="24"/>
        </w:rPr>
      </w:pPr>
      <w:r w:rsidRPr="00596E8A">
        <w:rPr>
          <w:rFonts w:ascii="Times New Roman" w:hAnsi="Times New Roman"/>
          <w:bCs/>
          <w:sz w:val="24"/>
          <w:szCs w:val="24"/>
        </w:rPr>
        <w:t xml:space="preserve">A PBS series, Free to Choose, </w:t>
      </w:r>
      <w:r>
        <w:rPr>
          <w:rFonts w:ascii="Times New Roman" w:hAnsi="Times New Roman"/>
          <w:bCs/>
          <w:sz w:val="24"/>
          <w:szCs w:val="24"/>
        </w:rPr>
        <w:t>and the book by the same name by Milton Friedman and his wife Rose, had a significant affect on my thinking early in my career in 1980. I read the book and watched and re-watched the series. I led a very adventurous life before I was married. Dr. Friedman was perhaps the best-known economist of the 20</w:t>
      </w:r>
      <w:r w:rsidRPr="00596E8A">
        <w:rPr>
          <w:rFonts w:ascii="Times New Roman" w:hAnsi="Times New Roman"/>
          <w:bCs/>
          <w:sz w:val="24"/>
          <w:szCs w:val="24"/>
          <w:vertAlign w:val="superscript"/>
        </w:rPr>
        <w:t>th</w:t>
      </w:r>
      <w:r>
        <w:rPr>
          <w:rFonts w:ascii="Times New Roman" w:hAnsi="Times New Roman"/>
          <w:bCs/>
          <w:sz w:val="24"/>
          <w:szCs w:val="24"/>
        </w:rPr>
        <w:t xml:space="preserve"> century and was the foremost proponent of the economic viewpoint of </w:t>
      </w:r>
      <w:r w:rsidR="00025CED">
        <w:rPr>
          <w:rFonts w:ascii="Times New Roman" w:hAnsi="Times New Roman"/>
          <w:bCs/>
          <w:sz w:val="24"/>
          <w:szCs w:val="24"/>
        </w:rPr>
        <w:t>Monetarism</w:t>
      </w:r>
      <w:r>
        <w:rPr>
          <w:rFonts w:ascii="Times New Roman" w:hAnsi="Times New Roman"/>
          <w:bCs/>
          <w:sz w:val="24"/>
          <w:szCs w:val="24"/>
        </w:rPr>
        <w:t xml:space="preserve">. </w:t>
      </w:r>
      <w:r w:rsidR="00924F81">
        <w:rPr>
          <w:rFonts w:ascii="Times New Roman" w:hAnsi="Times New Roman"/>
          <w:bCs/>
          <w:sz w:val="24"/>
          <w:szCs w:val="24"/>
        </w:rPr>
        <w:t>Generally, he believed less government intervention in markets was better than more</w:t>
      </w:r>
      <w:r w:rsidR="00FA47FC">
        <w:rPr>
          <w:rFonts w:ascii="Times New Roman" w:hAnsi="Times New Roman"/>
          <w:bCs/>
          <w:sz w:val="24"/>
          <w:szCs w:val="24"/>
        </w:rPr>
        <w:t xml:space="preserve"> in most cases</w:t>
      </w:r>
      <w:r w:rsidR="00924F81">
        <w:rPr>
          <w:rFonts w:ascii="Times New Roman" w:hAnsi="Times New Roman"/>
          <w:bCs/>
          <w:sz w:val="24"/>
          <w:szCs w:val="24"/>
        </w:rPr>
        <w:t>. I think he would strongly disagree with the President’s proposed trade tariffs and would point to historical examples where they didn’t work and, in some cases, led to economic calamity. I am</w:t>
      </w:r>
      <w:r w:rsidR="00FA47FC">
        <w:rPr>
          <w:rFonts w:ascii="Times New Roman" w:hAnsi="Times New Roman"/>
          <w:bCs/>
          <w:sz w:val="24"/>
          <w:szCs w:val="24"/>
        </w:rPr>
        <w:t xml:space="preserve"> </w:t>
      </w:r>
      <w:r w:rsidR="00924F81">
        <w:rPr>
          <w:rFonts w:ascii="Times New Roman" w:hAnsi="Times New Roman"/>
          <w:bCs/>
          <w:sz w:val="24"/>
          <w:szCs w:val="24"/>
        </w:rPr>
        <w:t xml:space="preserve">in his camp. However, the President is correct that our country’s weak leadership in the trade area has resulted in us being at a </w:t>
      </w:r>
      <w:r w:rsidR="00025CED">
        <w:rPr>
          <w:rFonts w:ascii="Times New Roman" w:hAnsi="Times New Roman"/>
          <w:bCs/>
          <w:sz w:val="24"/>
          <w:szCs w:val="24"/>
        </w:rPr>
        <w:t>radical</w:t>
      </w:r>
      <w:r w:rsidR="00924F81">
        <w:rPr>
          <w:rFonts w:ascii="Times New Roman" w:hAnsi="Times New Roman"/>
          <w:bCs/>
          <w:sz w:val="24"/>
          <w:szCs w:val="24"/>
        </w:rPr>
        <w:t xml:space="preserve"> and unfair disadvantage with many countries. You can only swim upstream for so long. My hope is these first shots across the bow will result in some better agreements rather than a</w:t>
      </w:r>
      <w:r w:rsidR="00834592">
        <w:rPr>
          <w:rFonts w:ascii="Times New Roman" w:hAnsi="Times New Roman"/>
          <w:bCs/>
          <w:sz w:val="24"/>
          <w:szCs w:val="24"/>
        </w:rPr>
        <w:t xml:space="preserve"> full</w:t>
      </w:r>
      <w:r w:rsidR="00FA47FC">
        <w:rPr>
          <w:rFonts w:ascii="Times New Roman" w:hAnsi="Times New Roman"/>
          <w:bCs/>
          <w:sz w:val="24"/>
          <w:szCs w:val="24"/>
        </w:rPr>
        <w:t>-</w:t>
      </w:r>
      <w:r w:rsidR="00834592">
        <w:rPr>
          <w:rFonts w:ascii="Times New Roman" w:hAnsi="Times New Roman"/>
          <w:bCs/>
          <w:sz w:val="24"/>
          <w:szCs w:val="24"/>
        </w:rPr>
        <w:t xml:space="preserve">fledged trade war. </w:t>
      </w:r>
      <w:r w:rsidR="00924F81">
        <w:rPr>
          <w:rFonts w:ascii="Times New Roman" w:hAnsi="Times New Roman"/>
          <w:bCs/>
          <w:sz w:val="24"/>
          <w:szCs w:val="24"/>
        </w:rPr>
        <w:t xml:space="preserve">  </w:t>
      </w:r>
    </w:p>
    <w:p w14:paraId="26849913" w14:textId="453F1980" w:rsidR="003C7647" w:rsidRPr="009B7016" w:rsidRDefault="00065B36" w:rsidP="005D40BE">
      <w:pPr>
        <w:pStyle w:val="NoSpacing"/>
        <w:jc w:val="both"/>
        <w:rPr>
          <w:rFonts w:ascii="Times New Roman" w:hAnsi="Times New Roman" w:cs="Times New Roman"/>
          <w:b/>
          <w:color w:val="1F24E6"/>
          <w:sz w:val="24"/>
          <w:szCs w:val="24"/>
        </w:rPr>
      </w:pPr>
      <w:r w:rsidRPr="009B7016">
        <w:rPr>
          <w:rFonts w:ascii="Times New Roman" w:hAnsi="Times New Roman" w:cs="Times New Roman"/>
          <w:b/>
          <w:color w:val="1F24E6"/>
          <w:sz w:val="24"/>
          <w:szCs w:val="24"/>
        </w:rPr>
        <w:t>Chartered Retirement Planning Counselor</w:t>
      </w:r>
      <w:r w:rsidR="00F441ED" w:rsidRPr="009B7016">
        <w:rPr>
          <w:rFonts w:ascii="Times New Roman" w:hAnsi="Times New Roman" w:cs="Times New Roman"/>
          <w:b/>
          <w:color w:val="1F24E6"/>
          <w:sz w:val="24"/>
          <w:szCs w:val="24"/>
        </w:rPr>
        <w:t xml:space="preserve">, </w:t>
      </w:r>
      <w:r w:rsidRPr="009B7016">
        <w:rPr>
          <w:rFonts w:ascii="Times New Roman" w:hAnsi="Times New Roman" w:cs="Times New Roman"/>
          <w:b/>
          <w:color w:val="1F24E6"/>
          <w:sz w:val="24"/>
          <w:szCs w:val="24"/>
        </w:rPr>
        <w:t>CRPC</w:t>
      </w:r>
    </w:p>
    <w:p w14:paraId="20C22702" w14:textId="535F3398" w:rsidR="00F441ED" w:rsidRPr="009B7016" w:rsidRDefault="00F441ED" w:rsidP="005D40BE">
      <w:pPr>
        <w:pStyle w:val="NoSpacing"/>
        <w:jc w:val="both"/>
        <w:rPr>
          <w:rFonts w:ascii="Times New Roman" w:hAnsi="Times New Roman" w:cs="Times New Roman"/>
          <w:color w:val="1F24E6"/>
          <w:sz w:val="24"/>
          <w:szCs w:val="24"/>
        </w:rPr>
      </w:pPr>
    </w:p>
    <w:p w14:paraId="43D5CC8A" w14:textId="293705AC" w:rsidR="00E47A49" w:rsidRDefault="00F441ED" w:rsidP="005D40BE">
      <w:pPr>
        <w:pStyle w:val="NoSpacing"/>
        <w:jc w:val="both"/>
        <w:rPr>
          <w:rFonts w:ascii="Times New Roman" w:hAnsi="Times New Roman" w:cs="Times New Roman"/>
          <w:sz w:val="24"/>
          <w:szCs w:val="24"/>
        </w:rPr>
      </w:pPr>
      <w:r>
        <w:rPr>
          <w:rFonts w:ascii="Times New Roman" w:hAnsi="Times New Roman" w:cs="Times New Roman"/>
          <w:sz w:val="24"/>
          <w:szCs w:val="24"/>
        </w:rPr>
        <w:t xml:space="preserve">I recently started the Chartered Retirement Planning Counselor </w:t>
      </w:r>
      <w:r w:rsidR="00E47A49">
        <w:rPr>
          <w:rFonts w:ascii="Times New Roman" w:hAnsi="Times New Roman" w:cs="Times New Roman"/>
          <w:sz w:val="24"/>
          <w:szCs w:val="24"/>
        </w:rPr>
        <w:t>program through</w:t>
      </w:r>
      <w:r>
        <w:rPr>
          <w:rFonts w:ascii="Times New Roman" w:hAnsi="Times New Roman" w:cs="Times New Roman"/>
          <w:sz w:val="24"/>
          <w:szCs w:val="24"/>
        </w:rPr>
        <w:t xml:space="preserve"> the College for Financial Planning</w:t>
      </w:r>
      <w:r w:rsidR="00E47A49">
        <w:rPr>
          <w:rFonts w:ascii="Times New Roman" w:hAnsi="Times New Roman" w:cs="Times New Roman"/>
          <w:sz w:val="24"/>
          <w:szCs w:val="24"/>
        </w:rPr>
        <w:t xml:space="preserve"> in Denver. </w:t>
      </w:r>
      <w:r>
        <w:rPr>
          <w:rFonts w:ascii="Times New Roman" w:hAnsi="Times New Roman" w:cs="Times New Roman"/>
          <w:sz w:val="24"/>
          <w:szCs w:val="24"/>
        </w:rPr>
        <w:t xml:space="preserve">My first experience with the College was in 1984 when I started working on the Certified Financial Planner designation I was awarded in 1986. </w:t>
      </w:r>
      <w:r w:rsidR="00E47A49">
        <w:rPr>
          <w:rFonts w:ascii="Times New Roman" w:hAnsi="Times New Roman" w:cs="Times New Roman"/>
          <w:sz w:val="24"/>
          <w:szCs w:val="24"/>
        </w:rPr>
        <w:t xml:space="preserve">Since </w:t>
      </w:r>
      <w:r w:rsidR="007C513B">
        <w:rPr>
          <w:rFonts w:ascii="Times New Roman" w:hAnsi="Times New Roman" w:cs="Times New Roman"/>
          <w:sz w:val="24"/>
          <w:szCs w:val="24"/>
        </w:rPr>
        <w:t xml:space="preserve">then, </w:t>
      </w:r>
      <w:r w:rsidR="00E47A49">
        <w:rPr>
          <w:rFonts w:ascii="Times New Roman" w:hAnsi="Times New Roman" w:cs="Times New Roman"/>
          <w:sz w:val="24"/>
          <w:szCs w:val="24"/>
        </w:rPr>
        <w:t xml:space="preserve">I have obtained professional designations </w:t>
      </w:r>
      <w:r w:rsidR="00AB0FEE">
        <w:rPr>
          <w:rFonts w:ascii="Times New Roman" w:hAnsi="Times New Roman" w:cs="Times New Roman"/>
          <w:sz w:val="24"/>
          <w:szCs w:val="24"/>
        </w:rPr>
        <w:t xml:space="preserve">from various </w:t>
      </w:r>
      <w:r w:rsidR="009B7016">
        <w:rPr>
          <w:rFonts w:ascii="Times New Roman" w:hAnsi="Times New Roman" w:cs="Times New Roman"/>
          <w:sz w:val="24"/>
          <w:szCs w:val="24"/>
        </w:rPr>
        <w:t xml:space="preserve">professional </w:t>
      </w:r>
      <w:r w:rsidR="00AB0FEE">
        <w:rPr>
          <w:rFonts w:ascii="Times New Roman" w:hAnsi="Times New Roman" w:cs="Times New Roman"/>
          <w:sz w:val="24"/>
          <w:szCs w:val="24"/>
        </w:rPr>
        <w:t xml:space="preserve">organizations </w:t>
      </w:r>
      <w:r w:rsidR="00E47A49">
        <w:rPr>
          <w:rFonts w:ascii="Times New Roman" w:hAnsi="Times New Roman" w:cs="Times New Roman"/>
          <w:sz w:val="24"/>
          <w:szCs w:val="24"/>
        </w:rPr>
        <w:t>relating to investment</w:t>
      </w:r>
      <w:r w:rsidR="009B7016">
        <w:rPr>
          <w:rFonts w:ascii="Times New Roman" w:hAnsi="Times New Roman" w:cs="Times New Roman"/>
          <w:sz w:val="24"/>
          <w:szCs w:val="24"/>
        </w:rPr>
        <w:t xml:space="preserve"> management</w:t>
      </w:r>
      <w:r w:rsidR="00E47A49">
        <w:rPr>
          <w:rFonts w:ascii="Times New Roman" w:hAnsi="Times New Roman" w:cs="Times New Roman"/>
          <w:sz w:val="24"/>
          <w:szCs w:val="24"/>
        </w:rPr>
        <w:t>, financial planning</w:t>
      </w:r>
      <w:r w:rsidR="00AB0FEE">
        <w:rPr>
          <w:rFonts w:ascii="Times New Roman" w:hAnsi="Times New Roman" w:cs="Times New Roman"/>
          <w:sz w:val="24"/>
          <w:szCs w:val="24"/>
        </w:rPr>
        <w:t>, qualified retirement plans and retirement planning. The CRPC focuses on practical issues</w:t>
      </w:r>
      <w:r w:rsidR="009B7016">
        <w:rPr>
          <w:rFonts w:ascii="Times New Roman" w:hAnsi="Times New Roman" w:cs="Times New Roman"/>
          <w:sz w:val="24"/>
          <w:szCs w:val="24"/>
        </w:rPr>
        <w:t xml:space="preserve"> in the “red zone” years right before and after retirement and on issues common to people who are</w:t>
      </w:r>
      <w:r w:rsidR="00FA47FC">
        <w:rPr>
          <w:rFonts w:ascii="Times New Roman" w:hAnsi="Times New Roman" w:cs="Times New Roman"/>
          <w:sz w:val="24"/>
          <w:szCs w:val="24"/>
        </w:rPr>
        <w:t xml:space="preserve"> </w:t>
      </w:r>
      <w:r w:rsidR="009B7016">
        <w:rPr>
          <w:rFonts w:ascii="Times New Roman" w:hAnsi="Times New Roman" w:cs="Times New Roman"/>
          <w:sz w:val="24"/>
          <w:szCs w:val="24"/>
        </w:rPr>
        <w:t xml:space="preserve">retired. This differs from other programs that focus on the </w:t>
      </w:r>
      <w:r w:rsidR="00FA47FC">
        <w:rPr>
          <w:rFonts w:ascii="Times New Roman" w:hAnsi="Times New Roman" w:cs="Times New Roman"/>
          <w:sz w:val="24"/>
          <w:szCs w:val="24"/>
        </w:rPr>
        <w:t>accumulation phase. Since more of my clients are retired or near</w:t>
      </w:r>
      <w:r w:rsidR="009F378F">
        <w:rPr>
          <w:rFonts w:ascii="Times New Roman" w:hAnsi="Times New Roman" w:cs="Times New Roman"/>
          <w:sz w:val="24"/>
          <w:szCs w:val="24"/>
        </w:rPr>
        <w:t>ing</w:t>
      </w:r>
      <w:r w:rsidR="00FA47FC">
        <w:rPr>
          <w:rFonts w:ascii="Times New Roman" w:hAnsi="Times New Roman" w:cs="Times New Roman"/>
          <w:sz w:val="24"/>
          <w:szCs w:val="24"/>
        </w:rPr>
        <w:t xml:space="preserve"> it, I feel this is timely. </w:t>
      </w:r>
      <w:r w:rsidR="009B7016">
        <w:rPr>
          <w:rFonts w:ascii="Times New Roman" w:hAnsi="Times New Roman" w:cs="Times New Roman"/>
          <w:sz w:val="24"/>
          <w:szCs w:val="24"/>
        </w:rPr>
        <w:t xml:space="preserve"> </w:t>
      </w:r>
      <w:r w:rsidR="00AB0FEE">
        <w:rPr>
          <w:rFonts w:ascii="Times New Roman" w:hAnsi="Times New Roman" w:cs="Times New Roman"/>
          <w:sz w:val="24"/>
          <w:szCs w:val="24"/>
        </w:rPr>
        <w:t xml:space="preserve"> </w:t>
      </w:r>
      <w:r w:rsidR="00E47A49">
        <w:rPr>
          <w:rFonts w:ascii="Times New Roman" w:hAnsi="Times New Roman" w:cs="Times New Roman"/>
          <w:sz w:val="24"/>
          <w:szCs w:val="24"/>
        </w:rPr>
        <w:t xml:space="preserve"> </w:t>
      </w:r>
    </w:p>
    <w:p w14:paraId="40B5042E" w14:textId="3625C045" w:rsidR="00E47A49" w:rsidRDefault="00E47A49" w:rsidP="005D40BE">
      <w:pPr>
        <w:pStyle w:val="NoSpacing"/>
        <w:jc w:val="both"/>
        <w:rPr>
          <w:rFonts w:ascii="Times New Roman" w:hAnsi="Times New Roman" w:cs="Times New Roman"/>
          <w:sz w:val="24"/>
          <w:szCs w:val="24"/>
        </w:rPr>
      </w:pPr>
      <w:bookmarkStart w:id="0" w:name="_GoBack"/>
      <w:bookmarkEnd w:id="0"/>
    </w:p>
    <w:p w14:paraId="064B2D15" w14:textId="178967DD" w:rsidR="00F441ED" w:rsidRDefault="00146352" w:rsidP="005D40BE">
      <w:pPr>
        <w:pStyle w:val="NoSpacing"/>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6611BFE6" wp14:editId="64FCC3E4">
            <wp:simplePos x="0" y="0"/>
            <wp:positionH relativeFrom="margin">
              <wp:posOffset>4133850</wp:posOffset>
            </wp:positionH>
            <wp:positionV relativeFrom="paragraph">
              <wp:posOffset>43815</wp:posOffset>
            </wp:positionV>
            <wp:extent cx="1781175" cy="1246505"/>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FFP-logo-250x175_511eafe7ee9773.jpg"/>
                    <pic:cNvPicPr/>
                  </pic:nvPicPr>
                  <pic:blipFill>
                    <a:blip r:embed="rId9">
                      <a:extLst>
                        <a:ext uri="{28A0092B-C50C-407E-A947-70E740481C1C}">
                          <a14:useLocalDpi xmlns:a14="http://schemas.microsoft.com/office/drawing/2010/main" val="0"/>
                        </a:ext>
                      </a:extLst>
                    </a:blip>
                    <a:stretch>
                      <a:fillRect/>
                    </a:stretch>
                  </pic:blipFill>
                  <pic:spPr>
                    <a:xfrm>
                      <a:off x="0" y="0"/>
                      <a:ext cx="1781175" cy="1246505"/>
                    </a:xfrm>
                    <a:prstGeom prst="rect">
                      <a:avLst/>
                    </a:prstGeom>
                  </pic:spPr>
                </pic:pic>
              </a:graphicData>
            </a:graphic>
            <wp14:sizeRelH relativeFrom="margin">
              <wp14:pctWidth>0</wp14:pctWidth>
            </wp14:sizeRelH>
            <wp14:sizeRelV relativeFrom="margin">
              <wp14:pctHeight>0</wp14:pctHeight>
            </wp14:sizeRelV>
          </wp:anchor>
        </w:drawing>
      </w:r>
      <w:r w:rsidR="00F441ED">
        <w:rPr>
          <w:rFonts w:ascii="Times New Roman" w:hAnsi="Times New Roman" w:cs="Times New Roman"/>
          <w:sz w:val="24"/>
          <w:szCs w:val="24"/>
        </w:rPr>
        <w:t>My son asked me why I was embarking on this at my age and at this stage of my career. I</w:t>
      </w:r>
      <w:r w:rsidR="00E47A49">
        <w:rPr>
          <w:rFonts w:ascii="Times New Roman" w:hAnsi="Times New Roman" w:cs="Times New Roman"/>
          <w:sz w:val="24"/>
          <w:szCs w:val="24"/>
        </w:rPr>
        <w:t xml:space="preserve"> told him </w:t>
      </w:r>
      <w:r w:rsidR="00FA47FC">
        <w:rPr>
          <w:rFonts w:ascii="Times New Roman" w:hAnsi="Times New Roman" w:cs="Times New Roman"/>
          <w:sz w:val="24"/>
          <w:szCs w:val="24"/>
        </w:rPr>
        <w:t xml:space="preserve">I believed in lifetime learning and that </w:t>
      </w:r>
      <w:r w:rsidR="00E47A49">
        <w:rPr>
          <w:rFonts w:ascii="Times New Roman" w:hAnsi="Times New Roman" w:cs="Times New Roman"/>
          <w:sz w:val="24"/>
          <w:szCs w:val="24"/>
        </w:rPr>
        <w:t>individuals who continue formal and informal education throughout their lifetimes not only lead longer lives but are more fulfilled in them. I also explained to him the CRPC program focuses on things</w:t>
      </w:r>
      <w:r w:rsidR="00CE709F">
        <w:rPr>
          <w:rFonts w:ascii="Times New Roman" w:hAnsi="Times New Roman" w:cs="Times New Roman"/>
          <w:sz w:val="24"/>
          <w:szCs w:val="24"/>
        </w:rPr>
        <w:t xml:space="preserve"> </w:t>
      </w:r>
      <w:r w:rsidR="00E47A49">
        <w:rPr>
          <w:rFonts w:ascii="Times New Roman" w:hAnsi="Times New Roman" w:cs="Times New Roman"/>
          <w:sz w:val="24"/>
          <w:szCs w:val="24"/>
        </w:rPr>
        <w:t xml:space="preserve">different than what I’ve learned in other programs as well as serving as a refresher on many of the things I have learned through the years. </w:t>
      </w:r>
      <w:r w:rsidR="00BA2E84">
        <w:rPr>
          <w:rFonts w:ascii="Times New Roman" w:hAnsi="Times New Roman" w:cs="Times New Roman"/>
          <w:sz w:val="24"/>
          <w:szCs w:val="24"/>
        </w:rPr>
        <w:t xml:space="preserve">I am certain I will learn some new things I can put to work in my practice to help clients, even though I’ve practiced retirement planning independently for 35 years. </w:t>
      </w:r>
      <w:r w:rsidR="00F441ED">
        <w:rPr>
          <w:rFonts w:ascii="Times New Roman" w:hAnsi="Times New Roman" w:cs="Times New Roman"/>
          <w:sz w:val="24"/>
          <w:szCs w:val="24"/>
        </w:rPr>
        <w:t xml:space="preserve"> </w:t>
      </w:r>
    </w:p>
    <w:p w14:paraId="7587C24C" w14:textId="77777777" w:rsidR="00851CBD" w:rsidRDefault="00851CBD" w:rsidP="005D40BE">
      <w:pPr>
        <w:pStyle w:val="NoSpacing"/>
        <w:jc w:val="both"/>
        <w:rPr>
          <w:rFonts w:ascii="Times New Roman" w:hAnsi="Times New Roman" w:cs="Times New Roman"/>
          <w:b/>
          <w:color w:val="1F24E6"/>
          <w:sz w:val="24"/>
          <w:szCs w:val="24"/>
        </w:rPr>
      </w:pPr>
    </w:p>
    <w:p w14:paraId="21A117B8" w14:textId="77777777" w:rsidR="00CE68CE" w:rsidRDefault="00CE68CE" w:rsidP="005D40BE">
      <w:pPr>
        <w:pStyle w:val="NoSpacing"/>
        <w:jc w:val="both"/>
        <w:rPr>
          <w:rFonts w:ascii="Times New Roman" w:hAnsi="Times New Roman" w:cs="Times New Roman"/>
          <w:sz w:val="24"/>
          <w:szCs w:val="24"/>
        </w:rPr>
      </w:pPr>
      <w:r>
        <w:rPr>
          <w:rFonts w:ascii="Times New Roman" w:hAnsi="Times New Roman" w:cs="Times New Roman"/>
          <w:sz w:val="24"/>
          <w:szCs w:val="24"/>
        </w:rPr>
        <w:t>Thank you for your business!</w:t>
      </w:r>
    </w:p>
    <w:p w14:paraId="3C17B720" w14:textId="77777777" w:rsidR="004E676F" w:rsidRDefault="004E676F" w:rsidP="005D40BE">
      <w:pPr>
        <w:pStyle w:val="NoSpacing"/>
        <w:jc w:val="both"/>
        <w:rPr>
          <w:rFonts w:ascii="Times New Roman" w:hAnsi="Times New Roman" w:cs="Times New Roman"/>
          <w:sz w:val="24"/>
          <w:szCs w:val="24"/>
        </w:rPr>
      </w:pPr>
    </w:p>
    <w:p w14:paraId="74D912D3" w14:textId="77777777" w:rsidR="006571A3" w:rsidRDefault="00BE78CB" w:rsidP="005D40BE">
      <w:pPr>
        <w:pStyle w:val="NoSpacing"/>
        <w:jc w:val="both"/>
        <w:rPr>
          <w:rFonts w:ascii="Times New Roman" w:hAnsi="Times New Roman" w:cs="Times New Roman"/>
          <w:sz w:val="24"/>
          <w:szCs w:val="24"/>
        </w:rPr>
      </w:pPr>
      <w:r>
        <w:rPr>
          <w:rFonts w:ascii="Times New Roman" w:hAnsi="Times New Roman" w:cs="Times New Roman"/>
          <w:sz w:val="24"/>
          <w:szCs w:val="24"/>
        </w:rPr>
        <w:t>Michael Dunham CFP®, CPC, QPFC</w:t>
      </w:r>
    </w:p>
    <w:p w14:paraId="46B41E71" w14:textId="77777777" w:rsidR="00BE78CB" w:rsidRDefault="00BE78CB" w:rsidP="005D40BE">
      <w:pPr>
        <w:pStyle w:val="NoSpacing"/>
        <w:jc w:val="both"/>
        <w:rPr>
          <w:rFonts w:ascii="Times New Roman" w:hAnsi="Times New Roman" w:cs="Times New Roman"/>
          <w:sz w:val="24"/>
          <w:szCs w:val="24"/>
        </w:rPr>
      </w:pPr>
    </w:p>
    <w:p w14:paraId="07009D36" w14:textId="77777777" w:rsidR="00012CAC" w:rsidRDefault="005174F1" w:rsidP="005D40BE">
      <w:pPr>
        <w:jc w:val="both"/>
        <w:rPr>
          <w:rFonts w:ascii="Times New Roman" w:hAnsi="Times New Roman"/>
          <w:sz w:val="18"/>
          <w:szCs w:val="18"/>
        </w:rPr>
      </w:pPr>
      <w:r>
        <w:rPr>
          <w:rFonts w:ascii="Times New Roman" w:hAnsi="Times New Roman"/>
          <w:sz w:val="18"/>
          <w:szCs w:val="18"/>
        </w:rPr>
        <w:t>I</w:t>
      </w:r>
      <w:r w:rsidR="00012CAC" w:rsidRPr="00F027D5">
        <w:rPr>
          <w:rFonts w:ascii="Times New Roman" w:hAnsi="Times New Roman"/>
          <w:sz w:val="18"/>
          <w:szCs w:val="18"/>
        </w:rPr>
        <w:t>nvestment advisory services offered through Access Financial Resources, Inc., an SEC Registered Investment Advisor</w:t>
      </w:r>
    </w:p>
    <w:p w14:paraId="3D9BD105" w14:textId="77777777" w:rsidR="00FA0F82" w:rsidRDefault="00FA0F82" w:rsidP="00FA0F82">
      <w:pPr>
        <w:jc w:val="both"/>
        <w:rPr>
          <w:sz w:val="16"/>
          <w:szCs w:val="16"/>
        </w:rPr>
      </w:pPr>
    </w:p>
    <w:p w14:paraId="1DAE93B2" w14:textId="4E89979E" w:rsidR="00FA0F82" w:rsidRPr="00FA47FC" w:rsidRDefault="00FA0F82" w:rsidP="00FA0F82">
      <w:pPr>
        <w:jc w:val="both"/>
        <w:rPr>
          <w:sz w:val="12"/>
          <w:szCs w:val="12"/>
        </w:rPr>
      </w:pPr>
      <w:r w:rsidRPr="00FA47FC">
        <w:rPr>
          <w:sz w:val="12"/>
          <w:szCs w:val="12"/>
        </w:rPr>
        <w:t xml:space="preserve">*Market Returns: All data is indicative of total return which includes capital gain/loss and reinvested dividends for noted period. Index data sources; MSCI, DJ-UBSCI, WTI, IDC, S&amp;P. The information provided is believed to be reliable, but its accuracy or completeness is not warranted. This material is not intended as an offer or solicitation for the purchase or sale of any stock, bond, mutual fund, or any other financial instrument. The views and strategies discussed herein may not be appropriate and/or suitable for all investors. This material is meant solely for informational </w:t>
      </w:r>
      <w:r w:rsidR="00025CED" w:rsidRPr="00FA47FC">
        <w:rPr>
          <w:sz w:val="12"/>
          <w:szCs w:val="12"/>
        </w:rPr>
        <w:t>purposes and</w:t>
      </w:r>
      <w:r w:rsidRPr="00FA47FC">
        <w:rPr>
          <w:sz w:val="12"/>
          <w:szCs w:val="12"/>
        </w:rPr>
        <w:t xml:space="preserve"> is not intended to suffice as any type of accounting, legal, tax, or estate planning advice. </w:t>
      </w:r>
      <w:r w:rsidR="00025CED" w:rsidRPr="00FA47FC">
        <w:rPr>
          <w:sz w:val="12"/>
          <w:szCs w:val="12"/>
        </w:rPr>
        <w:t>All</w:t>
      </w:r>
      <w:r w:rsidRPr="00FA47FC">
        <w:rPr>
          <w:sz w:val="12"/>
          <w:szCs w:val="12"/>
        </w:rPr>
        <w:t xml:space="preserve"> forecasts mentioned</w:t>
      </w:r>
    </w:p>
    <w:p w14:paraId="4D64D633" w14:textId="77777777" w:rsidR="00FA0F82" w:rsidRPr="00FA47FC" w:rsidRDefault="00FA0F82" w:rsidP="005D40BE">
      <w:pPr>
        <w:jc w:val="both"/>
        <w:rPr>
          <w:rFonts w:ascii="Times New Roman" w:hAnsi="Times New Roman"/>
          <w:sz w:val="12"/>
          <w:szCs w:val="12"/>
        </w:rPr>
      </w:pPr>
      <w:r w:rsidRPr="00FA47FC">
        <w:rPr>
          <w:sz w:val="12"/>
          <w:szCs w:val="12"/>
        </w:rPr>
        <w:t>are for illustrative purposes only and should not be interpreted as investment recommendations.</w:t>
      </w:r>
    </w:p>
    <w:sectPr w:rsidR="00FA0F82" w:rsidRPr="00FA47FC" w:rsidSect="005A5C98">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791B8" w14:textId="77777777" w:rsidR="005A7F5C" w:rsidRDefault="005A7F5C" w:rsidP="00E923D2">
      <w:r>
        <w:separator/>
      </w:r>
    </w:p>
  </w:endnote>
  <w:endnote w:type="continuationSeparator" w:id="0">
    <w:p w14:paraId="451CE317" w14:textId="77777777" w:rsidR="005A7F5C" w:rsidRDefault="005A7F5C" w:rsidP="00E92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5F74E" w14:textId="77777777" w:rsidR="005A7F5C" w:rsidRDefault="005A7F5C" w:rsidP="00E923D2">
      <w:r>
        <w:separator/>
      </w:r>
    </w:p>
  </w:footnote>
  <w:footnote w:type="continuationSeparator" w:id="0">
    <w:p w14:paraId="55BCE885" w14:textId="77777777" w:rsidR="005A7F5C" w:rsidRDefault="005A7F5C" w:rsidP="00E92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28F8E" w14:textId="77777777" w:rsidR="005A5C98" w:rsidRDefault="005A5C98">
    <w:pPr>
      <w:pStyle w:val="Header"/>
    </w:pPr>
    <w:r>
      <w:rPr>
        <w:noProof/>
      </w:rPr>
      <w:drawing>
        <wp:anchor distT="0" distB="0" distL="114300" distR="114300" simplePos="0" relativeHeight="251659264" behindDoc="0" locked="0" layoutInCell="1" allowOverlap="1" wp14:anchorId="3E3C1E1B" wp14:editId="235BD88A">
          <wp:simplePos x="0" y="0"/>
          <wp:positionH relativeFrom="column">
            <wp:posOffset>-238125</wp:posOffset>
          </wp:positionH>
          <wp:positionV relativeFrom="paragraph">
            <wp:posOffset>-304800</wp:posOffset>
          </wp:positionV>
          <wp:extent cx="6485890" cy="2000250"/>
          <wp:effectExtent l="0" t="0" r="0" b="0"/>
          <wp:wrapSquare wrapText="bothSides"/>
          <wp:docPr id="1" name="Picture 1" descr="cid:image001.jpg@01D2AD48.4A01F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6c4322a-4c76-487d-97d0-60bcbc4e2829" descr="cid:image001.jpg@01D2AD48.4A01FA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85890" cy="2000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D69FF"/>
    <w:multiLevelType w:val="multilevel"/>
    <w:tmpl w:val="487AF4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390181"/>
    <w:multiLevelType w:val="hybridMultilevel"/>
    <w:tmpl w:val="64E29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3D2"/>
    <w:rsid w:val="000041BF"/>
    <w:rsid w:val="00012CAC"/>
    <w:rsid w:val="00025CED"/>
    <w:rsid w:val="00032217"/>
    <w:rsid w:val="00032893"/>
    <w:rsid w:val="00053A08"/>
    <w:rsid w:val="00053CC4"/>
    <w:rsid w:val="00065B36"/>
    <w:rsid w:val="00093B75"/>
    <w:rsid w:val="000C4287"/>
    <w:rsid w:val="000D7784"/>
    <w:rsid w:val="001125BD"/>
    <w:rsid w:val="0012195E"/>
    <w:rsid w:val="0012511E"/>
    <w:rsid w:val="00130C7C"/>
    <w:rsid w:val="00146352"/>
    <w:rsid w:val="00153A94"/>
    <w:rsid w:val="001555D4"/>
    <w:rsid w:val="00165E0B"/>
    <w:rsid w:val="00183469"/>
    <w:rsid w:val="0018583C"/>
    <w:rsid w:val="001954D6"/>
    <w:rsid w:val="001C782C"/>
    <w:rsid w:val="001C7B1A"/>
    <w:rsid w:val="001C7C34"/>
    <w:rsid w:val="001E6EB8"/>
    <w:rsid w:val="00216A5A"/>
    <w:rsid w:val="00217255"/>
    <w:rsid w:val="00226A3A"/>
    <w:rsid w:val="00240358"/>
    <w:rsid w:val="0025206B"/>
    <w:rsid w:val="002535A2"/>
    <w:rsid w:val="00253C88"/>
    <w:rsid w:val="00272105"/>
    <w:rsid w:val="002810F4"/>
    <w:rsid w:val="00297178"/>
    <w:rsid w:val="002D5BAA"/>
    <w:rsid w:val="002E4797"/>
    <w:rsid w:val="002F6D66"/>
    <w:rsid w:val="003003EB"/>
    <w:rsid w:val="00310E02"/>
    <w:rsid w:val="0031105D"/>
    <w:rsid w:val="00311810"/>
    <w:rsid w:val="00316F4A"/>
    <w:rsid w:val="003348AE"/>
    <w:rsid w:val="00344154"/>
    <w:rsid w:val="00355226"/>
    <w:rsid w:val="00373456"/>
    <w:rsid w:val="00391CAF"/>
    <w:rsid w:val="00395037"/>
    <w:rsid w:val="003A60E6"/>
    <w:rsid w:val="003C7647"/>
    <w:rsid w:val="003E080B"/>
    <w:rsid w:val="003E2928"/>
    <w:rsid w:val="003E6978"/>
    <w:rsid w:val="0040410B"/>
    <w:rsid w:val="004350DE"/>
    <w:rsid w:val="00446FC0"/>
    <w:rsid w:val="004673A1"/>
    <w:rsid w:val="00487F51"/>
    <w:rsid w:val="00494965"/>
    <w:rsid w:val="004B11E4"/>
    <w:rsid w:val="004D266E"/>
    <w:rsid w:val="004E1635"/>
    <w:rsid w:val="004E676F"/>
    <w:rsid w:val="004F68A7"/>
    <w:rsid w:val="005174F1"/>
    <w:rsid w:val="00522217"/>
    <w:rsid w:val="005258A2"/>
    <w:rsid w:val="00541C2C"/>
    <w:rsid w:val="005437AD"/>
    <w:rsid w:val="00550743"/>
    <w:rsid w:val="005606F3"/>
    <w:rsid w:val="00570DD0"/>
    <w:rsid w:val="005778A8"/>
    <w:rsid w:val="005937AD"/>
    <w:rsid w:val="0059490D"/>
    <w:rsid w:val="00596E8A"/>
    <w:rsid w:val="005A5C98"/>
    <w:rsid w:val="005A7F5C"/>
    <w:rsid w:val="005C7A9A"/>
    <w:rsid w:val="005D40BE"/>
    <w:rsid w:val="005D7DE1"/>
    <w:rsid w:val="005E0E34"/>
    <w:rsid w:val="00632817"/>
    <w:rsid w:val="00652B39"/>
    <w:rsid w:val="006571A3"/>
    <w:rsid w:val="0066090A"/>
    <w:rsid w:val="00667B89"/>
    <w:rsid w:val="00673F6E"/>
    <w:rsid w:val="00683596"/>
    <w:rsid w:val="006A234C"/>
    <w:rsid w:val="006B4A4E"/>
    <w:rsid w:val="006D7A90"/>
    <w:rsid w:val="00701673"/>
    <w:rsid w:val="00722015"/>
    <w:rsid w:val="00731082"/>
    <w:rsid w:val="00747F03"/>
    <w:rsid w:val="00756E14"/>
    <w:rsid w:val="00785968"/>
    <w:rsid w:val="007A3BB4"/>
    <w:rsid w:val="007B02E7"/>
    <w:rsid w:val="007B5E15"/>
    <w:rsid w:val="007C513B"/>
    <w:rsid w:val="007D728F"/>
    <w:rsid w:val="007E0C11"/>
    <w:rsid w:val="007E41E8"/>
    <w:rsid w:val="007E5283"/>
    <w:rsid w:val="00812942"/>
    <w:rsid w:val="00834592"/>
    <w:rsid w:val="00835D4F"/>
    <w:rsid w:val="008463EF"/>
    <w:rsid w:val="00851CBD"/>
    <w:rsid w:val="00855D23"/>
    <w:rsid w:val="0087626C"/>
    <w:rsid w:val="00882DBC"/>
    <w:rsid w:val="008868DE"/>
    <w:rsid w:val="00887ECC"/>
    <w:rsid w:val="008A30AB"/>
    <w:rsid w:val="00907C00"/>
    <w:rsid w:val="00920AC9"/>
    <w:rsid w:val="00924F81"/>
    <w:rsid w:val="00950201"/>
    <w:rsid w:val="0095174C"/>
    <w:rsid w:val="00961C2A"/>
    <w:rsid w:val="0098122B"/>
    <w:rsid w:val="00986C55"/>
    <w:rsid w:val="00990008"/>
    <w:rsid w:val="009A300E"/>
    <w:rsid w:val="009B7016"/>
    <w:rsid w:val="009C5E44"/>
    <w:rsid w:val="009D05BC"/>
    <w:rsid w:val="009D5AC7"/>
    <w:rsid w:val="009F378F"/>
    <w:rsid w:val="00A213BE"/>
    <w:rsid w:val="00A35217"/>
    <w:rsid w:val="00A42F59"/>
    <w:rsid w:val="00A54E5E"/>
    <w:rsid w:val="00A67D02"/>
    <w:rsid w:val="00A90BC1"/>
    <w:rsid w:val="00AA0ABB"/>
    <w:rsid w:val="00AA3DC8"/>
    <w:rsid w:val="00AB0FEE"/>
    <w:rsid w:val="00AC73B5"/>
    <w:rsid w:val="00AC7A65"/>
    <w:rsid w:val="00AD5D4C"/>
    <w:rsid w:val="00AF20DA"/>
    <w:rsid w:val="00AF2334"/>
    <w:rsid w:val="00AF34F6"/>
    <w:rsid w:val="00B03F1E"/>
    <w:rsid w:val="00B06A7C"/>
    <w:rsid w:val="00B635C1"/>
    <w:rsid w:val="00B6752B"/>
    <w:rsid w:val="00B82694"/>
    <w:rsid w:val="00BA2E84"/>
    <w:rsid w:val="00BE78CB"/>
    <w:rsid w:val="00C025F1"/>
    <w:rsid w:val="00C05D19"/>
    <w:rsid w:val="00C12DAD"/>
    <w:rsid w:val="00C223EE"/>
    <w:rsid w:val="00C41FF6"/>
    <w:rsid w:val="00C51056"/>
    <w:rsid w:val="00C54758"/>
    <w:rsid w:val="00C5586B"/>
    <w:rsid w:val="00C5760C"/>
    <w:rsid w:val="00C64FD7"/>
    <w:rsid w:val="00C65A83"/>
    <w:rsid w:val="00C7155B"/>
    <w:rsid w:val="00C733B1"/>
    <w:rsid w:val="00C74A3E"/>
    <w:rsid w:val="00C81D33"/>
    <w:rsid w:val="00C91B8E"/>
    <w:rsid w:val="00CB295A"/>
    <w:rsid w:val="00CB79B7"/>
    <w:rsid w:val="00CD2024"/>
    <w:rsid w:val="00CE68CE"/>
    <w:rsid w:val="00CE709F"/>
    <w:rsid w:val="00CF01D7"/>
    <w:rsid w:val="00CF31A7"/>
    <w:rsid w:val="00CF3E71"/>
    <w:rsid w:val="00CF47FD"/>
    <w:rsid w:val="00D07E79"/>
    <w:rsid w:val="00D2039B"/>
    <w:rsid w:val="00D46FF3"/>
    <w:rsid w:val="00D51F85"/>
    <w:rsid w:val="00D53797"/>
    <w:rsid w:val="00D63493"/>
    <w:rsid w:val="00D635AE"/>
    <w:rsid w:val="00D6653C"/>
    <w:rsid w:val="00D72574"/>
    <w:rsid w:val="00D74625"/>
    <w:rsid w:val="00D874F2"/>
    <w:rsid w:val="00DA6F4A"/>
    <w:rsid w:val="00DB5A40"/>
    <w:rsid w:val="00DC201B"/>
    <w:rsid w:val="00DC4D0F"/>
    <w:rsid w:val="00DE222D"/>
    <w:rsid w:val="00DE54DF"/>
    <w:rsid w:val="00DE654F"/>
    <w:rsid w:val="00DF3105"/>
    <w:rsid w:val="00DF7616"/>
    <w:rsid w:val="00E02919"/>
    <w:rsid w:val="00E11374"/>
    <w:rsid w:val="00E1590F"/>
    <w:rsid w:val="00E21B53"/>
    <w:rsid w:val="00E2252C"/>
    <w:rsid w:val="00E26517"/>
    <w:rsid w:val="00E37619"/>
    <w:rsid w:val="00E470F4"/>
    <w:rsid w:val="00E4741D"/>
    <w:rsid w:val="00E47A49"/>
    <w:rsid w:val="00E618B6"/>
    <w:rsid w:val="00E74F1E"/>
    <w:rsid w:val="00E923D2"/>
    <w:rsid w:val="00EB5E06"/>
    <w:rsid w:val="00EB780D"/>
    <w:rsid w:val="00EC14FA"/>
    <w:rsid w:val="00EF3948"/>
    <w:rsid w:val="00F027D5"/>
    <w:rsid w:val="00F152D4"/>
    <w:rsid w:val="00F16EC0"/>
    <w:rsid w:val="00F441ED"/>
    <w:rsid w:val="00F46DFE"/>
    <w:rsid w:val="00F613F4"/>
    <w:rsid w:val="00F63BAD"/>
    <w:rsid w:val="00F64769"/>
    <w:rsid w:val="00F719BE"/>
    <w:rsid w:val="00F73B2E"/>
    <w:rsid w:val="00F8286A"/>
    <w:rsid w:val="00FA0F82"/>
    <w:rsid w:val="00FA3100"/>
    <w:rsid w:val="00FA47FC"/>
    <w:rsid w:val="00FD7FA6"/>
    <w:rsid w:val="00FE0480"/>
    <w:rsid w:val="00FF1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46A2568"/>
  <w15:chartTrackingRefBased/>
  <w15:docId w15:val="{7992B651-1F4E-4DD2-9E77-15F42E47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CAC"/>
    <w:pPr>
      <w:spacing w:after="0" w:line="240" w:lineRule="auto"/>
    </w:pPr>
    <w:rPr>
      <w:rFonts w:ascii="Calibri" w:eastAsia="Times New Roman" w:hAnsi="Calibri" w:cs="Times New Roman"/>
    </w:rPr>
  </w:style>
  <w:style w:type="paragraph" w:styleId="Heading1">
    <w:name w:val="heading 1"/>
    <w:basedOn w:val="Normal"/>
    <w:link w:val="Heading1Char"/>
    <w:uiPriority w:val="9"/>
    <w:qFormat/>
    <w:rsid w:val="00522217"/>
    <w:pPr>
      <w:spacing w:before="100" w:beforeAutospacing="1" w:after="100" w:afterAutospacing="1"/>
      <w:outlineLvl w:val="0"/>
    </w:pPr>
    <w:rPr>
      <w:rFonts w:eastAsiaTheme="minorHAns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625"/>
    <w:pPr>
      <w:spacing w:after="0" w:line="240" w:lineRule="auto"/>
    </w:pPr>
  </w:style>
  <w:style w:type="paragraph" w:styleId="Header">
    <w:name w:val="header"/>
    <w:basedOn w:val="Normal"/>
    <w:link w:val="HeaderChar"/>
    <w:uiPriority w:val="99"/>
    <w:unhideWhenUsed/>
    <w:rsid w:val="00E923D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923D2"/>
  </w:style>
  <w:style w:type="paragraph" w:styleId="Footer">
    <w:name w:val="footer"/>
    <w:basedOn w:val="Normal"/>
    <w:link w:val="FooterChar"/>
    <w:uiPriority w:val="99"/>
    <w:unhideWhenUsed/>
    <w:rsid w:val="00E923D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923D2"/>
  </w:style>
  <w:style w:type="character" w:customStyle="1" w:styleId="Heading1Char">
    <w:name w:val="Heading 1 Char"/>
    <w:basedOn w:val="DefaultParagraphFont"/>
    <w:link w:val="Heading1"/>
    <w:uiPriority w:val="9"/>
    <w:rsid w:val="00522217"/>
    <w:rPr>
      <w:rFonts w:ascii="Calibri" w:hAnsi="Calibri" w:cs="Calibri"/>
      <w:b/>
      <w:bCs/>
      <w:kern w:val="36"/>
      <w:sz w:val="48"/>
      <w:szCs w:val="48"/>
    </w:rPr>
  </w:style>
  <w:style w:type="character" w:styleId="Hyperlink">
    <w:name w:val="Hyperlink"/>
    <w:basedOn w:val="DefaultParagraphFont"/>
    <w:uiPriority w:val="99"/>
    <w:unhideWhenUsed/>
    <w:rsid w:val="00522217"/>
    <w:rPr>
      <w:color w:val="3998B4"/>
      <w:u w:val="single"/>
    </w:rPr>
  </w:style>
  <w:style w:type="character" w:styleId="Strong">
    <w:name w:val="Strong"/>
    <w:basedOn w:val="DefaultParagraphFont"/>
    <w:uiPriority w:val="22"/>
    <w:qFormat/>
    <w:rsid w:val="00522217"/>
    <w:rPr>
      <w:b/>
      <w:bCs/>
    </w:rPr>
  </w:style>
  <w:style w:type="character" w:styleId="Emphasis">
    <w:name w:val="Emphasis"/>
    <w:basedOn w:val="DefaultParagraphFont"/>
    <w:uiPriority w:val="20"/>
    <w:qFormat/>
    <w:rsid w:val="00522217"/>
    <w:rPr>
      <w:i/>
      <w:iCs/>
    </w:rPr>
  </w:style>
  <w:style w:type="character" w:styleId="UnresolvedMention">
    <w:name w:val="Unresolved Mention"/>
    <w:basedOn w:val="DefaultParagraphFont"/>
    <w:uiPriority w:val="99"/>
    <w:semiHidden/>
    <w:unhideWhenUsed/>
    <w:rsid w:val="008A30AB"/>
    <w:rPr>
      <w:color w:val="808080"/>
      <w:shd w:val="clear" w:color="auto" w:fill="E6E6E6"/>
    </w:rPr>
  </w:style>
  <w:style w:type="paragraph" w:styleId="BalloonText">
    <w:name w:val="Balloon Text"/>
    <w:basedOn w:val="Normal"/>
    <w:link w:val="BalloonTextChar"/>
    <w:uiPriority w:val="99"/>
    <w:semiHidden/>
    <w:unhideWhenUsed/>
    <w:rsid w:val="00CB29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95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73924">
      <w:bodyDiv w:val="1"/>
      <w:marLeft w:val="0"/>
      <w:marRight w:val="0"/>
      <w:marTop w:val="0"/>
      <w:marBottom w:val="0"/>
      <w:divBdr>
        <w:top w:val="none" w:sz="0" w:space="0" w:color="auto"/>
        <w:left w:val="none" w:sz="0" w:space="0" w:color="auto"/>
        <w:bottom w:val="none" w:sz="0" w:space="0" w:color="auto"/>
        <w:right w:val="none" w:sz="0" w:space="0" w:color="auto"/>
      </w:divBdr>
      <w:divsChild>
        <w:div w:id="761531570">
          <w:marLeft w:val="0"/>
          <w:marRight w:val="0"/>
          <w:marTop w:val="0"/>
          <w:marBottom w:val="0"/>
          <w:divBdr>
            <w:top w:val="none" w:sz="0" w:space="0" w:color="auto"/>
            <w:left w:val="none" w:sz="0" w:space="0" w:color="auto"/>
            <w:bottom w:val="none" w:sz="0" w:space="0" w:color="auto"/>
            <w:right w:val="none" w:sz="0" w:space="0" w:color="auto"/>
          </w:divBdr>
          <w:divsChild>
            <w:div w:id="1058016618">
              <w:marLeft w:val="0"/>
              <w:marRight w:val="0"/>
              <w:marTop w:val="0"/>
              <w:marBottom w:val="0"/>
              <w:divBdr>
                <w:top w:val="none" w:sz="0" w:space="0" w:color="auto"/>
                <w:left w:val="none" w:sz="0" w:space="0" w:color="auto"/>
                <w:bottom w:val="none" w:sz="0" w:space="0" w:color="auto"/>
                <w:right w:val="none" w:sz="0" w:space="0" w:color="auto"/>
              </w:divBdr>
              <w:divsChild>
                <w:div w:id="112746998">
                  <w:marLeft w:val="0"/>
                  <w:marRight w:val="0"/>
                  <w:marTop w:val="360"/>
                  <w:marBottom w:val="0"/>
                  <w:divBdr>
                    <w:top w:val="none" w:sz="0" w:space="0" w:color="auto"/>
                    <w:left w:val="none" w:sz="0" w:space="0" w:color="auto"/>
                    <w:bottom w:val="none" w:sz="0" w:space="0" w:color="auto"/>
                    <w:right w:val="none" w:sz="0" w:space="0" w:color="auto"/>
                  </w:divBdr>
                  <w:divsChild>
                    <w:div w:id="983778416">
                      <w:marLeft w:val="0"/>
                      <w:marRight w:val="0"/>
                      <w:marTop w:val="0"/>
                      <w:marBottom w:val="0"/>
                      <w:divBdr>
                        <w:top w:val="none" w:sz="0" w:space="0" w:color="auto"/>
                        <w:left w:val="none" w:sz="0" w:space="0" w:color="auto"/>
                        <w:bottom w:val="none" w:sz="0" w:space="0" w:color="auto"/>
                        <w:right w:val="none" w:sz="0" w:space="0" w:color="auto"/>
                      </w:divBdr>
                      <w:divsChild>
                        <w:div w:id="950937187">
                          <w:marLeft w:val="0"/>
                          <w:marRight w:val="0"/>
                          <w:marTop w:val="0"/>
                          <w:marBottom w:val="0"/>
                          <w:divBdr>
                            <w:top w:val="none" w:sz="0" w:space="0" w:color="auto"/>
                            <w:left w:val="none" w:sz="0" w:space="0" w:color="auto"/>
                            <w:bottom w:val="none" w:sz="0" w:space="0" w:color="auto"/>
                            <w:right w:val="none" w:sz="0" w:space="0" w:color="auto"/>
                          </w:divBdr>
                          <w:divsChild>
                            <w:div w:id="1277639178">
                              <w:blockQuote w:val="1"/>
                              <w:marLeft w:val="720"/>
                              <w:marRight w:val="720"/>
                              <w:marTop w:val="10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031737">
      <w:bodyDiv w:val="1"/>
      <w:marLeft w:val="0"/>
      <w:marRight w:val="0"/>
      <w:marTop w:val="0"/>
      <w:marBottom w:val="0"/>
      <w:divBdr>
        <w:top w:val="none" w:sz="0" w:space="0" w:color="auto"/>
        <w:left w:val="none" w:sz="0" w:space="0" w:color="auto"/>
        <w:bottom w:val="none" w:sz="0" w:space="0" w:color="auto"/>
        <w:right w:val="none" w:sz="0" w:space="0" w:color="auto"/>
      </w:divBdr>
    </w:div>
    <w:div w:id="763037210">
      <w:bodyDiv w:val="1"/>
      <w:marLeft w:val="0"/>
      <w:marRight w:val="0"/>
      <w:marTop w:val="0"/>
      <w:marBottom w:val="0"/>
      <w:divBdr>
        <w:top w:val="none" w:sz="0" w:space="0" w:color="auto"/>
        <w:left w:val="none" w:sz="0" w:space="0" w:color="auto"/>
        <w:bottom w:val="none" w:sz="0" w:space="0" w:color="auto"/>
        <w:right w:val="none" w:sz="0" w:space="0" w:color="auto"/>
      </w:divBdr>
    </w:div>
    <w:div w:id="768542649">
      <w:bodyDiv w:val="1"/>
      <w:marLeft w:val="0"/>
      <w:marRight w:val="0"/>
      <w:marTop w:val="0"/>
      <w:marBottom w:val="0"/>
      <w:divBdr>
        <w:top w:val="none" w:sz="0" w:space="0" w:color="auto"/>
        <w:left w:val="none" w:sz="0" w:space="0" w:color="auto"/>
        <w:bottom w:val="none" w:sz="0" w:space="0" w:color="auto"/>
        <w:right w:val="none" w:sz="0" w:space="0" w:color="auto"/>
      </w:divBdr>
    </w:div>
    <w:div w:id="1151093513">
      <w:bodyDiv w:val="1"/>
      <w:marLeft w:val="0"/>
      <w:marRight w:val="0"/>
      <w:marTop w:val="0"/>
      <w:marBottom w:val="0"/>
      <w:divBdr>
        <w:top w:val="none" w:sz="0" w:space="0" w:color="auto"/>
        <w:left w:val="none" w:sz="0" w:space="0" w:color="auto"/>
        <w:bottom w:val="none" w:sz="0" w:space="0" w:color="auto"/>
        <w:right w:val="none" w:sz="0" w:space="0" w:color="auto"/>
      </w:divBdr>
    </w:div>
    <w:div w:id="194441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cid:image001.jpg@01D2AD48.4A01FAE0"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6340</TotalTime>
  <Pages>2</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Powell</dc:creator>
  <cp:keywords/>
  <dc:description/>
  <cp:lastModifiedBy>Mara Scott</cp:lastModifiedBy>
  <cp:revision>22</cp:revision>
  <cp:lastPrinted>2018-01-14T15:34:00Z</cp:lastPrinted>
  <dcterms:created xsi:type="dcterms:W3CDTF">2018-04-14T17:27:00Z</dcterms:created>
  <dcterms:modified xsi:type="dcterms:W3CDTF">2018-04-20T16:15:00Z</dcterms:modified>
</cp:coreProperties>
</file>