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0E6A" w14:textId="77777777" w:rsidR="00E900EA" w:rsidRDefault="00E900EA" w:rsidP="00890D5F">
      <w:pPr>
        <w:ind w:right="-36"/>
        <w:jc w:val="center"/>
        <w:outlineLvl w:val="0"/>
        <w:rPr>
          <w:b/>
          <w:bCs/>
          <w:color w:val="639D3F"/>
          <w:sz w:val="32"/>
          <w:szCs w:val="32"/>
        </w:rPr>
      </w:pPr>
    </w:p>
    <w:p w14:paraId="5D842413" w14:textId="5FFF5AA4" w:rsidR="00E900EA" w:rsidRPr="00E900EA" w:rsidRDefault="00E900EA" w:rsidP="00E900EA">
      <w:pPr>
        <w:autoSpaceDE w:val="0"/>
        <w:autoSpaceDN w:val="0"/>
        <w:ind w:right="-36"/>
        <w:jc w:val="center"/>
        <w:outlineLvl w:val="0"/>
        <w:rPr>
          <w:b/>
          <w:bCs/>
          <w:color w:val="387C04"/>
          <w:sz w:val="32"/>
          <w:szCs w:val="32"/>
        </w:rPr>
      </w:pPr>
      <w:r w:rsidRPr="00E900EA">
        <w:rPr>
          <w:b/>
          <w:bCs/>
          <w:color w:val="639D3F"/>
          <w:sz w:val="32"/>
          <w:szCs w:val="32"/>
        </w:rPr>
        <w:t>Amy L Smith Financial Services</w:t>
      </w:r>
    </w:p>
    <w:p w14:paraId="43492801" w14:textId="2571B884" w:rsidR="00827069" w:rsidRPr="00D263BA" w:rsidRDefault="00EC6B27" w:rsidP="00890D5F">
      <w:pPr>
        <w:ind w:right="-36"/>
        <w:jc w:val="center"/>
        <w:outlineLvl w:val="0"/>
        <w:rPr>
          <w:b/>
          <w:bCs/>
          <w:color w:val="639D3F"/>
          <w:sz w:val="32"/>
          <w:szCs w:val="32"/>
        </w:rPr>
      </w:pPr>
      <w:r w:rsidRPr="00D263BA">
        <w:rPr>
          <w:b/>
          <w:bCs/>
          <w:color w:val="639D3F"/>
          <w:sz w:val="32"/>
          <w:szCs w:val="32"/>
        </w:rPr>
        <w:t xml:space="preserve">Weekly </w:t>
      </w:r>
      <w:r w:rsidR="000F6D15" w:rsidRPr="00D263BA">
        <w:rPr>
          <w:b/>
          <w:bCs/>
          <w:color w:val="639D3F"/>
          <w:sz w:val="32"/>
          <w:szCs w:val="32"/>
        </w:rPr>
        <w:t xml:space="preserve">Market </w:t>
      </w:r>
      <w:r w:rsidR="00827069" w:rsidRPr="00D263BA">
        <w:rPr>
          <w:b/>
          <w:bCs/>
          <w:color w:val="639D3F"/>
          <w:sz w:val="32"/>
          <w:szCs w:val="32"/>
        </w:rPr>
        <w:t>Commentary</w:t>
      </w:r>
    </w:p>
    <w:p w14:paraId="0E020AD4" w14:textId="3BB2E5E7" w:rsidR="00893C7B" w:rsidRPr="00D263BA" w:rsidRDefault="00893C7B" w:rsidP="00D263BA">
      <w:pPr>
        <w:ind w:right="-36"/>
        <w:rPr>
          <w:bCs/>
          <w:color w:val="639D3F"/>
          <w:szCs w:val="32"/>
        </w:rPr>
      </w:pPr>
      <w:bookmarkStart w:id="0" w:name="_GoBack"/>
      <w:bookmarkEnd w:id="0"/>
    </w:p>
    <w:p w14:paraId="37A44F88" w14:textId="62AF98F3" w:rsidR="00371ABA" w:rsidRPr="00D263BA" w:rsidRDefault="009E284D" w:rsidP="00890D5F">
      <w:pPr>
        <w:ind w:right="-36"/>
        <w:outlineLvl w:val="0"/>
        <w:rPr>
          <w:b/>
          <w:bCs/>
          <w:color w:val="639D3F"/>
          <w:sz w:val="28"/>
          <w:szCs w:val="28"/>
        </w:rPr>
      </w:pPr>
      <w:r w:rsidRPr="00D263BA">
        <w:rPr>
          <w:b/>
          <w:bCs/>
          <w:color w:val="639D3F"/>
          <w:sz w:val="28"/>
          <w:szCs w:val="28"/>
        </w:rPr>
        <w:t>The Market</w:t>
      </w:r>
      <w:r w:rsidR="00004365">
        <w:rPr>
          <w:b/>
          <w:bCs/>
          <w:color w:val="639D3F"/>
          <w:sz w:val="28"/>
          <w:szCs w:val="28"/>
        </w:rPr>
        <w:t>s</w:t>
      </w:r>
    </w:p>
    <w:p w14:paraId="45343333" w14:textId="77777777" w:rsidR="00A26FAE" w:rsidRPr="00D263BA" w:rsidRDefault="00A26FAE" w:rsidP="00D263BA">
      <w:pPr>
        <w:ind w:right="-36"/>
      </w:pPr>
    </w:p>
    <w:p w14:paraId="78ACD5B1" w14:textId="6EC7F531" w:rsidR="008F75E5" w:rsidRPr="00D263BA" w:rsidRDefault="009327DD" w:rsidP="00890D5F">
      <w:pPr>
        <w:ind w:right="-36"/>
        <w:outlineLvl w:val="0"/>
      </w:pPr>
      <w:r w:rsidRPr="00D263BA">
        <w:t>Deal or no deal?</w:t>
      </w:r>
    </w:p>
    <w:p w14:paraId="50C69ED3" w14:textId="77777777" w:rsidR="009327DD" w:rsidRPr="00D263BA" w:rsidRDefault="009327DD" w:rsidP="00D263BA">
      <w:pPr>
        <w:ind w:right="-36"/>
      </w:pPr>
    </w:p>
    <w:p w14:paraId="4E59974F" w14:textId="33921271" w:rsidR="002A5244" w:rsidRPr="00D263BA" w:rsidRDefault="009327DD" w:rsidP="00D263BA">
      <w:pPr>
        <w:ind w:right="-36"/>
      </w:pPr>
      <w:r w:rsidRPr="00D263BA">
        <w:t xml:space="preserve">Last week opened with </w:t>
      </w:r>
      <w:r w:rsidR="00990DA5" w:rsidRPr="00D263BA">
        <w:t xml:space="preserve">heightened </w:t>
      </w:r>
      <w:r w:rsidRPr="00D263BA">
        <w:t xml:space="preserve">trade tensions between the United States and its allies. It closed </w:t>
      </w:r>
      <w:r w:rsidR="007E45F6" w:rsidRPr="00D263BA">
        <w:t xml:space="preserve">with </w:t>
      </w:r>
      <w:r w:rsidRPr="00D263BA">
        <w:t xml:space="preserve">the United States imposing new tariffs </w:t>
      </w:r>
      <w:r w:rsidR="00990DA5" w:rsidRPr="00D263BA">
        <w:t>on</w:t>
      </w:r>
      <w:r w:rsidR="007E45F6" w:rsidRPr="00D263BA">
        <w:t xml:space="preserve"> $</w:t>
      </w:r>
      <w:r w:rsidR="00990DA5" w:rsidRPr="00D263BA">
        <w:t>50 billion of Chinese goods. T</w:t>
      </w:r>
      <w:r w:rsidRPr="00D263BA">
        <w:t xml:space="preserve">he Chinese </w:t>
      </w:r>
      <w:r w:rsidR="00990DA5" w:rsidRPr="00D263BA">
        <w:t>declared it was</w:t>
      </w:r>
      <w:r w:rsidRPr="00D263BA">
        <w:t xml:space="preserve"> </w:t>
      </w:r>
      <w:r w:rsidR="00232C35" w:rsidRPr="00D263BA">
        <w:t>the start of a</w:t>
      </w:r>
      <w:r w:rsidRPr="00D263BA">
        <w:t xml:space="preserve"> trade war</w:t>
      </w:r>
      <w:r w:rsidR="002A5244" w:rsidRPr="00D263BA">
        <w:t xml:space="preserve">, reported </w:t>
      </w:r>
      <w:r w:rsidR="002A5244" w:rsidRPr="00D263BA">
        <w:rPr>
          <w:i/>
        </w:rPr>
        <w:t>Financial Times</w:t>
      </w:r>
      <w:r w:rsidR="00604931">
        <w:t>.</w:t>
      </w:r>
      <w:r w:rsidR="00604931" w:rsidRPr="00604931">
        <w:rPr>
          <w:vertAlign w:val="superscript"/>
        </w:rPr>
        <w:t>1</w:t>
      </w:r>
    </w:p>
    <w:p w14:paraId="703CB118" w14:textId="77777777" w:rsidR="002A5244" w:rsidRPr="00D263BA" w:rsidRDefault="002A5244" w:rsidP="00D263BA">
      <w:pPr>
        <w:ind w:right="-36"/>
      </w:pPr>
    </w:p>
    <w:p w14:paraId="1586E172" w14:textId="63D5AFFB" w:rsidR="002F7623" w:rsidRPr="00D263BA" w:rsidRDefault="009A145F" w:rsidP="00D263BA">
      <w:pPr>
        <w:ind w:right="-36"/>
      </w:pPr>
      <w:r w:rsidRPr="00D263BA">
        <w:t>U.S. m</w:t>
      </w:r>
      <w:r w:rsidR="00E40FE3" w:rsidRPr="00D263BA">
        <w:t xml:space="preserve">arkets largely ignored the potential impact of trade wars on multiple fronts. </w:t>
      </w:r>
      <w:r w:rsidR="00AB17C5" w:rsidRPr="00D263BA">
        <w:rPr>
          <w:i/>
        </w:rPr>
        <w:t>Barron’s</w:t>
      </w:r>
      <w:r w:rsidR="00AB17C5" w:rsidRPr="00D263BA">
        <w:t xml:space="preserve"> reported t</w:t>
      </w:r>
      <w:r w:rsidR="00E40FE3" w:rsidRPr="00D263BA">
        <w:t xml:space="preserve">he </w:t>
      </w:r>
      <w:r w:rsidR="002A5244" w:rsidRPr="00D263BA">
        <w:t xml:space="preserve">Dow Jones Industrial </w:t>
      </w:r>
      <w:r w:rsidR="00630AC7" w:rsidRPr="00D263BA">
        <w:t xml:space="preserve">Average, which includes </w:t>
      </w:r>
      <w:r w:rsidR="00E40FE3" w:rsidRPr="00D263BA">
        <w:t xml:space="preserve">companies </w:t>
      </w:r>
      <w:r w:rsidR="00630AC7" w:rsidRPr="00D263BA">
        <w:t xml:space="preserve">that </w:t>
      </w:r>
      <w:r w:rsidR="00E40FE3" w:rsidRPr="00D263BA">
        <w:t>are vulnerable to tariffs</w:t>
      </w:r>
      <w:r w:rsidR="00630AC7" w:rsidRPr="00D263BA">
        <w:t xml:space="preserve">, moved </w:t>
      </w:r>
      <w:r w:rsidR="00AB17C5" w:rsidRPr="00D263BA">
        <w:t xml:space="preserve">slightly </w:t>
      </w:r>
      <w:r w:rsidR="00630AC7" w:rsidRPr="00D263BA">
        <w:t>lower.</w:t>
      </w:r>
      <w:r w:rsidR="002A5244" w:rsidRPr="00D263BA">
        <w:t xml:space="preserve"> </w:t>
      </w:r>
      <w:r w:rsidR="00630AC7" w:rsidRPr="00D263BA">
        <w:t>However,</w:t>
      </w:r>
      <w:r w:rsidR="002A5244" w:rsidRPr="00D263BA">
        <w:t xml:space="preserve"> the Standard &amp; Poor’s 500 Index </w:t>
      </w:r>
      <w:r w:rsidR="00E40FE3" w:rsidRPr="00D263BA">
        <w:t xml:space="preserve">shrugged off the possibility of trade wars, </w:t>
      </w:r>
      <w:r w:rsidR="002A5244" w:rsidRPr="00D263BA">
        <w:t xml:space="preserve">and </w:t>
      </w:r>
      <w:r w:rsidR="00630AC7" w:rsidRPr="00D263BA">
        <w:t xml:space="preserve">the </w:t>
      </w:r>
      <w:r w:rsidR="007F5EF1">
        <w:t>NASDAQ</w:t>
      </w:r>
      <w:r w:rsidR="002A5244" w:rsidRPr="00D263BA">
        <w:t xml:space="preserve"> Composite</w:t>
      </w:r>
      <w:r w:rsidR="007F5EF1">
        <w:t xml:space="preserve"> gained more than 1</w:t>
      </w:r>
      <w:r w:rsidR="00E40FE3" w:rsidRPr="00D263BA">
        <w:t xml:space="preserve"> percent</w:t>
      </w:r>
      <w:r w:rsidR="002A5244" w:rsidRPr="00D263BA">
        <w:t>.</w:t>
      </w:r>
      <w:r w:rsidR="005A0704">
        <w:rPr>
          <w:vertAlign w:val="superscript"/>
        </w:rPr>
        <w:t>2</w:t>
      </w:r>
    </w:p>
    <w:p w14:paraId="3AA8CE05" w14:textId="77777777" w:rsidR="002F7623" w:rsidRPr="00D263BA" w:rsidRDefault="002F7623" w:rsidP="00D263BA">
      <w:pPr>
        <w:ind w:right="-36"/>
      </w:pPr>
    </w:p>
    <w:p w14:paraId="08165243" w14:textId="26731E6C" w:rsidR="009327DD" w:rsidRPr="00D263BA" w:rsidRDefault="009A145F" w:rsidP="00D263BA">
      <w:pPr>
        <w:ind w:right="-36"/>
      </w:pPr>
      <w:r w:rsidRPr="00D263BA">
        <w:t xml:space="preserve">While </w:t>
      </w:r>
      <w:r w:rsidRPr="00D263BA">
        <w:rPr>
          <w:i/>
        </w:rPr>
        <w:t>Barron’s</w:t>
      </w:r>
      <w:r w:rsidRPr="00D263BA">
        <w:t xml:space="preserve"> has written the largest risk to the U.S. stock market is the possibility of global trade wars, i</w:t>
      </w:r>
      <w:r w:rsidR="009327DD" w:rsidRPr="00D263BA">
        <w:t xml:space="preserve">t appears </w:t>
      </w:r>
      <w:r w:rsidRPr="00D263BA">
        <w:t xml:space="preserve">many </w:t>
      </w:r>
      <w:r w:rsidR="009327DD" w:rsidRPr="00D263BA">
        <w:t xml:space="preserve">investors </w:t>
      </w:r>
      <w:r w:rsidR="002F7623" w:rsidRPr="00D263BA">
        <w:t>believe</w:t>
      </w:r>
      <w:r w:rsidR="009327DD" w:rsidRPr="00D263BA">
        <w:t xml:space="preserve"> tariffs</w:t>
      </w:r>
      <w:r w:rsidR="002F7623" w:rsidRPr="00D263BA">
        <w:t xml:space="preserve"> are a negotiating tactic.</w:t>
      </w:r>
      <w:r w:rsidR="005A0704">
        <w:rPr>
          <w:vertAlign w:val="superscript"/>
        </w:rPr>
        <w:t>2, 3</w:t>
      </w:r>
      <w:r w:rsidR="002F7623" w:rsidRPr="00D263BA">
        <w:t xml:space="preserve"> </w:t>
      </w:r>
      <w:r w:rsidR="002F7623" w:rsidRPr="00D263BA">
        <w:rPr>
          <w:i/>
        </w:rPr>
        <w:t>Barron’s</w:t>
      </w:r>
      <w:r w:rsidR="005A0704">
        <w:t xml:space="preserve"> reported:</w:t>
      </w:r>
      <w:r w:rsidR="005A0704">
        <w:rPr>
          <w:vertAlign w:val="superscript"/>
        </w:rPr>
        <w:t>2</w:t>
      </w:r>
    </w:p>
    <w:p w14:paraId="3631F7A3" w14:textId="77777777" w:rsidR="002F7623" w:rsidRPr="00D263BA" w:rsidRDefault="002F7623" w:rsidP="00D263BA">
      <w:pPr>
        <w:ind w:right="-36"/>
      </w:pPr>
    </w:p>
    <w:p w14:paraId="371EC2C3" w14:textId="5A7594AD" w:rsidR="002F7623" w:rsidRPr="00D263BA" w:rsidRDefault="002F7623" w:rsidP="00D263BA">
      <w:pPr>
        <w:ind w:left="720" w:right="684"/>
      </w:pPr>
      <w:r w:rsidRPr="00D263BA">
        <w:t>“The market’s apparent indifference suggests it doesn’t see these tariffs as the reincarnation of Smoot-Hawley, but just the latest in President Trump’s negotiating tactics. Moving away from his denunciation of Kim Jong-un as “Little Rocket Man” inviting “fire and fury” by missile launches, Trump last week declared the threat from North Korea neutralized. Similarly, many professional investors view the bluster on tariffs as part of Trump’s negotiating tactics, rather than the start of an actual trade war.</w:t>
      </w:r>
      <w:r w:rsidR="007F5EF1">
        <w:t>”</w:t>
      </w:r>
    </w:p>
    <w:p w14:paraId="7854FBEC" w14:textId="77777777" w:rsidR="00666D75" w:rsidRPr="00D263BA" w:rsidRDefault="00666D75" w:rsidP="00D263BA">
      <w:pPr>
        <w:ind w:right="-36"/>
      </w:pPr>
    </w:p>
    <w:p w14:paraId="025FE774" w14:textId="63154CB5" w:rsidR="00AD303E" w:rsidRPr="00D263BA" w:rsidRDefault="00E82812" w:rsidP="00D263BA">
      <w:pPr>
        <w:ind w:right="-36"/>
      </w:pPr>
      <w:r w:rsidRPr="00D263BA">
        <w:t xml:space="preserve">News that monetary policy is becoming less accommodating in certain regions of the world didn’t have much impact on markets either. </w:t>
      </w:r>
      <w:r w:rsidRPr="00D263BA">
        <w:rPr>
          <w:i/>
        </w:rPr>
        <w:t>Reuters</w:t>
      </w:r>
      <w:r w:rsidRPr="00D263BA">
        <w:t xml:space="preserve"> reported the Federal Reserve raised </w:t>
      </w:r>
      <w:r w:rsidR="00792A20" w:rsidRPr="00D263BA">
        <w:t>its benchmark rate 0.25 percent</w:t>
      </w:r>
      <w:r w:rsidRPr="00D263BA">
        <w:t xml:space="preserve"> last week. The European Central Bank </w:t>
      </w:r>
      <w:r w:rsidR="002B20FC" w:rsidRPr="00D263BA">
        <w:t>is</w:t>
      </w:r>
      <w:r w:rsidRPr="00D263BA">
        <w:t xml:space="preserve"> </w:t>
      </w:r>
      <w:r w:rsidR="002B20FC" w:rsidRPr="00D263BA">
        <w:t>ending</w:t>
      </w:r>
      <w:r w:rsidRPr="00D263BA">
        <w:t xml:space="preserve"> its bond-buying program and gave notice it expects to begin raising rates next summer. The Ba</w:t>
      </w:r>
      <w:r w:rsidR="00337206" w:rsidRPr="00D263BA">
        <w:t>nk of Japa</w:t>
      </w:r>
      <w:r w:rsidR="005A0704">
        <w:t>n is still easing.</w:t>
      </w:r>
      <w:r w:rsidR="005A0704">
        <w:rPr>
          <w:vertAlign w:val="superscript"/>
        </w:rPr>
        <w:t>2, 4</w:t>
      </w:r>
    </w:p>
    <w:p w14:paraId="6C847140" w14:textId="77777777" w:rsidR="008F637E" w:rsidRPr="00D263BA" w:rsidRDefault="008F637E" w:rsidP="00D263BA">
      <w:pPr>
        <w:ind w:right="-36"/>
      </w:pPr>
    </w:p>
    <w:p w14:paraId="6F60B81F" w14:textId="43F2195E" w:rsidR="008F637E" w:rsidRPr="00D263BA" w:rsidRDefault="008F637E" w:rsidP="00D263BA">
      <w:pPr>
        <w:ind w:right="-36"/>
      </w:pPr>
      <w:r w:rsidRPr="00D263BA">
        <w:t>There was a lot of red in</w:t>
      </w:r>
      <w:r w:rsidR="00474D7B" w:rsidRPr="00D263BA">
        <w:t>k in Asian emerging markets.</w:t>
      </w:r>
      <w:r w:rsidRPr="00D263BA">
        <w:t xml:space="preserve"> China’s Shanghai Composite finished the week lower, as well.</w:t>
      </w:r>
      <w:r w:rsidR="00474D7B" w:rsidRPr="00D263BA">
        <w:t xml:space="preserve"> However, s</w:t>
      </w:r>
      <w:r w:rsidRPr="00D263BA">
        <w:t>tock markets in Canada and Mexi</w:t>
      </w:r>
      <w:r w:rsidR="005A0704">
        <w:t>co finished the week higher.</w:t>
      </w:r>
      <w:r w:rsidR="005A0704">
        <w:rPr>
          <w:vertAlign w:val="superscript"/>
        </w:rPr>
        <w:t>5</w:t>
      </w:r>
    </w:p>
    <w:p w14:paraId="6EBD31E2" w14:textId="77777777" w:rsidR="00973526" w:rsidRPr="00D263BA" w:rsidRDefault="00973526" w:rsidP="00D263BA">
      <w:pPr>
        <w:ind w:right="-36"/>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F5EF1" w14:paraId="42A9FA97" w14:textId="77777777" w:rsidTr="00D263B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7C0CAA5" w:rsidR="00F5154C" w:rsidRPr="007F5EF1" w:rsidRDefault="00F5154C" w:rsidP="00D263BA">
            <w:pPr>
              <w:ind w:right="-36"/>
              <w:jc w:val="center"/>
              <w:rPr>
                <w:b/>
                <w:bCs/>
                <w:color w:val="000000" w:themeColor="text1"/>
                <w:sz w:val="20"/>
                <w:szCs w:val="20"/>
              </w:rPr>
            </w:pPr>
            <w:r w:rsidRPr="007F5EF1">
              <w:rPr>
                <w:color w:val="000000" w:themeColor="text1"/>
                <w:sz w:val="20"/>
                <w:szCs w:val="20"/>
              </w:rPr>
              <w:br w:type="page"/>
            </w:r>
            <w:r w:rsidR="00A80CE6" w:rsidRPr="007F5EF1">
              <w:rPr>
                <w:b/>
                <w:bCs/>
                <w:color w:val="000000" w:themeColor="text1"/>
                <w:sz w:val="20"/>
                <w:szCs w:val="20"/>
              </w:rPr>
              <w:t xml:space="preserve">Data as of </w:t>
            </w:r>
            <w:r w:rsidR="000318D5" w:rsidRPr="007F5EF1">
              <w:rPr>
                <w:b/>
                <w:bCs/>
                <w:color w:val="000000" w:themeColor="text1"/>
                <w:sz w:val="20"/>
                <w:szCs w:val="20"/>
              </w:rPr>
              <w:t>6</w:t>
            </w:r>
            <w:r w:rsidR="00F84E63" w:rsidRPr="007F5EF1">
              <w:rPr>
                <w:b/>
                <w:bCs/>
                <w:color w:val="000000" w:themeColor="text1"/>
                <w:sz w:val="20"/>
                <w:szCs w:val="20"/>
              </w:rPr>
              <w:t>/</w:t>
            </w:r>
            <w:r w:rsidR="001521F2" w:rsidRPr="007F5EF1">
              <w:rPr>
                <w:b/>
                <w:bCs/>
                <w:color w:val="000000" w:themeColor="text1"/>
                <w:sz w:val="20"/>
                <w:szCs w:val="20"/>
              </w:rPr>
              <w:t>15</w:t>
            </w:r>
            <w:r w:rsidR="00044449" w:rsidRPr="007F5EF1">
              <w:rPr>
                <w:b/>
                <w:bCs/>
                <w:color w:val="000000" w:themeColor="text1"/>
                <w:sz w:val="20"/>
                <w:szCs w:val="20"/>
              </w:rPr>
              <w:t>/</w:t>
            </w:r>
            <w:r w:rsidRPr="007F5EF1">
              <w:rPr>
                <w:b/>
                <w:bCs/>
                <w:color w:val="000000" w:themeColor="text1"/>
                <w:sz w:val="20"/>
                <w:szCs w:val="20"/>
              </w:rPr>
              <w:t>1</w:t>
            </w:r>
            <w:r w:rsidR="00FD0C8A" w:rsidRPr="007F5EF1">
              <w:rPr>
                <w:b/>
                <w:bCs/>
                <w:color w:val="000000" w:themeColor="text1"/>
                <w:sz w:val="20"/>
                <w:szCs w:val="20"/>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F5EF1" w:rsidRDefault="00F5154C" w:rsidP="00D263BA">
            <w:pPr>
              <w:ind w:right="-36"/>
              <w:jc w:val="center"/>
              <w:rPr>
                <w:b/>
                <w:bCs/>
                <w:color w:val="000000" w:themeColor="text1"/>
                <w:sz w:val="20"/>
                <w:szCs w:val="20"/>
              </w:rPr>
            </w:pPr>
            <w:r w:rsidRPr="007F5EF1">
              <w:rPr>
                <w:b/>
                <w:bCs/>
                <w:color w:val="000000" w:themeColor="text1"/>
                <w:sz w:val="20"/>
                <w:szCs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F5EF1" w:rsidRDefault="00F5154C" w:rsidP="00D263BA">
            <w:pPr>
              <w:ind w:right="-36"/>
              <w:jc w:val="center"/>
              <w:rPr>
                <w:b/>
                <w:bCs/>
                <w:color w:val="000000" w:themeColor="text1"/>
                <w:sz w:val="20"/>
                <w:szCs w:val="20"/>
              </w:rPr>
            </w:pPr>
            <w:r w:rsidRPr="007F5EF1">
              <w:rPr>
                <w:b/>
                <w:bCs/>
                <w:color w:val="000000" w:themeColor="text1"/>
                <w:sz w:val="20"/>
                <w:szCs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F5EF1" w:rsidRDefault="00F5154C" w:rsidP="00D263BA">
            <w:pPr>
              <w:ind w:right="-36"/>
              <w:jc w:val="center"/>
              <w:rPr>
                <w:b/>
                <w:bCs/>
                <w:color w:val="000000" w:themeColor="text1"/>
                <w:sz w:val="20"/>
                <w:szCs w:val="20"/>
              </w:rPr>
            </w:pPr>
            <w:r w:rsidRPr="007F5EF1">
              <w:rPr>
                <w:b/>
                <w:bCs/>
                <w:color w:val="000000" w:themeColor="text1"/>
                <w:sz w:val="20"/>
                <w:szCs w:val="20"/>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F5EF1" w:rsidRDefault="00F5154C" w:rsidP="00D263BA">
            <w:pPr>
              <w:ind w:right="-36"/>
              <w:jc w:val="center"/>
              <w:rPr>
                <w:b/>
                <w:bCs/>
                <w:color w:val="000000" w:themeColor="text1"/>
                <w:sz w:val="20"/>
                <w:szCs w:val="20"/>
              </w:rPr>
            </w:pPr>
            <w:r w:rsidRPr="007F5EF1">
              <w:rPr>
                <w:b/>
                <w:bCs/>
                <w:color w:val="000000" w:themeColor="text1"/>
                <w:sz w:val="20"/>
                <w:szCs w:val="20"/>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F5EF1" w:rsidRDefault="00F5154C" w:rsidP="00D263BA">
            <w:pPr>
              <w:ind w:right="-36"/>
              <w:jc w:val="center"/>
              <w:rPr>
                <w:b/>
                <w:bCs/>
                <w:color w:val="000000" w:themeColor="text1"/>
                <w:sz w:val="20"/>
                <w:szCs w:val="20"/>
              </w:rPr>
            </w:pPr>
            <w:r w:rsidRPr="007F5EF1">
              <w:rPr>
                <w:b/>
                <w:bCs/>
                <w:color w:val="000000" w:themeColor="text1"/>
                <w:sz w:val="20"/>
                <w:szCs w:val="20"/>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F5EF1" w:rsidRDefault="00F5154C" w:rsidP="00D263BA">
            <w:pPr>
              <w:ind w:right="-36"/>
              <w:jc w:val="center"/>
              <w:rPr>
                <w:b/>
                <w:bCs/>
                <w:color w:val="000000" w:themeColor="text1"/>
                <w:sz w:val="20"/>
                <w:szCs w:val="20"/>
              </w:rPr>
            </w:pPr>
            <w:r w:rsidRPr="007F5EF1">
              <w:rPr>
                <w:b/>
                <w:bCs/>
                <w:color w:val="000000" w:themeColor="text1"/>
                <w:sz w:val="20"/>
                <w:szCs w:val="20"/>
              </w:rPr>
              <w:t>10-Year</w:t>
            </w:r>
          </w:p>
        </w:tc>
      </w:tr>
      <w:tr w:rsidR="00F5154C" w:rsidRPr="007F5EF1" w14:paraId="4F8954D1" w14:textId="77777777" w:rsidTr="00D263B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F5EF1" w:rsidRDefault="00F5154C" w:rsidP="00D263BA">
            <w:pPr>
              <w:ind w:right="-36"/>
              <w:rPr>
                <w:sz w:val="20"/>
                <w:szCs w:val="20"/>
              </w:rPr>
            </w:pPr>
            <w:r w:rsidRPr="007F5EF1">
              <w:rPr>
                <w:sz w:val="20"/>
                <w:szCs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31CBA97" w:rsidR="00F5154C" w:rsidRPr="007F5EF1" w:rsidRDefault="00BD7E3D" w:rsidP="00D263BA">
            <w:pPr>
              <w:ind w:right="-36"/>
              <w:jc w:val="center"/>
              <w:rPr>
                <w:sz w:val="20"/>
                <w:szCs w:val="20"/>
              </w:rPr>
            </w:pPr>
            <w:r w:rsidRPr="007F5EF1">
              <w:rPr>
                <w:sz w:val="20"/>
                <w:szCs w:val="20"/>
              </w:rPr>
              <w:t>0.0</w:t>
            </w:r>
            <w:r w:rsidR="00F5154C" w:rsidRPr="007F5EF1">
              <w:rPr>
                <w:sz w:val="20"/>
                <w:szCs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F08DD16" w:rsidR="00F5154C" w:rsidRPr="007F5EF1" w:rsidRDefault="00BD7E3D" w:rsidP="00D263BA">
            <w:pPr>
              <w:ind w:right="-36"/>
              <w:jc w:val="center"/>
              <w:rPr>
                <w:sz w:val="20"/>
                <w:szCs w:val="20"/>
              </w:rPr>
            </w:pPr>
            <w:r w:rsidRPr="007F5EF1">
              <w:rPr>
                <w:sz w:val="20"/>
                <w:szCs w:val="20"/>
              </w:rPr>
              <w:t>4.0</w:t>
            </w:r>
            <w:r w:rsidR="00F5154C" w:rsidRPr="007F5EF1">
              <w:rPr>
                <w:sz w:val="20"/>
                <w:szCs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04802D4" w:rsidR="00F5154C" w:rsidRPr="007F5EF1" w:rsidRDefault="00BD7E3D" w:rsidP="00D263BA">
            <w:pPr>
              <w:ind w:right="-36"/>
              <w:jc w:val="center"/>
              <w:rPr>
                <w:sz w:val="20"/>
                <w:szCs w:val="20"/>
              </w:rPr>
            </w:pPr>
            <w:r w:rsidRPr="007F5EF1">
              <w:rPr>
                <w:sz w:val="20"/>
                <w:szCs w:val="20"/>
              </w:rPr>
              <w:t>14.3</w:t>
            </w:r>
            <w:r w:rsidR="00F5154C" w:rsidRPr="007F5EF1">
              <w:rPr>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A649506" w:rsidR="00F5154C" w:rsidRPr="007F5EF1" w:rsidRDefault="00BD7E3D" w:rsidP="00D263BA">
            <w:pPr>
              <w:ind w:right="-36"/>
              <w:jc w:val="center"/>
              <w:rPr>
                <w:sz w:val="20"/>
                <w:szCs w:val="20"/>
              </w:rPr>
            </w:pPr>
            <w:r w:rsidRPr="007F5EF1">
              <w:rPr>
                <w:sz w:val="20"/>
                <w:szCs w:val="20"/>
              </w:rPr>
              <w:t>10</w:t>
            </w:r>
            <w:r w:rsidR="00D349EB" w:rsidRPr="007F5EF1">
              <w:rPr>
                <w:sz w:val="20"/>
                <w:szCs w:val="20"/>
              </w:rPr>
              <w:t>.1</w:t>
            </w:r>
            <w:r w:rsidR="00F5154C" w:rsidRPr="007F5EF1">
              <w:rPr>
                <w:sz w:val="20"/>
                <w:szCs w:val="20"/>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E8F199C" w:rsidR="00F5154C" w:rsidRPr="007F5EF1" w:rsidRDefault="00146393" w:rsidP="00D263BA">
            <w:pPr>
              <w:ind w:right="-36"/>
              <w:jc w:val="center"/>
              <w:rPr>
                <w:sz w:val="20"/>
                <w:szCs w:val="20"/>
              </w:rPr>
            </w:pPr>
            <w:r w:rsidRPr="007F5EF1">
              <w:rPr>
                <w:sz w:val="20"/>
                <w:szCs w:val="20"/>
              </w:rPr>
              <w:t>1</w:t>
            </w:r>
            <w:r w:rsidR="00BD7E3D" w:rsidRPr="007F5EF1">
              <w:rPr>
                <w:sz w:val="20"/>
                <w:szCs w:val="20"/>
              </w:rPr>
              <w:t>1.1</w:t>
            </w:r>
            <w:r w:rsidR="00F5154C" w:rsidRPr="007F5EF1">
              <w:rPr>
                <w:sz w:val="20"/>
                <w:szCs w:val="20"/>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6A061FD" w:rsidR="00F5154C" w:rsidRPr="007F5EF1" w:rsidRDefault="00D349EB" w:rsidP="00D263BA">
            <w:pPr>
              <w:ind w:right="-36"/>
              <w:jc w:val="center"/>
              <w:rPr>
                <w:sz w:val="20"/>
                <w:szCs w:val="20"/>
              </w:rPr>
            </w:pPr>
            <w:r w:rsidRPr="007F5EF1">
              <w:rPr>
                <w:sz w:val="20"/>
                <w:szCs w:val="20"/>
              </w:rPr>
              <w:t>7.4</w:t>
            </w:r>
            <w:r w:rsidR="00F5154C" w:rsidRPr="007F5EF1">
              <w:rPr>
                <w:sz w:val="20"/>
                <w:szCs w:val="20"/>
              </w:rPr>
              <w:t>%</w:t>
            </w:r>
          </w:p>
        </w:tc>
      </w:tr>
      <w:tr w:rsidR="00F5154C" w:rsidRPr="007F5EF1" w14:paraId="6D9312C9" w14:textId="77777777" w:rsidTr="00D263B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F5EF1" w:rsidRDefault="00F5154C" w:rsidP="00D263BA">
            <w:pPr>
              <w:ind w:right="-36"/>
              <w:rPr>
                <w:sz w:val="20"/>
                <w:szCs w:val="20"/>
              </w:rPr>
            </w:pPr>
            <w:r w:rsidRPr="007F5EF1">
              <w:rPr>
                <w:sz w:val="20"/>
                <w:szCs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271AD0C" w:rsidR="00F5154C" w:rsidRPr="007F5EF1" w:rsidRDefault="00BD7E3D" w:rsidP="00D263BA">
            <w:pPr>
              <w:ind w:right="-36"/>
              <w:jc w:val="center"/>
              <w:rPr>
                <w:sz w:val="20"/>
                <w:szCs w:val="20"/>
              </w:rPr>
            </w:pPr>
            <w:r w:rsidRPr="007F5EF1">
              <w:rPr>
                <w:sz w:val="20"/>
                <w:szCs w:val="20"/>
              </w:rPr>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60A8474" w:rsidR="00F5154C" w:rsidRPr="007F5EF1" w:rsidRDefault="007D23C8" w:rsidP="00D263BA">
            <w:pPr>
              <w:ind w:right="-36"/>
              <w:jc w:val="center"/>
              <w:rPr>
                <w:sz w:val="20"/>
                <w:szCs w:val="20"/>
              </w:rPr>
            </w:pPr>
            <w:r w:rsidRPr="007F5EF1">
              <w:rPr>
                <w:sz w:val="20"/>
                <w:szCs w:val="20"/>
              </w:rPr>
              <w:t>-</w:t>
            </w:r>
            <w:r w:rsidR="00BD7E3D" w:rsidRPr="007F5EF1">
              <w:rPr>
                <w:sz w:val="20"/>
                <w:szCs w:val="20"/>
              </w:rPr>
              <w:t>2</w:t>
            </w:r>
            <w:r w:rsidR="00D349EB" w:rsidRPr="007F5EF1">
              <w:rPr>
                <w:sz w:val="20"/>
                <w:szCs w:val="20"/>
              </w:rPr>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1BD14DF5" w:rsidR="00F5154C" w:rsidRPr="007F5EF1" w:rsidRDefault="00D349EB" w:rsidP="00D263BA">
            <w:pPr>
              <w:ind w:right="-36"/>
              <w:jc w:val="center"/>
              <w:rPr>
                <w:sz w:val="20"/>
                <w:szCs w:val="20"/>
              </w:rPr>
            </w:pPr>
            <w:r w:rsidRPr="007F5EF1">
              <w:rPr>
                <w:sz w:val="20"/>
                <w:szCs w:val="20"/>
              </w:rPr>
              <w:t>8</w:t>
            </w:r>
            <w:r w:rsidR="003754DB" w:rsidRPr="007F5EF1">
              <w:rPr>
                <w:sz w:val="20"/>
                <w:szCs w:val="20"/>
              </w:rPr>
              <w:t>.</w:t>
            </w:r>
            <w:r w:rsidR="00BD7E3D" w:rsidRPr="007F5EF1">
              <w:rPr>
                <w:sz w:val="20"/>
                <w:szCs w:val="20"/>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58C6E5C" w:rsidR="00F5154C" w:rsidRPr="007F5EF1" w:rsidRDefault="00D349EB" w:rsidP="00D263BA">
            <w:pPr>
              <w:ind w:right="-36"/>
              <w:jc w:val="center"/>
              <w:rPr>
                <w:sz w:val="20"/>
                <w:szCs w:val="20"/>
              </w:rPr>
            </w:pPr>
            <w:r w:rsidRPr="007F5EF1">
              <w:rPr>
                <w:sz w:val="20"/>
                <w:szCs w:val="20"/>
              </w:rPr>
              <w:t>3.</w:t>
            </w:r>
            <w:r w:rsidR="00BD7E3D" w:rsidRPr="007F5EF1">
              <w:rPr>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ADEB316" w:rsidR="00F5154C" w:rsidRPr="007F5EF1" w:rsidRDefault="00BD7E3D" w:rsidP="00D263BA">
            <w:pPr>
              <w:ind w:right="-36"/>
              <w:jc w:val="center"/>
              <w:rPr>
                <w:sz w:val="20"/>
                <w:szCs w:val="20"/>
              </w:rPr>
            </w:pPr>
            <w:r w:rsidRPr="007F5EF1">
              <w:rPr>
                <w:sz w:val="20"/>
                <w:szCs w:val="20"/>
              </w:rPr>
              <w:t>3.8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7B1A039" w:rsidR="00F5154C" w:rsidRPr="007F5EF1" w:rsidRDefault="00E35B5B" w:rsidP="00D263BA">
            <w:pPr>
              <w:ind w:right="-36"/>
              <w:jc w:val="center"/>
              <w:rPr>
                <w:sz w:val="20"/>
                <w:szCs w:val="20"/>
              </w:rPr>
            </w:pPr>
            <w:r w:rsidRPr="007F5EF1">
              <w:rPr>
                <w:sz w:val="20"/>
                <w:szCs w:val="20"/>
              </w:rPr>
              <w:t>0.</w:t>
            </w:r>
            <w:r w:rsidR="00BD7E3D" w:rsidRPr="007F5EF1">
              <w:rPr>
                <w:sz w:val="20"/>
                <w:szCs w:val="20"/>
              </w:rPr>
              <w:t>4</w:t>
            </w:r>
          </w:p>
        </w:tc>
      </w:tr>
      <w:tr w:rsidR="00F5154C" w:rsidRPr="007F5EF1" w14:paraId="22F6A5C7" w14:textId="77777777" w:rsidTr="00D263B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F5EF1" w:rsidRDefault="00F5154C" w:rsidP="00D263BA">
            <w:pPr>
              <w:ind w:right="-36"/>
              <w:rPr>
                <w:sz w:val="20"/>
                <w:szCs w:val="20"/>
              </w:rPr>
            </w:pPr>
            <w:r w:rsidRPr="007F5EF1">
              <w:rPr>
                <w:sz w:val="20"/>
                <w:szCs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B0CE6EA" w:rsidR="00F5154C" w:rsidRPr="007F5EF1" w:rsidRDefault="007E3E99" w:rsidP="00D263BA">
            <w:pPr>
              <w:ind w:right="-36"/>
              <w:jc w:val="center"/>
              <w:rPr>
                <w:sz w:val="20"/>
                <w:szCs w:val="20"/>
              </w:rPr>
            </w:pPr>
            <w:r w:rsidRPr="007F5EF1">
              <w:rPr>
                <w:sz w:val="20"/>
                <w:szCs w:val="20"/>
              </w:rPr>
              <w:t>2.9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F5EF1" w:rsidRDefault="00F5154C" w:rsidP="00D263BA">
            <w:pPr>
              <w:ind w:right="-36"/>
              <w:jc w:val="center"/>
              <w:rPr>
                <w:sz w:val="20"/>
                <w:szCs w:val="20"/>
              </w:rPr>
            </w:pPr>
            <w:r w:rsidRPr="007F5EF1">
              <w:rPr>
                <w:sz w:val="20"/>
                <w:szCs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0282858" w:rsidR="00F5154C" w:rsidRPr="007F5EF1" w:rsidRDefault="00EC0E05" w:rsidP="00D263BA">
            <w:pPr>
              <w:ind w:right="-36"/>
              <w:jc w:val="center"/>
              <w:rPr>
                <w:sz w:val="20"/>
                <w:szCs w:val="20"/>
              </w:rPr>
            </w:pPr>
            <w:r w:rsidRPr="007F5EF1">
              <w:rPr>
                <w:sz w:val="20"/>
                <w:szCs w:val="20"/>
              </w:rPr>
              <w:t>2.</w:t>
            </w:r>
            <w:r w:rsidR="003754DB" w:rsidRPr="007F5EF1">
              <w:rPr>
                <w:sz w:val="20"/>
                <w:szCs w:val="20"/>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55FE336" w:rsidR="00F5154C" w:rsidRPr="007F5EF1" w:rsidRDefault="00FF1E20" w:rsidP="00D263BA">
            <w:pPr>
              <w:ind w:right="-36"/>
              <w:jc w:val="center"/>
              <w:rPr>
                <w:sz w:val="20"/>
                <w:szCs w:val="20"/>
              </w:rPr>
            </w:pPr>
            <w:r w:rsidRPr="007F5EF1">
              <w:rPr>
                <w:sz w:val="20"/>
                <w:szCs w:val="20"/>
              </w:rPr>
              <w:t>2.</w:t>
            </w:r>
            <w:r w:rsidR="00D349EB" w:rsidRPr="007F5EF1">
              <w:rPr>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D6E8188" w:rsidR="00F5154C" w:rsidRPr="007F5EF1" w:rsidRDefault="007D23C8" w:rsidP="00D263BA">
            <w:pPr>
              <w:ind w:right="-36"/>
              <w:jc w:val="center"/>
              <w:rPr>
                <w:sz w:val="20"/>
                <w:szCs w:val="20"/>
              </w:rPr>
            </w:pPr>
            <w:r w:rsidRPr="007F5EF1">
              <w:rPr>
                <w:sz w:val="20"/>
                <w:szCs w:val="20"/>
              </w:rPr>
              <w:t>2.</w:t>
            </w:r>
            <w:r w:rsidR="00D349EB" w:rsidRPr="007F5EF1">
              <w:rPr>
                <w:sz w:val="20"/>
                <w:szCs w:val="20"/>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948471E" w:rsidR="00F5154C" w:rsidRPr="007F5EF1" w:rsidRDefault="003754DB" w:rsidP="00D263BA">
            <w:pPr>
              <w:ind w:right="-36"/>
              <w:jc w:val="center"/>
              <w:rPr>
                <w:sz w:val="20"/>
                <w:szCs w:val="20"/>
              </w:rPr>
            </w:pPr>
            <w:r w:rsidRPr="007F5EF1">
              <w:rPr>
                <w:sz w:val="20"/>
                <w:szCs w:val="20"/>
              </w:rPr>
              <w:t>4.</w:t>
            </w:r>
            <w:r w:rsidR="001C1FBE" w:rsidRPr="007F5EF1">
              <w:rPr>
                <w:sz w:val="20"/>
                <w:szCs w:val="20"/>
              </w:rPr>
              <w:t>2</w:t>
            </w:r>
          </w:p>
        </w:tc>
      </w:tr>
      <w:tr w:rsidR="00F5154C" w:rsidRPr="007F5EF1" w14:paraId="3C19B3EB" w14:textId="77777777" w:rsidTr="00D263B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F5EF1" w:rsidRDefault="00F5154C" w:rsidP="00D263BA">
            <w:pPr>
              <w:ind w:right="-36"/>
              <w:rPr>
                <w:sz w:val="20"/>
                <w:szCs w:val="20"/>
              </w:rPr>
            </w:pPr>
            <w:r w:rsidRPr="007F5EF1">
              <w:rPr>
                <w:sz w:val="20"/>
                <w:szCs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4E6F9E61" w:rsidR="00F5154C" w:rsidRPr="007F5EF1" w:rsidRDefault="001C1FBE" w:rsidP="00D263BA">
            <w:pPr>
              <w:ind w:right="-36"/>
              <w:jc w:val="center"/>
              <w:rPr>
                <w:sz w:val="20"/>
                <w:szCs w:val="20"/>
              </w:rPr>
            </w:pPr>
            <w:r w:rsidRPr="007F5EF1">
              <w:rPr>
                <w:sz w:val="20"/>
                <w:szCs w:val="20"/>
              </w:rPr>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5989228" w:rsidR="00F5154C" w:rsidRPr="007F5EF1" w:rsidRDefault="001C1FBE" w:rsidP="00D263BA">
            <w:pPr>
              <w:ind w:right="-36"/>
              <w:jc w:val="center"/>
              <w:rPr>
                <w:sz w:val="20"/>
                <w:szCs w:val="20"/>
              </w:rPr>
            </w:pPr>
            <w:r w:rsidRPr="007F5EF1">
              <w:rPr>
                <w:sz w:val="20"/>
                <w:szCs w:val="20"/>
              </w:rPr>
              <w:t>-</w:t>
            </w:r>
            <w:r w:rsidR="007D23C8" w:rsidRPr="007F5EF1">
              <w:rPr>
                <w:sz w:val="20"/>
                <w:szCs w:val="20"/>
              </w:rPr>
              <w:t>0.</w:t>
            </w:r>
            <w:r w:rsidRPr="007F5EF1">
              <w:rPr>
                <w:sz w:val="20"/>
                <w:szCs w:val="20"/>
              </w:rPr>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29573D2" w:rsidR="00F5154C" w:rsidRPr="007F5EF1" w:rsidRDefault="003754DB" w:rsidP="00D263BA">
            <w:pPr>
              <w:ind w:right="-36"/>
              <w:jc w:val="center"/>
              <w:rPr>
                <w:sz w:val="20"/>
                <w:szCs w:val="20"/>
              </w:rPr>
            </w:pPr>
            <w:r w:rsidRPr="007F5EF1">
              <w:rPr>
                <w:sz w:val="20"/>
                <w:szCs w:val="20"/>
              </w:rPr>
              <w:t>2.</w:t>
            </w:r>
            <w:r w:rsidR="001C1FBE" w:rsidRPr="007F5EF1">
              <w:rPr>
                <w:sz w:val="20"/>
                <w:szCs w:val="20"/>
              </w:rPr>
              <w:t>5</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410A00D" w:rsidR="00F5154C" w:rsidRPr="007F5EF1" w:rsidRDefault="001C1FBE" w:rsidP="00D263BA">
            <w:pPr>
              <w:ind w:right="-36"/>
              <w:jc w:val="center"/>
              <w:rPr>
                <w:sz w:val="20"/>
                <w:szCs w:val="20"/>
              </w:rPr>
            </w:pPr>
            <w:r w:rsidRPr="007F5EF1">
              <w:rPr>
                <w:sz w:val="20"/>
                <w:szCs w:val="20"/>
              </w:rPr>
              <w:t>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318C59E" w:rsidR="00F5154C" w:rsidRPr="007F5EF1" w:rsidRDefault="00FF1E20" w:rsidP="00D263BA">
            <w:pPr>
              <w:ind w:right="-36"/>
              <w:jc w:val="center"/>
              <w:rPr>
                <w:sz w:val="20"/>
                <w:szCs w:val="20"/>
              </w:rPr>
            </w:pPr>
            <w:r w:rsidRPr="007F5EF1">
              <w:rPr>
                <w:sz w:val="20"/>
                <w:szCs w:val="20"/>
              </w:rPr>
              <w:t>-</w:t>
            </w:r>
            <w:r w:rsidR="00A9528D" w:rsidRPr="007F5EF1">
              <w:rPr>
                <w:sz w:val="20"/>
                <w:szCs w:val="20"/>
              </w:rPr>
              <w:t>1</w:t>
            </w:r>
            <w:r w:rsidRPr="007F5EF1">
              <w:rPr>
                <w:sz w:val="20"/>
                <w:szCs w:val="20"/>
              </w:rPr>
              <w:t>.</w:t>
            </w:r>
            <w:r w:rsidR="001C1FBE" w:rsidRPr="007F5EF1">
              <w:rPr>
                <w:sz w:val="20"/>
                <w:szCs w:val="20"/>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DAAA95A" w:rsidR="00F5154C" w:rsidRPr="007F5EF1" w:rsidRDefault="007D23C8" w:rsidP="00D263BA">
            <w:pPr>
              <w:ind w:right="-36"/>
              <w:jc w:val="center"/>
              <w:rPr>
                <w:sz w:val="20"/>
                <w:szCs w:val="20"/>
              </w:rPr>
            </w:pPr>
            <w:r w:rsidRPr="007F5EF1">
              <w:rPr>
                <w:sz w:val="20"/>
                <w:szCs w:val="20"/>
              </w:rPr>
              <w:t>3.</w:t>
            </w:r>
            <w:r w:rsidR="003754DB" w:rsidRPr="007F5EF1">
              <w:rPr>
                <w:sz w:val="20"/>
                <w:szCs w:val="20"/>
              </w:rPr>
              <w:t>8</w:t>
            </w:r>
          </w:p>
        </w:tc>
      </w:tr>
      <w:tr w:rsidR="00F5154C" w:rsidRPr="007F5EF1" w14:paraId="15DF82AD" w14:textId="77777777" w:rsidTr="00D263B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F5EF1" w:rsidRDefault="00F5154C" w:rsidP="00D263BA">
            <w:pPr>
              <w:ind w:right="-36"/>
              <w:rPr>
                <w:sz w:val="20"/>
                <w:szCs w:val="20"/>
              </w:rPr>
            </w:pPr>
            <w:r w:rsidRPr="007F5EF1">
              <w:rPr>
                <w:sz w:val="20"/>
                <w:szCs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D028085" w:rsidR="00F5154C" w:rsidRPr="007F5EF1" w:rsidRDefault="003754DB" w:rsidP="00D263BA">
            <w:pPr>
              <w:ind w:right="-36"/>
              <w:jc w:val="center"/>
              <w:rPr>
                <w:sz w:val="20"/>
                <w:szCs w:val="20"/>
              </w:rPr>
            </w:pPr>
            <w:r w:rsidRPr="007F5EF1">
              <w:rPr>
                <w:sz w:val="20"/>
                <w:szCs w:val="20"/>
              </w:rPr>
              <w:t>-</w:t>
            </w:r>
            <w:r w:rsidR="001C1FBE" w:rsidRPr="007F5EF1">
              <w:rPr>
                <w:sz w:val="20"/>
                <w:szCs w:val="20"/>
              </w:rPr>
              <w:t>2</w:t>
            </w:r>
            <w:r w:rsidR="000E1748" w:rsidRPr="007F5EF1">
              <w:rPr>
                <w:sz w:val="20"/>
                <w:szCs w:val="20"/>
              </w:rPr>
              <w:t>.</w:t>
            </w:r>
            <w:r w:rsidRPr="007F5EF1">
              <w:rPr>
                <w:sz w:val="20"/>
                <w:szCs w:val="20"/>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4F76D2C" w:rsidR="00F5154C" w:rsidRPr="007F5EF1" w:rsidRDefault="001C1FBE" w:rsidP="00D263BA">
            <w:pPr>
              <w:ind w:right="-36"/>
              <w:jc w:val="center"/>
              <w:rPr>
                <w:sz w:val="20"/>
                <w:szCs w:val="20"/>
              </w:rPr>
            </w:pPr>
            <w:r w:rsidRPr="007F5EF1">
              <w:rPr>
                <w:sz w:val="20"/>
                <w:szCs w:val="20"/>
              </w:rPr>
              <w:t>-0.5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6FE18588" w:rsidR="00F5154C" w:rsidRPr="007F5EF1" w:rsidRDefault="001C1FBE" w:rsidP="00D263BA">
            <w:pPr>
              <w:ind w:right="-36"/>
              <w:jc w:val="center"/>
              <w:rPr>
                <w:sz w:val="20"/>
                <w:szCs w:val="20"/>
              </w:rPr>
            </w:pPr>
            <w:r w:rsidRPr="007F5EF1">
              <w:rPr>
                <w:sz w:val="20"/>
                <w:szCs w:val="20"/>
              </w:rPr>
              <w:t>8.4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BA77E66" w:rsidR="00F5154C" w:rsidRPr="007F5EF1" w:rsidRDefault="00A222C0" w:rsidP="00D263BA">
            <w:pPr>
              <w:ind w:right="-36"/>
              <w:jc w:val="center"/>
              <w:rPr>
                <w:sz w:val="20"/>
                <w:szCs w:val="20"/>
              </w:rPr>
            </w:pPr>
            <w:r w:rsidRPr="007F5EF1">
              <w:rPr>
                <w:sz w:val="20"/>
                <w:szCs w:val="20"/>
              </w:rPr>
              <w:t>-</w:t>
            </w:r>
            <w:r w:rsidR="001C1FBE" w:rsidRPr="007F5EF1">
              <w:rPr>
                <w:sz w:val="20"/>
                <w:szCs w:val="20"/>
              </w:rPr>
              <w:t>4.4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1717113" w:rsidR="00F5154C" w:rsidRPr="007F5EF1" w:rsidRDefault="00D071AA" w:rsidP="00D263BA">
            <w:pPr>
              <w:ind w:right="-36"/>
              <w:jc w:val="center"/>
              <w:rPr>
                <w:sz w:val="20"/>
                <w:szCs w:val="20"/>
              </w:rPr>
            </w:pPr>
            <w:r w:rsidRPr="007F5EF1">
              <w:rPr>
                <w:sz w:val="20"/>
                <w:szCs w:val="20"/>
              </w:rPr>
              <w:t>-</w:t>
            </w:r>
            <w:r w:rsidR="009D457A" w:rsidRPr="007F5EF1">
              <w:rPr>
                <w:sz w:val="20"/>
                <w:szCs w:val="20"/>
              </w:rPr>
              <w:t>7.</w:t>
            </w:r>
            <w:r w:rsidR="001C1FBE" w:rsidRPr="007F5EF1">
              <w:rPr>
                <w:sz w:val="20"/>
                <w:szCs w:val="20"/>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BE632F2" w:rsidR="00F5154C" w:rsidRPr="007F5EF1" w:rsidRDefault="00461D0A" w:rsidP="00D263BA">
            <w:pPr>
              <w:ind w:right="-36"/>
              <w:jc w:val="center"/>
              <w:rPr>
                <w:sz w:val="20"/>
                <w:szCs w:val="20"/>
              </w:rPr>
            </w:pPr>
            <w:r w:rsidRPr="007F5EF1">
              <w:rPr>
                <w:sz w:val="20"/>
                <w:szCs w:val="20"/>
              </w:rPr>
              <w:t>-</w:t>
            </w:r>
            <w:r w:rsidR="001C1FBE" w:rsidRPr="007F5EF1">
              <w:rPr>
                <w:sz w:val="20"/>
                <w:szCs w:val="20"/>
              </w:rPr>
              <w:t>9.1</w:t>
            </w:r>
          </w:p>
        </w:tc>
      </w:tr>
      <w:tr w:rsidR="00F5154C" w:rsidRPr="007F5EF1" w14:paraId="7F5797A2" w14:textId="77777777" w:rsidTr="00D263B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7F5EF1" w:rsidRDefault="00F5154C" w:rsidP="00D263BA">
            <w:pPr>
              <w:ind w:right="-36"/>
              <w:rPr>
                <w:sz w:val="20"/>
                <w:szCs w:val="20"/>
              </w:rPr>
            </w:pPr>
            <w:r w:rsidRPr="007F5EF1">
              <w:rPr>
                <w:sz w:val="20"/>
                <w:szCs w:val="20"/>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4F2C311" w:rsidR="00F5154C" w:rsidRPr="007F5EF1" w:rsidRDefault="001C1FBE" w:rsidP="00D263BA">
            <w:pPr>
              <w:ind w:right="-36"/>
              <w:jc w:val="center"/>
              <w:rPr>
                <w:sz w:val="20"/>
                <w:szCs w:val="20"/>
              </w:rPr>
            </w:pPr>
            <w:r w:rsidRPr="007F5EF1">
              <w:rPr>
                <w:sz w:val="20"/>
                <w:szCs w:val="20"/>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1EF760B" w:rsidR="00F5154C" w:rsidRPr="007F5EF1" w:rsidRDefault="001C1FBE" w:rsidP="00D263BA">
            <w:pPr>
              <w:ind w:right="-36"/>
              <w:jc w:val="center"/>
              <w:rPr>
                <w:sz w:val="20"/>
                <w:szCs w:val="20"/>
              </w:rPr>
            </w:pPr>
            <w:r w:rsidRPr="007F5EF1">
              <w:rPr>
                <w:sz w:val="20"/>
                <w:szCs w:val="20"/>
              </w:rPr>
              <w:t>-2.0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2EE2B29F" w:rsidR="00F5154C" w:rsidRPr="007F5EF1" w:rsidRDefault="001C1FBE" w:rsidP="00D263BA">
            <w:pPr>
              <w:ind w:right="-36"/>
              <w:jc w:val="center"/>
              <w:rPr>
                <w:sz w:val="20"/>
                <w:szCs w:val="20"/>
              </w:rPr>
            </w:pPr>
            <w:r w:rsidRPr="007F5EF1">
              <w:rPr>
                <w:sz w:val="20"/>
                <w:szCs w:val="20"/>
              </w:rPr>
              <w:t>0</w:t>
            </w:r>
            <w:r w:rsidR="00D349EB" w:rsidRPr="007F5EF1">
              <w:rPr>
                <w:sz w:val="20"/>
                <w:szCs w:val="20"/>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561370C" w:rsidR="00F5154C" w:rsidRPr="007F5EF1" w:rsidRDefault="00D349EB" w:rsidP="00D263BA">
            <w:pPr>
              <w:ind w:right="-36"/>
              <w:jc w:val="center"/>
              <w:rPr>
                <w:sz w:val="20"/>
                <w:szCs w:val="20"/>
              </w:rPr>
            </w:pPr>
            <w:r w:rsidRPr="007F5EF1">
              <w:rPr>
                <w:sz w:val="20"/>
                <w:szCs w:val="20"/>
              </w:rPr>
              <w:t>7.</w:t>
            </w:r>
            <w:r w:rsidR="001C1FBE" w:rsidRPr="007F5EF1">
              <w:rPr>
                <w:sz w:val="20"/>
                <w:szCs w:val="20"/>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4740ABB" w:rsidR="00F5154C" w:rsidRPr="007F5EF1" w:rsidRDefault="001C1FBE" w:rsidP="00D263BA">
            <w:pPr>
              <w:ind w:right="-36"/>
              <w:jc w:val="center"/>
              <w:rPr>
                <w:sz w:val="20"/>
                <w:szCs w:val="20"/>
              </w:rPr>
            </w:pPr>
            <w:r w:rsidRPr="007F5EF1">
              <w:rPr>
                <w:sz w:val="20"/>
                <w:szCs w:val="20"/>
              </w:rPr>
              <w:t>7.9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3CEDF59" w:rsidR="00F5154C" w:rsidRPr="007F5EF1" w:rsidRDefault="001C1FBE" w:rsidP="00D263BA">
            <w:pPr>
              <w:ind w:right="-36"/>
              <w:jc w:val="center"/>
              <w:rPr>
                <w:sz w:val="20"/>
                <w:szCs w:val="20"/>
              </w:rPr>
            </w:pPr>
            <w:r w:rsidRPr="007F5EF1">
              <w:rPr>
                <w:sz w:val="20"/>
                <w:szCs w:val="20"/>
              </w:rPr>
              <w:t>6.9</w:t>
            </w:r>
          </w:p>
        </w:tc>
      </w:tr>
    </w:tbl>
    <w:p w14:paraId="5E61298C" w14:textId="77777777" w:rsidR="00B41B8C" w:rsidRPr="00D263BA" w:rsidRDefault="00B41B8C" w:rsidP="00D263BA">
      <w:pPr>
        <w:ind w:left="90" w:right="414"/>
        <w:rPr>
          <w:sz w:val="16"/>
        </w:rPr>
      </w:pPr>
      <w:r w:rsidRPr="00D263BA">
        <w:rPr>
          <w:sz w:val="16"/>
        </w:rPr>
        <w:t xml:space="preserve">S&amp;P 500, </w:t>
      </w:r>
      <w:r w:rsidR="006063C9" w:rsidRPr="00D263BA">
        <w:rPr>
          <w:sz w:val="16"/>
        </w:rPr>
        <w:t xml:space="preserve">Dow Jones Global ex-US, </w:t>
      </w:r>
      <w:r w:rsidRPr="00D263BA">
        <w:rPr>
          <w:sz w:val="16"/>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D263BA">
        <w:rPr>
          <w:sz w:val="16"/>
        </w:rPr>
        <w:t xml:space="preserve"> </w:t>
      </w:r>
    </w:p>
    <w:p w14:paraId="5083B7E6" w14:textId="77777777" w:rsidR="00B41B8C" w:rsidRPr="00D263BA" w:rsidRDefault="00B41B8C" w:rsidP="00D263BA">
      <w:pPr>
        <w:ind w:left="90" w:right="414"/>
        <w:rPr>
          <w:sz w:val="16"/>
        </w:rPr>
      </w:pPr>
      <w:r w:rsidRPr="00D263BA">
        <w:rPr>
          <w:sz w:val="16"/>
        </w:rPr>
        <w:t>Sources: Yahoo! Finance, Barron’s, djindexes.com, London Bullion Market Association.</w:t>
      </w:r>
    </w:p>
    <w:p w14:paraId="4FDD74CD" w14:textId="08F2DD37" w:rsidR="006B11CD" w:rsidRPr="00D263BA" w:rsidRDefault="00B41B8C" w:rsidP="00D263BA">
      <w:pPr>
        <w:ind w:left="90" w:right="414"/>
        <w:rPr>
          <w:sz w:val="16"/>
        </w:rPr>
      </w:pPr>
      <w:r w:rsidRPr="00D263BA">
        <w:rPr>
          <w:sz w:val="16"/>
        </w:rPr>
        <w:t>Past performance is no guarantee of future results. Indices are unmanaged and cannot be invested into directly. N/A means not applicable.</w:t>
      </w:r>
    </w:p>
    <w:p w14:paraId="502EFC39" w14:textId="77777777" w:rsidR="003646AE" w:rsidRPr="00D263BA" w:rsidRDefault="003646AE" w:rsidP="00D263BA">
      <w:pPr>
        <w:ind w:right="-36"/>
      </w:pPr>
    </w:p>
    <w:p w14:paraId="1FCB6B16" w14:textId="22E8A704" w:rsidR="006808D1" w:rsidRPr="00D263BA" w:rsidRDefault="002A3100" w:rsidP="00D263BA">
      <w:pPr>
        <w:ind w:right="-36"/>
      </w:pPr>
      <w:r w:rsidRPr="00D263BA">
        <w:rPr>
          <w:b/>
          <w:bCs/>
          <w:caps/>
          <w:color w:val="639D3F"/>
        </w:rPr>
        <w:t xml:space="preserve">sorry </w:t>
      </w:r>
      <w:r w:rsidR="00792A20" w:rsidRPr="00D263BA">
        <w:rPr>
          <w:b/>
          <w:bCs/>
          <w:caps/>
          <w:color w:val="639D3F"/>
        </w:rPr>
        <w:t xml:space="preserve">America, </w:t>
      </w:r>
      <w:r w:rsidRPr="00D263BA">
        <w:rPr>
          <w:b/>
          <w:bCs/>
          <w:caps/>
          <w:color w:val="639D3F"/>
        </w:rPr>
        <w:t>you’re not in the tournament</w:t>
      </w:r>
      <w:r w:rsidR="00D263BA">
        <w:rPr>
          <w:b/>
          <w:bCs/>
          <w:caps/>
          <w:color w:val="639D3F"/>
        </w:rPr>
        <w:t xml:space="preserve">. </w:t>
      </w:r>
      <w:r w:rsidRPr="00D263BA">
        <w:t xml:space="preserve">If you’ve been watching </w:t>
      </w:r>
      <w:r w:rsidR="00792A20" w:rsidRPr="00D263BA">
        <w:rPr>
          <w:color w:val="000000"/>
        </w:rPr>
        <w:t xml:space="preserve">the World Cup – the global soccer championship – you’ve probably seen the commercials entreating Americans to root for another country since we don’t have a team playing. The ads offer encouragements like, “Iceland could really </w:t>
      </w:r>
      <w:r w:rsidR="00792A20" w:rsidRPr="00D263BA">
        <w:rPr>
          <w:color w:val="000000"/>
        </w:rPr>
        <w:lastRenderedPageBreak/>
        <w:t>use your support. We don’t have enough people to do the wave,” and “Cheer for Germany. We gave you the frankfurter!</w:t>
      </w:r>
      <w:r w:rsidR="007F5EF1">
        <w:rPr>
          <w:color w:val="000000"/>
        </w:rPr>
        <w:t>”</w:t>
      </w:r>
      <w:r w:rsidR="005A0704">
        <w:rPr>
          <w:vertAlign w:val="superscript"/>
        </w:rPr>
        <w:t>6</w:t>
      </w:r>
    </w:p>
    <w:p w14:paraId="4FE9BAE8" w14:textId="77777777" w:rsidR="00DD3A28" w:rsidRPr="00D263BA" w:rsidRDefault="00DD3A28" w:rsidP="00D263BA">
      <w:pPr>
        <w:ind w:right="-36"/>
      </w:pPr>
    </w:p>
    <w:p w14:paraId="54B438A9" w14:textId="3C0AF4E4" w:rsidR="00DD3A28" w:rsidRPr="00D263BA" w:rsidRDefault="005F4447" w:rsidP="00D263BA">
      <w:pPr>
        <w:ind w:right="-36"/>
      </w:pPr>
      <w:r w:rsidRPr="00D263BA">
        <w:t xml:space="preserve">If you haven’t already chosen a favorite team, you may want to consider (or not) the insight of economists before making your choice. </w:t>
      </w:r>
      <w:r w:rsidR="00DD3A28" w:rsidRPr="00D263BA">
        <w:t xml:space="preserve">Since the demise of Paul, the octopus that successfully predicted winners during the 2010 final, </w:t>
      </w:r>
      <w:r w:rsidR="005265B0" w:rsidRPr="00D263BA">
        <w:t>various firm</w:t>
      </w:r>
      <w:r w:rsidRPr="00D263BA">
        <w:t>s</w:t>
      </w:r>
      <w:r w:rsidR="005265B0" w:rsidRPr="00D263BA">
        <w:t>’</w:t>
      </w:r>
      <w:r w:rsidRPr="00D263BA">
        <w:t xml:space="preserve"> </w:t>
      </w:r>
      <w:r w:rsidR="00DD3A28" w:rsidRPr="00D263BA">
        <w:t xml:space="preserve">economists have </w:t>
      </w:r>
      <w:r w:rsidRPr="00D263BA">
        <w:t>offered opinions about this year’s possible winner</w:t>
      </w:r>
      <w:r w:rsidR="00DD3A28" w:rsidRPr="00D263BA">
        <w:t xml:space="preserve">. </w:t>
      </w:r>
      <w:r w:rsidR="00DD3A28" w:rsidRPr="00D263BA">
        <w:rPr>
          <w:i/>
        </w:rPr>
        <w:t>Financial Times</w:t>
      </w:r>
      <w:r w:rsidR="00DD3A28" w:rsidRPr="00D263BA">
        <w:t xml:space="preserve"> repo</w:t>
      </w:r>
      <w:r w:rsidR="0007406C" w:rsidRPr="00D263BA">
        <w:t>rted:</w:t>
      </w:r>
      <w:r w:rsidR="005A0704">
        <w:rPr>
          <w:vertAlign w:val="superscript"/>
        </w:rPr>
        <w:t>7</w:t>
      </w:r>
    </w:p>
    <w:p w14:paraId="0FC85BDC" w14:textId="77777777" w:rsidR="0007406C" w:rsidRPr="00D263BA" w:rsidRDefault="0007406C" w:rsidP="00D263BA">
      <w:pPr>
        <w:ind w:right="-36"/>
      </w:pPr>
    </w:p>
    <w:p w14:paraId="4904758E" w14:textId="2B3B9A7F" w:rsidR="001E7EBD" w:rsidRPr="00D263BA" w:rsidRDefault="001E7EBD" w:rsidP="00D263BA">
      <w:pPr>
        <w:pStyle w:val="ListParagraph"/>
        <w:numPr>
          <w:ilvl w:val="0"/>
          <w:numId w:val="33"/>
        </w:numPr>
        <w:ind w:right="-36"/>
        <w:rPr>
          <w:sz w:val="24"/>
          <w:szCs w:val="24"/>
        </w:rPr>
      </w:pPr>
      <w:r w:rsidRPr="00D263BA">
        <w:rPr>
          <w:sz w:val="24"/>
          <w:szCs w:val="24"/>
        </w:rPr>
        <w:t>Multinational analysts at a</w:t>
      </w:r>
      <w:r w:rsidR="0007406C" w:rsidRPr="00D263BA">
        <w:rPr>
          <w:sz w:val="24"/>
          <w:szCs w:val="24"/>
        </w:rPr>
        <w:t xml:space="preserve"> Japanese bank</w:t>
      </w:r>
      <w:r w:rsidR="007F5EF1">
        <w:rPr>
          <w:sz w:val="24"/>
          <w:szCs w:val="24"/>
        </w:rPr>
        <w:t xml:space="preserve"> concluded</w:t>
      </w:r>
      <w:r w:rsidR="0007406C" w:rsidRPr="00D263BA">
        <w:rPr>
          <w:sz w:val="24"/>
          <w:szCs w:val="24"/>
        </w:rPr>
        <w:t xml:space="preserve"> “</w:t>
      </w:r>
      <w:r w:rsidRPr="00D263BA">
        <w:rPr>
          <w:sz w:val="24"/>
          <w:szCs w:val="24"/>
        </w:rPr>
        <w:t>…using portfolio theory and the efficient-markets hypothesis as well as data on the value, form</w:t>
      </w:r>
      <w:r w:rsidR="007F5EF1">
        <w:rPr>
          <w:sz w:val="24"/>
          <w:szCs w:val="24"/>
        </w:rPr>
        <w:t>,</w:t>
      </w:r>
      <w:r w:rsidRPr="00D263BA">
        <w:rPr>
          <w:sz w:val="24"/>
          <w:szCs w:val="24"/>
        </w:rPr>
        <w:t xml:space="preserve"> and historical performance of players, that France will beat Spain in the final, with Brazil in third place.” </w:t>
      </w:r>
    </w:p>
    <w:p w14:paraId="58E66470" w14:textId="77777777" w:rsidR="00B85C79" w:rsidRPr="00D263BA" w:rsidRDefault="00B85C79" w:rsidP="00D263BA">
      <w:pPr>
        <w:pStyle w:val="ListParagraph"/>
        <w:ind w:right="-36"/>
        <w:rPr>
          <w:sz w:val="24"/>
          <w:szCs w:val="24"/>
        </w:rPr>
      </w:pPr>
    </w:p>
    <w:p w14:paraId="4C7F0831" w14:textId="57AB8E3D" w:rsidR="001E7EBD" w:rsidRPr="00D263BA" w:rsidRDefault="001E7EBD" w:rsidP="00D263BA">
      <w:pPr>
        <w:pStyle w:val="ListParagraph"/>
        <w:numPr>
          <w:ilvl w:val="0"/>
          <w:numId w:val="33"/>
        </w:numPr>
        <w:ind w:right="-36"/>
        <w:rPr>
          <w:sz w:val="24"/>
          <w:szCs w:val="24"/>
        </w:rPr>
      </w:pPr>
      <w:r w:rsidRPr="00D263BA">
        <w:rPr>
          <w:sz w:val="24"/>
          <w:szCs w:val="24"/>
        </w:rPr>
        <w:t>A German bank predicted Germany will win, and so did a Swiss bank that relied on un</w:t>
      </w:r>
      <w:r w:rsidR="007F5EF1">
        <w:rPr>
          <w:sz w:val="24"/>
          <w:szCs w:val="24"/>
        </w:rPr>
        <w:t>specified</w:t>
      </w:r>
      <w:r w:rsidRPr="00D263BA">
        <w:rPr>
          <w:sz w:val="24"/>
          <w:szCs w:val="24"/>
        </w:rPr>
        <w:t xml:space="preserve"> econometric tools to determine that </w:t>
      </w:r>
      <w:r w:rsidR="005F4447" w:rsidRPr="00D263BA">
        <w:rPr>
          <w:sz w:val="24"/>
          <w:szCs w:val="24"/>
        </w:rPr>
        <w:t>Germans have</w:t>
      </w:r>
      <w:r w:rsidR="007F5EF1">
        <w:rPr>
          <w:sz w:val="24"/>
          <w:szCs w:val="24"/>
        </w:rPr>
        <w:t xml:space="preserve"> a 24</w:t>
      </w:r>
      <w:r w:rsidRPr="00D263BA">
        <w:rPr>
          <w:sz w:val="24"/>
          <w:szCs w:val="24"/>
        </w:rPr>
        <w:t xml:space="preserve"> percent chance of </w:t>
      </w:r>
      <w:r w:rsidR="00F83FA4" w:rsidRPr="00D263BA">
        <w:rPr>
          <w:sz w:val="24"/>
          <w:szCs w:val="24"/>
        </w:rPr>
        <w:t>victory</w:t>
      </w:r>
      <w:r w:rsidRPr="00D263BA">
        <w:rPr>
          <w:sz w:val="24"/>
          <w:szCs w:val="24"/>
        </w:rPr>
        <w:t>.</w:t>
      </w:r>
    </w:p>
    <w:p w14:paraId="19A7FBB3" w14:textId="77777777" w:rsidR="00B85C79" w:rsidRPr="00D263BA" w:rsidRDefault="00B85C79" w:rsidP="00D263BA">
      <w:pPr>
        <w:ind w:right="-36"/>
      </w:pPr>
    </w:p>
    <w:p w14:paraId="50107D48" w14:textId="6065D61F" w:rsidR="001E7EBD" w:rsidRPr="00D263BA" w:rsidRDefault="001E7EBD" w:rsidP="00D263BA">
      <w:pPr>
        <w:pStyle w:val="ListParagraph"/>
        <w:numPr>
          <w:ilvl w:val="0"/>
          <w:numId w:val="33"/>
        </w:numPr>
        <w:ind w:right="-36"/>
        <w:rPr>
          <w:sz w:val="24"/>
          <w:szCs w:val="24"/>
        </w:rPr>
      </w:pPr>
      <w:r w:rsidRPr="00D263BA">
        <w:rPr>
          <w:sz w:val="24"/>
          <w:szCs w:val="24"/>
        </w:rPr>
        <w:t xml:space="preserve">A Dutch bank concluded Spain will be </w:t>
      </w:r>
      <w:r w:rsidR="005F4447" w:rsidRPr="00D263BA">
        <w:rPr>
          <w:sz w:val="24"/>
          <w:szCs w:val="24"/>
        </w:rPr>
        <w:t>the big winner</w:t>
      </w:r>
      <w:r w:rsidRPr="00D263BA">
        <w:rPr>
          <w:sz w:val="24"/>
          <w:szCs w:val="24"/>
        </w:rPr>
        <w:t>.</w:t>
      </w:r>
    </w:p>
    <w:p w14:paraId="3930ED82" w14:textId="77777777" w:rsidR="001E7EBD" w:rsidRPr="00D263BA" w:rsidRDefault="001E7EBD" w:rsidP="00D263BA">
      <w:pPr>
        <w:ind w:right="-36"/>
      </w:pPr>
    </w:p>
    <w:p w14:paraId="27856364" w14:textId="38C8EF1C" w:rsidR="001E7EBD" w:rsidRPr="00D263BA" w:rsidRDefault="001E7EBD" w:rsidP="00D263BA">
      <w:pPr>
        <w:ind w:right="-36"/>
      </w:pPr>
      <w:r w:rsidRPr="00D263BA">
        <w:t>Perhaps the most interesting analysis was done by the Toulouse School of Economics, which employed automated face-reading software on World Cup sticker albums from th</w:t>
      </w:r>
      <w:r w:rsidR="005265B0" w:rsidRPr="00D263BA">
        <w:t>e 1970s through the present. They</w:t>
      </w:r>
      <w:r w:rsidRPr="00D263BA">
        <w:t xml:space="preserve"> found teams </w:t>
      </w:r>
      <w:r w:rsidR="005265B0" w:rsidRPr="00D263BA">
        <w:t xml:space="preserve">that </w:t>
      </w:r>
      <w:r w:rsidR="001F3CB9" w:rsidRPr="00D263BA">
        <w:t>did</w:t>
      </w:r>
      <w:r w:rsidRPr="00D263BA">
        <w:t xml:space="preserve"> better in the group stage had players who look</w:t>
      </w:r>
      <w:r w:rsidR="001F3CB9" w:rsidRPr="00D263BA">
        <w:t>ed</w:t>
      </w:r>
      <w:r w:rsidRPr="00D263BA">
        <w:t xml:space="preserve"> happier or angrier on the stickers. </w:t>
      </w:r>
      <w:r w:rsidR="005265B0" w:rsidRPr="00D263BA">
        <w:t>Happiness showed</w:t>
      </w:r>
      <w:r w:rsidR="00770046" w:rsidRPr="00D263BA">
        <w:t xml:space="preserve"> confidence and anger led to fewer goals </w:t>
      </w:r>
      <w:r w:rsidR="005A0704">
        <w:t>allowed.</w:t>
      </w:r>
      <w:r w:rsidR="005A0704">
        <w:rPr>
          <w:vertAlign w:val="superscript"/>
        </w:rPr>
        <w:t>7</w:t>
      </w:r>
    </w:p>
    <w:p w14:paraId="43108FA1" w14:textId="77777777" w:rsidR="00812C48" w:rsidRPr="00D263BA" w:rsidRDefault="00812C48" w:rsidP="00D263BA">
      <w:pPr>
        <w:ind w:right="-36"/>
      </w:pPr>
    </w:p>
    <w:p w14:paraId="40489800" w14:textId="12EA2BA1" w:rsidR="00A24EB1" w:rsidRPr="00D263BA" w:rsidRDefault="00FF707C" w:rsidP="00890D5F">
      <w:pPr>
        <w:ind w:right="-36"/>
        <w:outlineLvl w:val="0"/>
        <w:rPr>
          <w:b/>
          <w:color w:val="639D3F"/>
          <w:sz w:val="28"/>
          <w:szCs w:val="28"/>
        </w:rPr>
      </w:pPr>
      <w:r w:rsidRPr="00D263BA">
        <w:rPr>
          <w:b/>
          <w:color w:val="639D3F"/>
          <w:sz w:val="28"/>
          <w:szCs w:val="28"/>
        </w:rPr>
        <w:t>W</w:t>
      </w:r>
      <w:r w:rsidR="00425C28" w:rsidRPr="00D263BA">
        <w:rPr>
          <w:b/>
          <w:color w:val="639D3F"/>
          <w:sz w:val="28"/>
          <w:szCs w:val="28"/>
        </w:rPr>
        <w:t>eekly Focus – Think About It</w:t>
      </w:r>
      <w:r w:rsidR="001856C6" w:rsidRPr="00D263BA">
        <w:rPr>
          <w:color w:val="639D3F"/>
          <w:sz w:val="28"/>
          <w:szCs w:val="28"/>
        </w:rPr>
        <w:t xml:space="preserve"> </w:t>
      </w:r>
    </w:p>
    <w:p w14:paraId="214AC869" w14:textId="77777777" w:rsidR="00D263BA" w:rsidRDefault="00D263BA" w:rsidP="00D263BA">
      <w:pPr>
        <w:ind w:right="-36"/>
      </w:pPr>
    </w:p>
    <w:p w14:paraId="3953CC37" w14:textId="27771C75" w:rsidR="00183268" w:rsidRPr="00D263BA" w:rsidRDefault="005B3D20" w:rsidP="00D263BA">
      <w:pPr>
        <w:ind w:right="-36"/>
      </w:pPr>
      <w:r w:rsidRPr="00D263BA">
        <w:t>“</w:t>
      </w:r>
      <w:r w:rsidR="00343212" w:rsidRPr="00D263BA">
        <w:t>Winning is great, sure, but if you are really going to do something in life, the secret is learning how to lose. Nobody goes undefeated all the time. If you can pick up after a crushing defeat, and go on to win again, you are going to be a champion someday</w:t>
      </w:r>
      <w:r w:rsidR="00183268" w:rsidRPr="00D263BA">
        <w:t>.”</w:t>
      </w:r>
    </w:p>
    <w:p w14:paraId="424564B1" w14:textId="630A2A51" w:rsidR="00F54192" w:rsidRPr="00D263BA" w:rsidRDefault="00D263BA" w:rsidP="00D263BA">
      <w:pPr>
        <w:ind w:right="-36"/>
        <w:jc w:val="right"/>
        <w:rPr>
          <w:i/>
        </w:rPr>
      </w:pPr>
      <w:r>
        <w:rPr>
          <w:i/>
        </w:rPr>
        <w:t>--</w:t>
      </w:r>
      <w:r w:rsidR="00343212" w:rsidRPr="00D263BA">
        <w:rPr>
          <w:i/>
        </w:rPr>
        <w:t>Wilma Rudolph,</w:t>
      </w:r>
      <w:r w:rsidR="0011101B" w:rsidRPr="00D263BA">
        <w:rPr>
          <w:i/>
        </w:rPr>
        <w:t xml:space="preserve"> American</w:t>
      </w:r>
      <w:r w:rsidR="00343212" w:rsidRPr="00D263BA">
        <w:rPr>
          <w:i/>
        </w:rPr>
        <w:t xml:space="preserve"> </w:t>
      </w:r>
      <w:r w:rsidR="0011101B" w:rsidRPr="00D263BA">
        <w:rPr>
          <w:i/>
        </w:rPr>
        <w:t>sprinter and Olympic champion</w:t>
      </w:r>
      <w:r w:rsidR="005A0704">
        <w:rPr>
          <w:vertAlign w:val="superscript"/>
        </w:rPr>
        <w:t>8</w:t>
      </w:r>
    </w:p>
    <w:p w14:paraId="7AB00139" w14:textId="77777777" w:rsidR="001D481A" w:rsidRPr="00D263BA" w:rsidRDefault="001D481A" w:rsidP="00D263BA">
      <w:pPr>
        <w:ind w:right="-36"/>
      </w:pPr>
    </w:p>
    <w:p w14:paraId="7DCCF92D" w14:textId="77777777" w:rsidR="00890D5F" w:rsidRPr="00F00821" w:rsidRDefault="00890D5F" w:rsidP="00890D5F">
      <w:pPr>
        <w:ind w:right="-36"/>
      </w:pPr>
      <w:r w:rsidRPr="00F00821">
        <w:t>Best regards,</w:t>
      </w:r>
    </w:p>
    <w:p w14:paraId="3B8020E5" w14:textId="77777777" w:rsidR="00890D5F" w:rsidRPr="00F00821" w:rsidRDefault="00890D5F" w:rsidP="00890D5F">
      <w:pPr>
        <w:ind w:right="-36"/>
        <w:rPr>
          <w:color w:val="FF0000"/>
        </w:rPr>
      </w:pPr>
    </w:p>
    <w:p w14:paraId="3DA72AB2" w14:textId="77777777" w:rsidR="00E900EA" w:rsidRPr="00E900EA" w:rsidRDefault="00E900EA" w:rsidP="00E900EA">
      <w:pPr>
        <w:autoSpaceDE w:val="0"/>
        <w:autoSpaceDN w:val="0"/>
        <w:ind w:right="-36"/>
        <w:rPr>
          <w:rFonts w:ascii="Rage Italic" w:hAnsi="Rage Italic"/>
          <w:color w:val="FF0000"/>
          <w:sz w:val="40"/>
          <w:szCs w:val="40"/>
        </w:rPr>
      </w:pPr>
      <w:r w:rsidRPr="00E900EA">
        <w:rPr>
          <w:rFonts w:ascii="Rage Italic" w:hAnsi="Rage Italic"/>
          <w:color w:val="FF0000"/>
          <w:sz w:val="40"/>
          <w:szCs w:val="40"/>
        </w:rPr>
        <w:t>Amy L. Smith*</w:t>
      </w:r>
    </w:p>
    <w:p w14:paraId="511DBA44" w14:textId="77777777" w:rsidR="00E900EA" w:rsidRPr="00E900EA" w:rsidRDefault="00E900EA" w:rsidP="00E900EA">
      <w:pPr>
        <w:autoSpaceDE w:val="0"/>
        <w:autoSpaceDN w:val="0"/>
        <w:ind w:right="-36"/>
      </w:pPr>
      <w:r w:rsidRPr="00E900EA">
        <w:t>Financial Advisor</w:t>
      </w:r>
    </w:p>
    <w:p w14:paraId="7C7FA71B" w14:textId="77777777" w:rsidR="00E900EA" w:rsidRPr="00E900EA" w:rsidRDefault="00E900EA" w:rsidP="00E900EA">
      <w:pPr>
        <w:autoSpaceDE w:val="0"/>
        <w:autoSpaceDN w:val="0"/>
        <w:ind w:right="-36"/>
        <w:rPr>
          <w:color w:val="FF0000"/>
        </w:rPr>
      </w:pPr>
    </w:p>
    <w:p w14:paraId="483A9FEF" w14:textId="77777777" w:rsidR="00E900EA" w:rsidRPr="00E900EA" w:rsidRDefault="00E900EA" w:rsidP="00E900EA">
      <w:pPr>
        <w:autoSpaceDE w:val="0"/>
        <w:autoSpaceDN w:val="0"/>
        <w:ind w:right="-36"/>
      </w:pPr>
      <w:r w:rsidRPr="00E900EA">
        <w:t>P.S.  Please feel free to forward this commentary to family, friends, or colleagues. If you would like us to add them to the list, please reply to this email with their email address and we will ask for their permission to be added.</w:t>
      </w:r>
    </w:p>
    <w:p w14:paraId="0C1667AC" w14:textId="77777777" w:rsidR="00E900EA" w:rsidRPr="00E900EA" w:rsidRDefault="00E900EA" w:rsidP="00E900EA">
      <w:pPr>
        <w:autoSpaceDE w:val="0"/>
        <w:autoSpaceDN w:val="0"/>
        <w:ind w:right="-36"/>
      </w:pPr>
    </w:p>
    <w:p w14:paraId="5293EEC6" w14:textId="77777777" w:rsidR="00E900EA" w:rsidRPr="00E900EA" w:rsidRDefault="00E900EA" w:rsidP="00E900EA">
      <w:pPr>
        <w:autoSpaceDE w:val="0"/>
        <w:autoSpaceDN w:val="0"/>
      </w:pPr>
      <w:r w:rsidRPr="00E900EA">
        <w:t xml:space="preserve">Securities offered through HD Vest Investment Services </w:t>
      </w:r>
      <w:proofErr w:type="spellStart"/>
      <w:proofErr w:type="gramStart"/>
      <w:r w:rsidRPr="00E900EA">
        <w:rPr>
          <w:vertAlign w:val="superscript"/>
        </w:rPr>
        <w:t>sm</w:t>
      </w:r>
      <w:proofErr w:type="spellEnd"/>
      <w:r w:rsidRPr="00E900EA">
        <w:t xml:space="preserve"> ,</w:t>
      </w:r>
      <w:proofErr w:type="gramEnd"/>
      <w:r w:rsidRPr="00E900EA">
        <w:t xml:space="preserve"> Member SIPC.  Advisory Services offered through HD Vest Advisory </w:t>
      </w:r>
      <w:proofErr w:type="spellStart"/>
      <w:r w:rsidRPr="00E900EA">
        <w:t>Services</w:t>
      </w:r>
      <w:r w:rsidRPr="00E900EA">
        <w:rPr>
          <w:vertAlign w:val="superscript"/>
        </w:rPr>
        <w:t>sm</w:t>
      </w:r>
      <w:proofErr w:type="spellEnd"/>
      <w:r w:rsidRPr="00E900EA">
        <w:t>.</w:t>
      </w:r>
    </w:p>
    <w:p w14:paraId="2319405F" w14:textId="6B8F1FB2" w:rsidR="00890D5F" w:rsidRPr="00F00821" w:rsidRDefault="00E900EA" w:rsidP="00E900EA">
      <w:pPr>
        <w:autoSpaceDE w:val="0"/>
        <w:autoSpaceDN w:val="0"/>
        <w:ind w:right="-36"/>
        <w:outlineLvl w:val="0"/>
      </w:pPr>
      <w:r w:rsidRPr="00E900EA">
        <w:t>*Amy L. Smith Financial Services is not a registered Broker/Dealer or registered investment advisory firm</w:t>
      </w:r>
      <w:r w:rsidRPr="00E900EA">
        <w:rPr>
          <w:color w:val="000000" w:themeColor="text1"/>
        </w:rPr>
        <w:t>.</w:t>
      </w:r>
    </w:p>
    <w:p w14:paraId="1AC7396E" w14:textId="77777777" w:rsidR="00890D5F" w:rsidRPr="007826E8" w:rsidRDefault="00890D5F" w:rsidP="00890D5F">
      <w:pPr>
        <w:rPr>
          <w:sz w:val="22"/>
          <w:szCs w:val="22"/>
        </w:rPr>
      </w:pPr>
      <w:r w:rsidRPr="007826E8">
        <w:rPr>
          <w:sz w:val="22"/>
          <w:szCs w:val="22"/>
        </w:rPr>
        <w:t>* These views are those of Carson Group Coaching, and not the presenting Representative or the Representative’s Broker/Dealer, and should not be construed as investment advice.</w:t>
      </w:r>
    </w:p>
    <w:p w14:paraId="67F2FE49" w14:textId="77777777" w:rsidR="00890D5F" w:rsidRPr="007826E8" w:rsidRDefault="00890D5F" w:rsidP="00890D5F">
      <w:pPr>
        <w:rPr>
          <w:sz w:val="22"/>
          <w:szCs w:val="22"/>
        </w:rPr>
      </w:pPr>
      <w:r w:rsidRPr="007826E8">
        <w:rPr>
          <w:sz w:val="22"/>
          <w:szCs w:val="22"/>
        </w:rPr>
        <w:t>* This newsletter was prepared by Carson Group Coaching. Carson Group Coaching is not affiliated with the named broker/dealer.</w:t>
      </w:r>
    </w:p>
    <w:p w14:paraId="701221BD" w14:textId="77777777" w:rsidR="00890D5F" w:rsidRPr="007826E8" w:rsidRDefault="00890D5F" w:rsidP="00890D5F">
      <w:pPr>
        <w:rPr>
          <w:sz w:val="22"/>
          <w:szCs w:val="22"/>
        </w:rPr>
      </w:pPr>
      <w:r w:rsidRPr="007826E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2A54D18" w14:textId="77777777" w:rsidR="00890D5F" w:rsidRPr="007826E8" w:rsidRDefault="00890D5F" w:rsidP="00890D5F">
      <w:pPr>
        <w:rPr>
          <w:sz w:val="22"/>
          <w:szCs w:val="22"/>
        </w:rPr>
      </w:pPr>
      <w:r w:rsidRPr="007826E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A8B47E5" w14:textId="77777777" w:rsidR="00890D5F" w:rsidRPr="007826E8" w:rsidRDefault="00890D5F" w:rsidP="00890D5F">
      <w:pPr>
        <w:rPr>
          <w:sz w:val="22"/>
          <w:szCs w:val="22"/>
        </w:rPr>
      </w:pPr>
      <w:r w:rsidRPr="007826E8">
        <w:rPr>
          <w:sz w:val="22"/>
          <w:szCs w:val="22"/>
        </w:rPr>
        <w:lastRenderedPageBreak/>
        <w:t>* The Standard &amp; Poor's 500 (S&amp;P 500) is an unmanaged group of securities considered to be representative of the stock market in general. You cannot invest directly in this index.</w:t>
      </w:r>
    </w:p>
    <w:p w14:paraId="6C51DC2E" w14:textId="77777777" w:rsidR="00890D5F" w:rsidRPr="007826E8" w:rsidRDefault="00890D5F" w:rsidP="00890D5F">
      <w:pPr>
        <w:rPr>
          <w:sz w:val="22"/>
          <w:szCs w:val="22"/>
        </w:rPr>
      </w:pPr>
      <w:r w:rsidRPr="007826E8">
        <w:rPr>
          <w:sz w:val="22"/>
          <w:szCs w:val="22"/>
        </w:rPr>
        <w:t>* All indexes referenced are unmanaged. Unmanaged index returns do not reflect fees, expenses, or sales charges. Index performance is not indicative of the performance of any investment.</w:t>
      </w:r>
    </w:p>
    <w:p w14:paraId="1B78C633" w14:textId="77777777" w:rsidR="00890D5F" w:rsidRPr="007826E8" w:rsidRDefault="00890D5F" w:rsidP="00890D5F">
      <w:pPr>
        <w:rPr>
          <w:sz w:val="22"/>
          <w:szCs w:val="22"/>
        </w:rPr>
      </w:pPr>
      <w:r w:rsidRPr="007826E8">
        <w:rPr>
          <w:sz w:val="22"/>
          <w:szCs w:val="22"/>
        </w:rPr>
        <w:t>* The Dow Jones Global ex-U.S. Index covers approximately 95% of the market capitalization of the 45 developed and emerging countries included in the Index.</w:t>
      </w:r>
    </w:p>
    <w:p w14:paraId="0358652D" w14:textId="77777777" w:rsidR="00890D5F" w:rsidRPr="007826E8" w:rsidRDefault="00890D5F" w:rsidP="00890D5F">
      <w:pPr>
        <w:rPr>
          <w:sz w:val="22"/>
          <w:szCs w:val="22"/>
        </w:rPr>
      </w:pPr>
      <w:r w:rsidRPr="007826E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712E303C" w14:textId="77777777" w:rsidR="00890D5F" w:rsidRPr="007826E8" w:rsidRDefault="00890D5F" w:rsidP="00890D5F">
      <w:pPr>
        <w:rPr>
          <w:sz w:val="22"/>
          <w:szCs w:val="22"/>
        </w:rPr>
      </w:pPr>
      <w:r w:rsidRPr="007826E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13FD532E" w14:textId="77777777" w:rsidR="00890D5F" w:rsidRPr="007826E8" w:rsidRDefault="00890D5F" w:rsidP="00890D5F">
      <w:pPr>
        <w:rPr>
          <w:sz w:val="22"/>
          <w:szCs w:val="22"/>
        </w:rPr>
      </w:pPr>
      <w:r w:rsidRPr="007826E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86CB60B" w14:textId="77777777" w:rsidR="00890D5F" w:rsidRPr="007826E8" w:rsidRDefault="00890D5F" w:rsidP="00890D5F">
      <w:pPr>
        <w:rPr>
          <w:sz w:val="22"/>
          <w:szCs w:val="22"/>
        </w:rPr>
      </w:pPr>
      <w:r w:rsidRPr="007826E8">
        <w:rPr>
          <w:sz w:val="22"/>
          <w:szCs w:val="22"/>
        </w:rPr>
        <w:t>* The DJ Equity All REIT Total Return Index measures the total return performance of the equity subcategory of the Real Estate Investment Trust (REIT) industry as calculated by Dow Jones.</w:t>
      </w:r>
    </w:p>
    <w:p w14:paraId="7D90B5E2" w14:textId="77777777" w:rsidR="00890D5F" w:rsidRPr="007826E8" w:rsidRDefault="00890D5F" w:rsidP="00890D5F">
      <w:pPr>
        <w:rPr>
          <w:sz w:val="22"/>
          <w:szCs w:val="22"/>
        </w:rPr>
      </w:pPr>
      <w:r w:rsidRPr="007826E8">
        <w:rPr>
          <w:sz w:val="22"/>
          <w:szCs w:val="22"/>
        </w:rPr>
        <w:t>* Yahoo! Finance is the source for any reference to the performance of an index between two specific periods.</w:t>
      </w:r>
    </w:p>
    <w:p w14:paraId="339EA2E7" w14:textId="77777777" w:rsidR="00890D5F" w:rsidRPr="007826E8" w:rsidRDefault="00890D5F" w:rsidP="00890D5F">
      <w:pPr>
        <w:rPr>
          <w:sz w:val="22"/>
          <w:szCs w:val="22"/>
        </w:rPr>
      </w:pPr>
      <w:r w:rsidRPr="007826E8">
        <w:rPr>
          <w:sz w:val="22"/>
          <w:szCs w:val="22"/>
        </w:rPr>
        <w:t>* Opinions expressed are subject to change without notice and are not intended as investment advice or to predict future performance.</w:t>
      </w:r>
    </w:p>
    <w:p w14:paraId="67DC3EDF" w14:textId="77777777" w:rsidR="00890D5F" w:rsidRPr="007826E8" w:rsidRDefault="00890D5F" w:rsidP="00890D5F">
      <w:pPr>
        <w:rPr>
          <w:sz w:val="22"/>
          <w:szCs w:val="22"/>
        </w:rPr>
      </w:pPr>
      <w:r w:rsidRPr="007826E8">
        <w:rPr>
          <w:sz w:val="22"/>
          <w:szCs w:val="22"/>
        </w:rPr>
        <w:t>* Economic forecasts set forth may not develop as predicted and there can be no guarantee that strategies promoted will be successful.</w:t>
      </w:r>
    </w:p>
    <w:p w14:paraId="0764F1BE" w14:textId="77777777" w:rsidR="00890D5F" w:rsidRPr="007826E8" w:rsidRDefault="00890D5F" w:rsidP="00890D5F">
      <w:pPr>
        <w:rPr>
          <w:color w:val="FFFFFF"/>
          <w:sz w:val="22"/>
          <w:szCs w:val="22"/>
        </w:rPr>
      </w:pPr>
      <w:r w:rsidRPr="007826E8">
        <w:rPr>
          <w:sz w:val="22"/>
          <w:szCs w:val="22"/>
        </w:rPr>
        <w:t>* Past performance does not guarantee future results. Investing involves risk, including loss of principal.</w:t>
      </w:r>
    </w:p>
    <w:p w14:paraId="469ABBBF" w14:textId="77777777" w:rsidR="00890D5F" w:rsidRPr="007826E8" w:rsidRDefault="00890D5F" w:rsidP="00890D5F">
      <w:pPr>
        <w:rPr>
          <w:sz w:val="22"/>
          <w:szCs w:val="22"/>
        </w:rPr>
      </w:pPr>
      <w:r w:rsidRPr="007826E8">
        <w:rPr>
          <w:sz w:val="22"/>
          <w:szCs w:val="22"/>
        </w:rPr>
        <w:t>* You cannot invest directly in an index.</w:t>
      </w:r>
    </w:p>
    <w:p w14:paraId="3921714B" w14:textId="77777777" w:rsidR="00890D5F" w:rsidRPr="007826E8" w:rsidRDefault="00890D5F" w:rsidP="00890D5F">
      <w:pPr>
        <w:rPr>
          <w:color w:val="000000"/>
          <w:sz w:val="22"/>
          <w:szCs w:val="22"/>
        </w:rPr>
      </w:pPr>
      <w:r w:rsidRPr="007826E8">
        <w:rPr>
          <w:sz w:val="22"/>
          <w:szCs w:val="22"/>
        </w:rPr>
        <w:t xml:space="preserve">* </w:t>
      </w:r>
      <w:r w:rsidRPr="007826E8">
        <w:rPr>
          <w:color w:val="000000"/>
          <w:sz w:val="22"/>
          <w:szCs w:val="22"/>
        </w:rPr>
        <w:t>Stock investing involves risk including loss of principal.</w:t>
      </w:r>
    </w:p>
    <w:p w14:paraId="53041B18" w14:textId="77777777" w:rsidR="00890D5F" w:rsidRPr="007826E8" w:rsidRDefault="00890D5F" w:rsidP="00890D5F">
      <w:pPr>
        <w:rPr>
          <w:color w:val="000000"/>
          <w:sz w:val="22"/>
          <w:szCs w:val="22"/>
        </w:rPr>
      </w:pPr>
      <w:r w:rsidRPr="007826E8">
        <w:rPr>
          <w:color w:val="000000"/>
          <w:sz w:val="22"/>
          <w:szCs w:val="22"/>
        </w:rPr>
        <w:t xml:space="preserve">* </w:t>
      </w:r>
      <w:r w:rsidRPr="007826E8">
        <w:rPr>
          <w:color w:val="000000"/>
          <w:sz w:val="22"/>
          <w:szCs w:val="22"/>
          <w:shd w:val="clear" w:color="auto" w:fill="FFFFFF"/>
        </w:rPr>
        <w:t>The foregoing information has been obtained from sources considered to be reliable, but we do not guarantee it is accurate or complete.</w:t>
      </w:r>
    </w:p>
    <w:p w14:paraId="5F90412E" w14:textId="77777777" w:rsidR="00890D5F" w:rsidRPr="007826E8" w:rsidRDefault="00890D5F" w:rsidP="00890D5F">
      <w:pPr>
        <w:rPr>
          <w:color w:val="000000"/>
          <w:sz w:val="22"/>
          <w:szCs w:val="22"/>
        </w:rPr>
      </w:pPr>
      <w:r w:rsidRPr="007826E8">
        <w:rPr>
          <w:color w:val="000000"/>
          <w:sz w:val="22"/>
          <w:szCs w:val="22"/>
        </w:rPr>
        <w:t>* Consult your financial professional before making any investment decision.</w:t>
      </w:r>
    </w:p>
    <w:p w14:paraId="4C01E244" w14:textId="77777777" w:rsidR="00E900EA" w:rsidRPr="00E900EA" w:rsidRDefault="00E900EA" w:rsidP="00E900EA">
      <w:pPr>
        <w:autoSpaceDE w:val="0"/>
        <w:autoSpaceDN w:val="0"/>
        <w:ind w:right="-36"/>
        <w:rPr>
          <w:sz w:val="22"/>
          <w:szCs w:val="22"/>
        </w:rPr>
      </w:pPr>
      <w:r w:rsidRPr="00E900EA">
        <w:rPr>
          <w:sz w:val="22"/>
          <w:szCs w:val="22"/>
        </w:rPr>
        <w:t>* To unsubscribe from the Amy L. Smith Financial Services Weekly Commentary, please reply to this e-mail with “Unsubscribe” in the subject line, or write us at 99 N. Broad St., Johnson City, NY 13790.</w:t>
      </w:r>
    </w:p>
    <w:p w14:paraId="1395AA62" w14:textId="77777777" w:rsidR="00890D5F" w:rsidRPr="007826E8" w:rsidRDefault="00890D5F" w:rsidP="00890D5F">
      <w:pPr>
        <w:ind w:right="-36"/>
        <w:rPr>
          <w:sz w:val="22"/>
        </w:rPr>
      </w:pPr>
    </w:p>
    <w:p w14:paraId="524419D6" w14:textId="101D0C92" w:rsidR="00851B9E" w:rsidRPr="005A0704" w:rsidRDefault="0035599F" w:rsidP="00D263BA">
      <w:pPr>
        <w:widowControl w:val="0"/>
        <w:adjustRightInd w:val="0"/>
        <w:ind w:right="-36"/>
        <w:rPr>
          <w:sz w:val="22"/>
          <w:szCs w:val="22"/>
        </w:rPr>
      </w:pPr>
      <w:r w:rsidRPr="005A0704">
        <w:rPr>
          <w:sz w:val="22"/>
          <w:szCs w:val="22"/>
        </w:rPr>
        <w:t>Sources:</w:t>
      </w:r>
    </w:p>
    <w:p w14:paraId="06B0EEA5" w14:textId="3186524A" w:rsidR="00626732" w:rsidRPr="005A0704" w:rsidRDefault="005A0704" w:rsidP="00626732">
      <w:pPr>
        <w:rPr>
          <w:color w:val="000000" w:themeColor="text1"/>
          <w:sz w:val="22"/>
          <w:szCs w:val="22"/>
        </w:rPr>
      </w:pPr>
      <w:r w:rsidRPr="005A0704">
        <w:rPr>
          <w:sz w:val="22"/>
          <w:szCs w:val="22"/>
          <w:vertAlign w:val="superscript"/>
        </w:rPr>
        <w:t>1</w:t>
      </w:r>
      <w:r w:rsidR="00A522C2" w:rsidRPr="005A0704">
        <w:rPr>
          <w:sz w:val="22"/>
          <w:szCs w:val="22"/>
        </w:rPr>
        <w:t xml:space="preserve"> </w:t>
      </w:r>
      <w:hyperlink r:id="rId9" w:history="1">
        <w:r w:rsidR="00D263BA" w:rsidRPr="005A0704">
          <w:rPr>
            <w:rStyle w:val="Hyperlink"/>
            <w:sz w:val="22"/>
            <w:szCs w:val="22"/>
          </w:rPr>
          <w:t>https://www.ft.com/content/e04a2368-70a3-11e8-92d3-6c13e5c92914</w:t>
        </w:r>
      </w:hyperlink>
      <w:r w:rsidR="001E3AF0" w:rsidRPr="005A0704">
        <w:rPr>
          <w:sz w:val="22"/>
          <w:szCs w:val="22"/>
        </w:rPr>
        <w:t xml:space="preserve"> </w:t>
      </w:r>
      <w:r w:rsidR="001E3AF0" w:rsidRPr="005A0704">
        <w:rPr>
          <w:color w:val="000000" w:themeColor="text1"/>
          <w:sz w:val="22"/>
          <w:szCs w:val="22"/>
        </w:rPr>
        <w:t>(</w:t>
      </w:r>
      <w:r w:rsidR="001E3AF0" w:rsidRPr="005A0704">
        <w:rPr>
          <w:i/>
          <w:color w:val="000000" w:themeColor="text1"/>
          <w:sz w:val="22"/>
          <w:szCs w:val="22"/>
        </w:rPr>
        <w:t xml:space="preserve">or go to </w:t>
      </w:r>
      <w:hyperlink r:id="rId10" w:history="1">
        <w:r w:rsidR="00626732" w:rsidRPr="005A0704">
          <w:rPr>
            <w:rStyle w:val="Hyperlink"/>
            <w:color w:val="0432FF"/>
            <w:sz w:val="22"/>
            <w:szCs w:val="22"/>
          </w:rPr>
          <w:t>https://s3-us-west-2.amazonaws.com/peakcontent/+Peak+Commentary/06-18-18_FinancialTimes-No_Great_Terror_in_Markets_Despite_Trade_War_Fears-Footnote_1.pdf</w:t>
        </w:r>
      </w:hyperlink>
      <w:r w:rsidR="00626732" w:rsidRPr="005A0704">
        <w:rPr>
          <w:color w:val="000000" w:themeColor="text1"/>
          <w:sz w:val="22"/>
          <w:szCs w:val="22"/>
        </w:rPr>
        <w:t>)</w:t>
      </w:r>
    </w:p>
    <w:p w14:paraId="095E997A" w14:textId="23456EAF" w:rsidR="00626732" w:rsidRPr="005A0704" w:rsidRDefault="005A0704" w:rsidP="00626732">
      <w:pPr>
        <w:rPr>
          <w:color w:val="000000" w:themeColor="text1"/>
          <w:sz w:val="22"/>
          <w:szCs w:val="22"/>
        </w:rPr>
      </w:pPr>
      <w:r w:rsidRPr="005A0704">
        <w:rPr>
          <w:sz w:val="22"/>
          <w:szCs w:val="22"/>
          <w:vertAlign w:val="superscript"/>
        </w:rPr>
        <w:t>2</w:t>
      </w:r>
      <w:r w:rsidR="00A522C2" w:rsidRPr="005A0704">
        <w:rPr>
          <w:sz w:val="22"/>
          <w:szCs w:val="22"/>
        </w:rPr>
        <w:t xml:space="preserve"> </w:t>
      </w:r>
      <w:hyperlink r:id="rId11" w:history="1">
        <w:r w:rsidR="00D263BA" w:rsidRPr="005A0704">
          <w:rPr>
            <w:rStyle w:val="Hyperlink"/>
            <w:sz w:val="22"/>
            <w:szCs w:val="22"/>
          </w:rPr>
          <w:t>https://www.barrons.com/articles/tariffs-nukes-rates-more-sound-than-fury-1529108154</w:t>
        </w:r>
      </w:hyperlink>
      <w:r w:rsidR="00626732" w:rsidRPr="005A0704">
        <w:rPr>
          <w:sz w:val="22"/>
          <w:szCs w:val="22"/>
        </w:rPr>
        <w:t xml:space="preserve"> </w:t>
      </w:r>
      <w:r w:rsidR="00626732" w:rsidRPr="005A0704">
        <w:rPr>
          <w:color w:val="000000" w:themeColor="text1"/>
          <w:sz w:val="22"/>
          <w:szCs w:val="22"/>
        </w:rPr>
        <w:t>(</w:t>
      </w:r>
      <w:r w:rsidR="00626732" w:rsidRPr="005A0704">
        <w:rPr>
          <w:i/>
          <w:color w:val="000000" w:themeColor="text1"/>
          <w:sz w:val="22"/>
          <w:szCs w:val="22"/>
        </w:rPr>
        <w:t xml:space="preserve">or go to </w:t>
      </w:r>
      <w:hyperlink r:id="rId12" w:history="1">
        <w:r w:rsidR="00626732" w:rsidRPr="005A0704">
          <w:rPr>
            <w:rStyle w:val="Hyperlink"/>
            <w:color w:val="0432FF"/>
            <w:sz w:val="22"/>
            <w:szCs w:val="22"/>
          </w:rPr>
          <w:t>https://s3-us-west-2.amazonaws.com/peakcontent/+Peak+Commentary/06-18-18_Barrons-Tariffs_Nukes_Rates-More_Sound_than_Fury-Footnote_2.pdf</w:t>
        </w:r>
      </w:hyperlink>
      <w:r w:rsidR="00626732" w:rsidRPr="005A0704">
        <w:rPr>
          <w:color w:val="000000" w:themeColor="text1"/>
          <w:sz w:val="22"/>
          <w:szCs w:val="22"/>
        </w:rPr>
        <w:t>)</w:t>
      </w:r>
    </w:p>
    <w:p w14:paraId="6EA14F87" w14:textId="2B49903B" w:rsidR="00626732" w:rsidRPr="005A0704" w:rsidRDefault="005A0704" w:rsidP="00626732">
      <w:pPr>
        <w:rPr>
          <w:color w:val="000000" w:themeColor="text1"/>
          <w:sz w:val="22"/>
          <w:szCs w:val="22"/>
        </w:rPr>
      </w:pPr>
      <w:r w:rsidRPr="005A0704">
        <w:rPr>
          <w:sz w:val="22"/>
          <w:szCs w:val="22"/>
          <w:vertAlign w:val="superscript"/>
        </w:rPr>
        <w:t>3</w:t>
      </w:r>
      <w:r w:rsidR="00C61870" w:rsidRPr="005A0704">
        <w:rPr>
          <w:sz w:val="22"/>
          <w:szCs w:val="22"/>
        </w:rPr>
        <w:t xml:space="preserve"> </w:t>
      </w:r>
      <w:hyperlink r:id="rId13" w:history="1">
        <w:r w:rsidR="00C61870" w:rsidRPr="005A0704">
          <w:rPr>
            <w:rStyle w:val="Hyperlink"/>
            <w:sz w:val="22"/>
            <w:szCs w:val="22"/>
          </w:rPr>
          <w:t>https://www.barrons.com/articles/how-investors-can-protect-themselves-in-a-trade-war-1528912117</w:t>
        </w:r>
      </w:hyperlink>
      <w:r w:rsidR="00626732" w:rsidRPr="005A0704">
        <w:rPr>
          <w:rStyle w:val="Hyperlink"/>
          <w:sz w:val="22"/>
          <w:szCs w:val="22"/>
          <w:u w:val="none"/>
        </w:rPr>
        <w:t xml:space="preserve"> </w:t>
      </w:r>
      <w:r w:rsidR="00626732" w:rsidRPr="005A0704">
        <w:rPr>
          <w:color w:val="000000" w:themeColor="text1"/>
          <w:sz w:val="22"/>
          <w:szCs w:val="22"/>
        </w:rPr>
        <w:t>(</w:t>
      </w:r>
      <w:r w:rsidR="00626732" w:rsidRPr="005A0704">
        <w:rPr>
          <w:i/>
          <w:color w:val="000000" w:themeColor="text1"/>
          <w:sz w:val="22"/>
          <w:szCs w:val="22"/>
        </w:rPr>
        <w:t xml:space="preserve">or go to </w:t>
      </w:r>
      <w:hyperlink r:id="rId14" w:history="1">
        <w:r w:rsidR="00626732" w:rsidRPr="005A0704">
          <w:rPr>
            <w:rStyle w:val="Hyperlink"/>
            <w:color w:val="0432FF"/>
            <w:sz w:val="22"/>
            <w:szCs w:val="22"/>
          </w:rPr>
          <w:t>https://s3-us-west-2.amazonaws.com/peakcontent/+Peak+Commentary/06-18-18_Barrons-How_Investors_Can_Protect_Themselves_in_a_Trade_War-Footnote_3.pdf</w:t>
        </w:r>
      </w:hyperlink>
      <w:r w:rsidR="00626732" w:rsidRPr="005A0704">
        <w:rPr>
          <w:color w:val="000000" w:themeColor="text1"/>
          <w:sz w:val="22"/>
          <w:szCs w:val="22"/>
        </w:rPr>
        <w:t>)</w:t>
      </w:r>
    </w:p>
    <w:p w14:paraId="377D6444" w14:textId="5572CB1A" w:rsidR="00D27959" w:rsidRPr="005A0704" w:rsidRDefault="005A0704" w:rsidP="00D263BA">
      <w:pPr>
        <w:widowControl w:val="0"/>
        <w:adjustRightInd w:val="0"/>
        <w:ind w:right="-36"/>
        <w:rPr>
          <w:sz w:val="22"/>
          <w:szCs w:val="22"/>
        </w:rPr>
      </w:pPr>
      <w:r w:rsidRPr="005A0704">
        <w:rPr>
          <w:sz w:val="22"/>
          <w:szCs w:val="22"/>
          <w:vertAlign w:val="superscript"/>
        </w:rPr>
        <w:t>4</w:t>
      </w:r>
      <w:r w:rsidR="00A522C2" w:rsidRPr="005A0704">
        <w:rPr>
          <w:sz w:val="22"/>
          <w:szCs w:val="22"/>
        </w:rPr>
        <w:t xml:space="preserve"> </w:t>
      </w:r>
      <w:hyperlink r:id="rId15" w:history="1">
        <w:r w:rsidR="008F637E" w:rsidRPr="005A0704">
          <w:rPr>
            <w:rStyle w:val="Hyperlink"/>
            <w:sz w:val="22"/>
            <w:szCs w:val="22"/>
          </w:rPr>
          <w:t>https://www.reuters.com/article/us-japan-economy-boj/boj-to-keep-policy-unchanged-focus-on-causes-of-weak-prices-idUSKBN1JA38J</w:t>
        </w:r>
      </w:hyperlink>
      <w:r w:rsidR="008F637E" w:rsidRPr="005A0704">
        <w:rPr>
          <w:rStyle w:val="Hyperlink"/>
          <w:sz w:val="22"/>
          <w:szCs w:val="22"/>
        </w:rPr>
        <w:t xml:space="preserve"> </w:t>
      </w:r>
    </w:p>
    <w:p w14:paraId="0A28B0C2" w14:textId="32C16392" w:rsidR="00626732" w:rsidRPr="005A0704" w:rsidRDefault="005A0704" w:rsidP="00626732">
      <w:pPr>
        <w:rPr>
          <w:color w:val="000000" w:themeColor="text1"/>
          <w:sz w:val="22"/>
          <w:szCs w:val="22"/>
        </w:rPr>
      </w:pPr>
      <w:r w:rsidRPr="005A0704">
        <w:rPr>
          <w:sz w:val="22"/>
          <w:szCs w:val="22"/>
          <w:vertAlign w:val="superscript"/>
        </w:rPr>
        <w:t>5</w:t>
      </w:r>
      <w:r w:rsidR="00E82812" w:rsidRPr="005A0704">
        <w:rPr>
          <w:sz w:val="22"/>
          <w:szCs w:val="22"/>
        </w:rPr>
        <w:t xml:space="preserve"> </w:t>
      </w:r>
      <w:hyperlink r:id="rId16" w:history="1">
        <w:r w:rsidR="008F637E" w:rsidRPr="005A0704">
          <w:rPr>
            <w:rStyle w:val="Hyperlink"/>
            <w:sz w:val="22"/>
            <w:szCs w:val="22"/>
          </w:rPr>
          <w:t>http://www.barrons.com/mdc/public/page/9_3063-economicCalendar.html?mod=BOL_Nav_MAR_other</w:t>
        </w:r>
      </w:hyperlink>
      <w:r w:rsidR="00D263BA" w:rsidRPr="005A0704">
        <w:rPr>
          <w:rStyle w:val="Hyperlink"/>
          <w:sz w:val="22"/>
          <w:szCs w:val="22"/>
          <w:u w:val="none"/>
        </w:rPr>
        <w:t xml:space="preserve"> </w:t>
      </w:r>
      <w:r w:rsidR="00D263BA" w:rsidRPr="005A0704">
        <w:rPr>
          <w:rStyle w:val="Hyperlink"/>
          <w:color w:val="000000" w:themeColor="text1"/>
          <w:sz w:val="22"/>
          <w:szCs w:val="22"/>
          <w:u w:val="none"/>
        </w:rPr>
        <w:t xml:space="preserve">(Click on U.S. &amp; Intl Recaps, </w:t>
      </w:r>
      <w:r w:rsidR="001E3AF0" w:rsidRPr="005A0704">
        <w:rPr>
          <w:rStyle w:val="Hyperlink"/>
          <w:color w:val="000000" w:themeColor="text1"/>
          <w:sz w:val="22"/>
          <w:szCs w:val="22"/>
          <w:u w:val="none"/>
        </w:rPr>
        <w:t>“Central banks, tariffs – a busy week,” then scroll down to the market recap chart)</w:t>
      </w:r>
      <w:r w:rsidR="00626732" w:rsidRPr="005A0704">
        <w:rPr>
          <w:rStyle w:val="Hyperlink"/>
          <w:color w:val="000000" w:themeColor="text1"/>
          <w:sz w:val="22"/>
          <w:szCs w:val="22"/>
          <w:u w:val="none"/>
        </w:rPr>
        <w:t xml:space="preserve"> </w:t>
      </w:r>
      <w:r w:rsidR="00626732" w:rsidRPr="005A0704">
        <w:rPr>
          <w:color w:val="000000" w:themeColor="text1"/>
          <w:sz w:val="22"/>
          <w:szCs w:val="22"/>
        </w:rPr>
        <w:t>(</w:t>
      </w:r>
      <w:r w:rsidR="00626732" w:rsidRPr="005A0704">
        <w:rPr>
          <w:i/>
          <w:color w:val="000000" w:themeColor="text1"/>
          <w:sz w:val="22"/>
          <w:szCs w:val="22"/>
        </w:rPr>
        <w:t xml:space="preserve">or go to </w:t>
      </w:r>
      <w:hyperlink r:id="rId17" w:history="1">
        <w:r w:rsidR="00626732" w:rsidRPr="005A0704">
          <w:rPr>
            <w:color w:val="0432FF"/>
            <w:sz w:val="22"/>
            <w:szCs w:val="22"/>
            <w:u w:val="single"/>
          </w:rPr>
          <w:t>https://s3-us-west-2.amazonaws.com/peakcontent/+Peak+Commentary/06-18-18_Barrons-Global_Stock_Market_Recap-Footnote_5.pdf</w:t>
        </w:r>
      </w:hyperlink>
      <w:r w:rsidR="00626732" w:rsidRPr="005A0704">
        <w:rPr>
          <w:color w:val="000000" w:themeColor="text1"/>
          <w:sz w:val="22"/>
          <w:szCs w:val="22"/>
        </w:rPr>
        <w:t>)</w:t>
      </w:r>
    </w:p>
    <w:p w14:paraId="4CEABCDE" w14:textId="30F17072" w:rsidR="00AE00EE" w:rsidRPr="005A0704" w:rsidRDefault="005A0704" w:rsidP="00890D5F">
      <w:pPr>
        <w:widowControl w:val="0"/>
        <w:adjustRightInd w:val="0"/>
        <w:ind w:right="-36"/>
        <w:outlineLvl w:val="0"/>
        <w:rPr>
          <w:sz w:val="22"/>
          <w:szCs w:val="22"/>
        </w:rPr>
      </w:pPr>
      <w:r w:rsidRPr="005A0704">
        <w:rPr>
          <w:sz w:val="22"/>
          <w:szCs w:val="22"/>
          <w:vertAlign w:val="superscript"/>
        </w:rPr>
        <w:t>6</w:t>
      </w:r>
      <w:r w:rsidR="00AE00EE" w:rsidRPr="005A0704">
        <w:rPr>
          <w:sz w:val="22"/>
          <w:szCs w:val="22"/>
        </w:rPr>
        <w:t xml:space="preserve"> </w:t>
      </w:r>
      <w:hyperlink r:id="rId18" w:history="1">
        <w:r w:rsidR="002C6C2B" w:rsidRPr="005A0704">
          <w:rPr>
            <w:rStyle w:val="Hyperlink"/>
            <w:sz w:val="22"/>
            <w:szCs w:val="22"/>
          </w:rPr>
          <w:t>http://creativity-online.com/work/volkswagen-jump-on-the-wagen/54786</w:t>
        </w:r>
      </w:hyperlink>
    </w:p>
    <w:p w14:paraId="3B49D7E7" w14:textId="40D8B804" w:rsidR="00626732" w:rsidRPr="005A0704" w:rsidRDefault="005A0704" w:rsidP="00626732">
      <w:pPr>
        <w:rPr>
          <w:color w:val="000000" w:themeColor="text1"/>
          <w:sz w:val="22"/>
          <w:szCs w:val="22"/>
        </w:rPr>
      </w:pPr>
      <w:r w:rsidRPr="005A0704">
        <w:rPr>
          <w:sz w:val="22"/>
          <w:szCs w:val="22"/>
          <w:vertAlign w:val="superscript"/>
        </w:rPr>
        <w:t>7</w:t>
      </w:r>
      <w:r w:rsidR="002C6C2B" w:rsidRPr="005A0704">
        <w:rPr>
          <w:sz w:val="22"/>
          <w:szCs w:val="22"/>
        </w:rPr>
        <w:t xml:space="preserve"> </w:t>
      </w:r>
      <w:hyperlink r:id="rId19" w:history="1">
        <w:r w:rsidR="00343212" w:rsidRPr="005A0704">
          <w:rPr>
            <w:rStyle w:val="Hyperlink"/>
            <w:sz w:val="22"/>
            <w:szCs w:val="22"/>
          </w:rPr>
          <w:t>https://www.ft.com/content/9ce1425c-6caf-11e8-852d-d8b934ff5ffa</w:t>
        </w:r>
      </w:hyperlink>
      <w:r w:rsidR="00626732" w:rsidRPr="005A0704">
        <w:rPr>
          <w:rStyle w:val="Hyperlink"/>
          <w:sz w:val="22"/>
          <w:szCs w:val="22"/>
          <w:u w:val="none"/>
        </w:rPr>
        <w:t xml:space="preserve"> </w:t>
      </w:r>
      <w:r w:rsidR="00626732" w:rsidRPr="005A0704">
        <w:rPr>
          <w:color w:val="000000" w:themeColor="text1"/>
          <w:sz w:val="22"/>
          <w:szCs w:val="22"/>
        </w:rPr>
        <w:t>(</w:t>
      </w:r>
      <w:r w:rsidR="00626732" w:rsidRPr="005A0704">
        <w:rPr>
          <w:i/>
          <w:color w:val="000000" w:themeColor="text1"/>
          <w:sz w:val="22"/>
          <w:szCs w:val="22"/>
        </w:rPr>
        <w:t xml:space="preserve">or go to </w:t>
      </w:r>
      <w:hyperlink r:id="rId20" w:history="1">
        <w:r w:rsidR="00626732" w:rsidRPr="005A0704">
          <w:rPr>
            <w:rStyle w:val="Hyperlink"/>
            <w:color w:val="0432FF"/>
            <w:sz w:val="22"/>
            <w:szCs w:val="22"/>
          </w:rPr>
          <w:t>https://s3-us-west-2.amazonaws.com/peakcontent/+Peak+Commentary/06-18-18_FinancialTimes-World_Cup-Applying_Economic_Theory_to_Predict_the_Winner-Footnote_7.pdf</w:t>
        </w:r>
      </w:hyperlink>
      <w:r w:rsidR="00626732" w:rsidRPr="005A0704">
        <w:rPr>
          <w:color w:val="000000" w:themeColor="text1"/>
          <w:sz w:val="22"/>
          <w:szCs w:val="22"/>
        </w:rPr>
        <w:t>)</w:t>
      </w:r>
    </w:p>
    <w:p w14:paraId="248955D9" w14:textId="61C4438F" w:rsidR="00343212" w:rsidRPr="005A0704" w:rsidRDefault="005A0704" w:rsidP="00D263BA">
      <w:pPr>
        <w:widowControl w:val="0"/>
        <w:adjustRightInd w:val="0"/>
        <w:ind w:right="-36"/>
        <w:rPr>
          <w:sz w:val="22"/>
          <w:szCs w:val="22"/>
        </w:rPr>
      </w:pPr>
      <w:r w:rsidRPr="005A0704">
        <w:rPr>
          <w:sz w:val="22"/>
          <w:szCs w:val="22"/>
          <w:vertAlign w:val="superscript"/>
        </w:rPr>
        <w:t>8</w:t>
      </w:r>
      <w:r w:rsidR="00343212" w:rsidRPr="005A0704">
        <w:rPr>
          <w:sz w:val="22"/>
          <w:szCs w:val="22"/>
        </w:rPr>
        <w:t xml:space="preserve"> </w:t>
      </w:r>
      <w:hyperlink r:id="rId21" w:history="1">
        <w:r w:rsidR="00D263BA" w:rsidRPr="005A0704">
          <w:rPr>
            <w:rStyle w:val="Hyperlink"/>
            <w:sz w:val="22"/>
            <w:szCs w:val="22"/>
          </w:rPr>
          <w:t>https://ftw.usatoday.com/2016/02/best-sports-quotes-about-winning</w:t>
        </w:r>
      </w:hyperlink>
    </w:p>
    <w:p w14:paraId="2B046E6F" w14:textId="77777777" w:rsidR="00D263BA" w:rsidRPr="005A0704" w:rsidRDefault="00D263BA" w:rsidP="00D263BA">
      <w:pPr>
        <w:widowControl w:val="0"/>
        <w:adjustRightInd w:val="0"/>
        <w:ind w:right="-36"/>
        <w:rPr>
          <w:sz w:val="22"/>
          <w:szCs w:val="22"/>
        </w:rPr>
      </w:pPr>
    </w:p>
    <w:sectPr w:rsidR="00D263BA" w:rsidRPr="005A0704" w:rsidSect="00E900EA">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B3AD6" w14:textId="77777777" w:rsidR="00286D93" w:rsidRDefault="00286D93" w:rsidP="006C05CA">
      <w:r>
        <w:separator/>
      </w:r>
    </w:p>
  </w:endnote>
  <w:endnote w:type="continuationSeparator" w:id="0">
    <w:p w14:paraId="5DFF0474" w14:textId="77777777" w:rsidR="00286D93" w:rsidRDefault="00286D9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97D38" w14:textId="77777777" w:rsidR="00286D93" w:rsidRDefault="00286D93" w:rsidP="006C05CA">
      <w:r>
        <w:separator/>
      </w:r>
    </w:p>
  </w:footnote>
  <w:footnote w:type="continuationSeparator" w:id="0">
    <w:p w14:paraId="39B5DCD0" w14:textId="77777777" w:rsidR="00286D93" w:rsidRDefault="00286D93"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0"/>
  </w:num>
  <w:num w:numId="4">
    <w:abstractNumId w:val="18"/>
  </w:num>
  <w:num w:numId="5">
    <w:abstractNumId w:val="32"/>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30"/>
  </w:num>
  <w:num w:numId="24">
    <w:abstractNumId w:val="26"/>
  </w:num>
  <w:num w:numId="25">
    <w:abstractNumId w:val="15"/>
  </w:num>
  <w:num w:numId="26">
    <w:abstractNumId w:val="11"/>
  </w:num>
  <w:num w:numId="27">
    <w:abstractNumId w:val="27"/>
  </w:num>
  <w:num w:numId="28">
    <w:abstractNumId w:val="6"/>
  </w:num>
  <w:num w:numId="29">
    <w:abstractNumId w:val="16"/>
  </w:num>
  <w:num w:numId="30">
    <w:abstractNumId w:val="23"/>
  </w:num>
  <w:num w:numId="31">
    <w:abstractNumId w:val="2"/>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365"/>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0"/>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0F"/>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44F"/>
    <w:rsid w:val="00272489"/>
    <w:rsid w:val="0027261B"/>
    <w:rsid w:val="0027268F"/>
    <w:rsid w:val="00272882"/>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D93"/>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2B"/>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863"/>
    <w:rsid w:val="0035189E"/>
    <w:rsid w:val="00351A4D"/>
    <w:rsid w:val="00351A5E"/>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704"/>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931"/>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32"/>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AC7"/>
    <w:rsid w:val="00630B97"/>
    <w:rsid w:val="00630F86"/>
    <w:rsid w:val="0063105D"/>
    <w:rsid w:val="0063123D"/>
    <w:rsid w:val="006313B5"/>
    <w:rsid w:val="006313C9"/>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B1"/>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BAC"/>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5A6"/>
    <w:rsid w:val="007E45F6"/>
    <w:rsid w:val="007E4B8A"/>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5EF1"/>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5F"/>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315"/>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45D"/>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D48"/>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3BA"/>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C40"/>
    <w:rsid w:val="00E13E80"/>
    <w:rsid w:val="00E13F8A"/>
    <w:rsid w:val="00E140E0"/>
    <w:rsid w:val="00E14332"/>
    <w:rsid w:val="00E14431"/>
    <w:rsid w:val="00E147B6"/>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3F24"/>
    <w:rsid w:val="00E53F5F"/>
    <w:rsid w:val="00E540BB"/>
    <w:rsid w:val="00E54477"/>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0EA"/>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25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D2C"/>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5E5"/>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32"/>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UnresolvedMention">
    <w:name w:val="Unresolved Mention"/>
    <w:basedOn w:val="DefaultParagraphFont"/>
    <w:uiPriority w:val="99"/>
    <w:semiHidden/>
    <w:unhideWhenUsed/>
    <w:rsid w:val="00D263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32"/>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UnresolvedMention">
    <w:name w:val="Unresolved Mention"/>
    <w:basedOn w:val="DefaultParagraphFont"/>
    <w:uiPriority w:val="99"/>
    <w:semiHidden/>
    <w:unhideWhenUsed/>
    <w:rsid w:val="00D26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861601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265004">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14466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2641839">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117927">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rons.com/articles/how-investors-can-protect-themselves-in-a-trade-war-1528912117" TargetMode="External"/><Relationship Id="rId18" Type="http://schemas.openxmlformats.org/officeDocument/2006/relationships/hyperlink" Target="http://creativity-online.com/work/volkswagen-jump-on-the-wagen/54786" TargetMode="External"/><Relationship Id="rId3" Type="http://schemas.openxmlformats.org/officeDocument/2006/relationships/styles" Target="styles.xml"/><Relationship Id="rId21" Type="http://schemas.openxmlformats.org/officeDocument/2006/relationships/hyperlink" Target="https://ftw.usatoday.com/2016/02/best-sports-quotes-about-winning"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6-18-18_Barrons-Tariffs_Nukes_Rates-More_Sound_than_Fury-Footnote_2.pdf" TargetMode="External"/><Relationship Id="rId17" Type="http://schemas.openxmlformats.org/officeDocument/2006/relationships/hyperlink" Target="https://s3-us-west-2.amazonaws.com/peakcontent/+Peak+Commentary/06-18-18_Barrons-Global_Stock_Market_Recap-Footnote_5.pdf" TargetMode="External"/><Relationship Id="rId2" Type="http://schemas.openxmlformats.org/officeDocument/2006/relationships/numbering" Target="numbering.xml"/><Relationship Id="rId16" Type="http://schemas.openxmlformats.org/officeDocument/2006/relationships/hyperlink" Target="http://www.barrons.com/mdc/public/page/9_3063-economicCalendar.html?mod=BOL_Nav_MAR_other" TargetMode="External"/><Relationship Id="rId20" Type="http://schemas.openxmlformats.org/officeDocument/2006/relationships/hyperlink" Target="https://s3-us-west-2.amazonaws.com/peakcontent/+Peak+Commentary/06-18-18_FinancialTimes-World_Cup-Applying_Economic_Theory_to_Predict_the_Winner-Footnote_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rons.com/articles/tariffs-nukes-rates-more-sound-than-fury-1529108154" TargetMode="External"/><Relationship Id="rId5" Type="http://schemas.openxmlformats.org/officeDocument/2006/relationships/settings" Target="settings.xml"/><Relationship Id="rId15" Type="http://schemas.openxmlformats.org/officeDocument/2006/relationships/hyperlink" Target="https://www.reuters.com/article/us-japan-economy-boj/boj-to-keep-policy-unchanged-focus-on-causes-of-weak-prices-idUSKBN1JA38J" TargetMode="External"/><Relationship Id="rId23" Type="http://schemas.openxmlformats.org/officeDocument/2006/relationships/theme" Target="theme/theme1.xml"/><Relationship Id="rId10" Type="http://schemas.openxmlformats.org/officeDocument/2006/relationships/hyperlink" Target="https://s3-us-west-2.amazonaws.com/peakcontent/+Peak+Commentary/06-18-18_FinancialTimes-No_Great_Terror_in_Markets_Despite_Trade_War_Fears-Footnote_1.pdf" TargetMode="External"/><Relationship Id="rId19" Type="http://schemas.openxmlformats.org/officeDocument/2006/relationships/hyperlink" Target="https://www.ft.com/content/9ce1425c-6caf-11e8-852d-d8b934ff5ffa" TargetMode="External"/><Relationship Id="rId4" Type="http://schemas.microsoft.com/office/2007/relationships/stylesWithEffects" Target="stylesWithEffects.xml"/><Relationship Id="rId9" Type="http://schemas.openxmlformats.org/officeDocument/2006/relationships/hyperlink" Target="https://www.ft.com/content/e04a2368-70a3-11e8-92d3-6c13e5c92914" TargetMode="External"/><Relationship Id="rId14" Type="http://schemas.openxmlformats.org/officeDocument/2006/relationships/hyperlink" Target="https://s3-us-west-2.amazonaws.com/peakcontent/+Peak+Commentary/06-18-18_Barrons-How_Investors_Can_Protect_Themselves_in_a_Trade_War-Footnote_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4F9D-E0EC-4E47-BD74-70657F0B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Weekly Commentary 06-18-18</vt:lpstr>
    </vt:vector>
  </TitlesOfParts>
  <Company>Microsoft</Company>
  <LinksUpToDate>false</LinksUpToDate>
  <CharactersWithSpaces>12003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06-18-18</dc:title>
  <dc:creator>Carson Group Coaching</dc:creator>
  <cp:lastModifiedBy>Ramona</cp:lastModifiedBy>
  <cp:revision>2</cp:revision>
  <cp:lastPrinted>2018-06-19T13:15:00Z</cp:lastPrinted>
  <dcterms:created xsi:type="dcterms:W3CDTF">2018-06-19T13:15:00Z</dcterms:created>
  <dcterms:modified xsi:type="dcterms:W3CDTF">2018-06-19T13:15:00Z</dcterms:modified>
</cp:coreProperties>
</file>