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5A4" w:rsidRPr="00096159" w:rsidRDefault="00F90528" w:rsidP="008735A4">
      <w:pPr>
        <w:rPr>
          <w:sz w:val="16"/>
          <w:szCs w:val="16"/>
        </w:rPr>
      </w:pPr>
      <w:r w:rsidRPr="001F11A3">
        <w:rPr>
          <w:noProof/>
          <w:sz w:val="16"/>
          <w:szCs w:val="16"/>
        </w:rPr>
        <mc:AlternateContent>
          <mc:Choice Requires="wpg">
            <w:drawing>
              <wp:anchor distT="0" distB="0" distL="114300" distR="114300" simplePos="0" relativeHeight="251620864" behindDoc="0" locked="0" layoutInCell="1" allowOverlap="1" wp14:anchorId="5D7E57AC" wp14:editId="52F65865">
                <wp:simplePos x="0" y="0"/>
                <wp:positionH relativeFrom="column">
                  <wp:posOffset>-5080</wp:posOffset>
                </wp:positionH>
                <wp:positionV relativeFrom="page">
                  <wp:posOffset>462915</wp:posOffset>
                </wp:positionV>
                <wp:extent cx="7138670" cy="1305560"/>
                <wp:effectExtent l="0" t="0" r="5080" b="8890"/>
                <wp:wrapSquare wrapText="bothSides"/>
                <wp:docPr id="248" name="Group 248"/>
                <wp:cNvGraphicFramePr/>
                <a:graphic xmlns:a="http://schemas.openxmlformats.org/drawingml/2006/main">
                  <a:graphicData uri="http://schemas.microsoft.com/office/word/2010/wordprocessingGroup">
                    <wpg:wgp>
                      <wpg:cNvGrpSpPr/>
                      <wpg:grpSpPr>
                        <a:xfrm>
                          <a:off x="0" y="0"/>
                          <a:ext cx="7138670" cy="1305560"/>
                          <a:chOff x="57140" y="0"/>
                          <a:chExt cx="7137410" cy="1340349"/>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528" w:rsidRPr="00854C69" w:rsidRDefault="00F90528" w:rsidP="00F90528">
                              <w:pPr>
                                <w:rPr>
                                  <w:rFonts w:cs="Arial"/>
                                  <w:color w:val="E36C0A"/>
                                  <w:sz w:val="6"/>
                                  <w:szCs w:val="6"/>
                                </w:rPr>
                              </w:pPr>
                              <w:bookmarkStart w:id="0" w:name="_Hlk526334194"/>
                              <w:bookmarkEnd w:id="0"/>
                            </w:p>
                            <w:p w:rsidR="00F90528" w:rsidRPr="002D2C73" w:rsidRDefault="00F90528" w:rsidP="00F90528">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57140" y="0"/>
                            <a:ext cx="7137410" cy="1340349"/>
                            <a:chOff x="55768" y="-88542"/>
                            <a:chExt cx="6966062" cy="1246480"/>
                          </a:xfrm>
                        </wpg:grpSpPr>
                        <wps:wsp>
                          <wps:cNvPr id="241" name="Text Box 3"/>
                          <wps:cNvSpPr txBox="1">
                            <a:spLocks noChangeArrowheads="1"/>
                          </wps:cNvSpPr>
                          <wps:spPr bwMode="auto">
                            <a:xfrm>
                              <a:off x="55768" y="-88542"/>
                              <a:ext cx="6966062"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528" w:rsidRPr="002D2C73" w:rsidRDefault="00F90528" w:rsidP="00F90528">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F90528" w:rsidRPr="000B6E9A" w:rsidRDefault="00F90528" w:rsidP="00F90528">
                                <w:pPr>
                                  <w:jc w:val="center"/>
                                  <w:rPr>
                                    <w:rFonts w:cs="Arial"/>
                                    <w:noProof/>
                                    <w:color w:val="95B3D7"/>
                                    <w:sz w:val="32"/>
                                    <w:szCs w:val="126"/>
                                  </w:rPr>
                                </w:pPr>
                                <w:r w:rsidRPr="00FF3061">
                                  <w:rPr>
                                    <w:noProof/>
                                    <w:sz w:val="8"/>
                                  </w:rPr>
                                  <w:br/>
                                </w:r>
                                <w:r w:rsidRPr="00A96299">
                                  <w:rPr>
                                    <w:noProof/>
                                  </w:rPr>
                                  <w:drawing>
                                    <wp:inline distT="0" distB="0" distL="0" distR="0" wp14:anchorId="42857CAA" wp14:editId="160C4F6A">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4136236" y="-44448"/>
                              <a:ext cx="2373358" cy="682257"/>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528" w:rsidRPr="00F26029" w:rsidRDefault="001E1B33" w:rsidP="00F90528">
                                <w:pPr>
                                  <w:jc w:val="right"/>
                                  <w:rPr>
                                    <w:rFonts w:cs="Arial"/>
                                    <w:b/>
                                    <w:sz w:val="16"/>
                                    <w:szCs w:val="18"/>
                                  </w:rPr>
                                </w:pPr>
                                <w:r>
                                  <w:rPr>
                                    <w:noProof/>
                                    <w:sz w:val="16"/>
                                    <w:szCs w:val="16"/>
                                  </w:rPr>
                                  <w:drawing>
                                    <wp:inline distT="0" distB="0" distL="0" distR="0" wp14:anchorId="6B674D51" wp14:editId="750E1701">
                                      <wp:extent cx="1478072" cy="6290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S Logo.png"/>
                                              <pic:cNvPicPr/>
                                            </pic:nvPicPr>
                                            <pic:blipFill>
                                              <a:blip r:embed="rId9">
                                                <a:extLst>
                                                  <a:ext uri="{28A0092B-C50C-407E-A947-70E740481C1C}">
                                                    <a14:useLocalDpi xmlns:a14="http://schemas.microsoft.com/office/drawing/2010/main" val="0"/>
                                                  </a:ext>
                                                </a:extLst>
                                              </a:blip>
                                              <a:stretch>
                                                <a:fillRect/>
                                              </a:stretch>
                                            </pic:blipFill>
                                            <pic:spPr>
                                              <a:xfrm>
                                                <a:off x="0" y="0"/>
                                                <a:ext cx="1573342" cy="669559"/>
                                              </a:xfrm>
                                              <a:prstGeom prst="rect">
                                                <a:avLst/>
                                              </a:prstGeom>
                                            </pic:spPr>
                                          </pic:pic>
                                        </a:graphicData>
                                      </a:graphic>
                                    </wp:inline>
                                  </w:drawing>
                                </w:r>
                              </w:p>
                              <w:p w:rsidR="00F90528" w:rsidRPr="00F26029" w:rsidRDefault="00F90528" w:rsidP="00F90528">
                                <w:pPr>
                                  <w:jc w:val="right"/>
                                  <w:rPr>
                                    <w:rFonts w:cs="Arial"/>
                                    <w:b/>
                                    <w:sz w:val="8"/>
                                    <w:szCs w:val="10"/>
                                  </w:rPr>
                                </w:pPr>
                              </w:p>
                              <w:p w:rsidR="00F90528" w:rsidRPr="00F26029" w:rsidRDefault="00F90528" w:rsidP="00F90528">
                                <w:pPr>
                                  <w:jc w:val="right"/>
                                  <w:rPr>
                                    <w:rFonts w:cs="Arial"/>
                                    <w:b/>
                                    <w:sz w:val="8"/>
                                    <w:szCs w:val="8"/>
                                  </w:rPr>
                                </w:pPr>
                              </w:p>
                              <w:p w:rsidR="00F90528" w:rsidRPr="00F26029" w:rsidRDefault="00F90528" w:rsidP="00F90528">
                                <w:pPr>
                                  <w:jc w:val="right"/>
                                  <w:rPr>
                                    <w:rFonts w:cs="Arial"/>
                                    <w:b/>
                                  </w:rPr>
                                </w:pPr>
                                <w:r w:rsidRPr="00F26029">
                                  <w:rPr>
                                    <w:rFonts w:cs="Arial"/>
                                    <w:b/>
                                  </w:rPr>
                                  <w:t>Rep Name</w:t>
                                </w:r>
                              </w:p>
                              <w:p w:rsidR="00F90528" w:rsidRPr="00F26029" w:rsidRDefault="00F90528" w:rsidP="00F90528">
                                <w:pPr>
                                  <w:jc w:val="right"/>
                                  <w:rPr>
                                    <w:rFonts w:cs="Arial"/>
                                    <w:b/>
                                  </w:rPr>
                                </w:pPr>
                                <w:r w:rsidRPr="00F26029">
                                  <w:rPr>
                                    <w:rFonts w:cs="Arial"/>
                                    <w:b/>
                                  </w:rPr>
                                  <w:t>Email address</w:t>
                                </w:r>
                              </w:p>
                              <w:p w:rsidR="00F90528" w:rsidRPr="00F26029" w:rsidRDefault="00F90528" w:rsidP="00F90528">
                                <w:pPr>
                                  <w:jc w:val="right"/>
                                  <w:rPr>
                                    <w:color w:val="FFFFFF"/>
                                    <w:szCs w:val="23"/>
                                  </w:rPr>
                                </w:pPr>
                                <w:r w:rsidRPr="00F26029">
                                  <w:rPr>
                                    <w:rFonts w:cs="Arial"/>
                                    <w:b/>
                                  </w:rPr>
                                  <w:t>Website</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7E57AC" id="Group 248" o:spid="_x0000_s1026" style="position:absolute;margin-left:-.4pt;margin-top:36.45pt;width:562.1pt;height:102.8pt;z-index:251620864;mso-position-vertical-relative:page;mso-width-relative:margin;mso-height-relative:margin" coordorigin="571" coordsize="71374,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F90528" w:rsidRPr="00854C69" w:rsidRDefault="00F90528" w:rsidP="00F90528">
                        <w:pPr>
                          <w:rPr>
                            <w:rFonts w:cs="Arial"/>
                            <w:color w:val="E36C0A"/>
                            <w:sz w:val="6"/>
                            <w:szCs w:val="6"/>
                          </w:rPr>
                        </w:pPr>
                        <w:bookmarkStart w:id="1" w:name="_Hlk526334194"/>
                        <w:bookmarkEnd w:id="1"/>
                      </w:p>
                      <w:p w:rsidR="00F90528" w:rsidRPr="002D2C73" w:rsidRDefault="00F90528" w:rsidP="00F90528">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left:571;width:71374;height:13403" coordorigin="557,-885" coordsize="69660,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left:557;top:-885;width:69661;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F90528" w:rsidRPr="002D2C73" w:rsidRDefault="00F90528" w:rsidP="00F90528">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F90528" w:rsidRPr="000B6E9A" w:rsidRDefault="00F90528" w:rsidP="00F90528">
                          <w:pPr>
                            <w:jc w:val="center"/>
                            <w:rPr>
                              <w:rFonts w:cs="Arial"/>
                              <w:noProof/>
                              <w:color w:val="95B3D7"/>
                              <w:sz w:val="32"/>
                              <w:szCs w:val="126"/>
                            </w:rPr>
                          </w:pPr>
                          <w:r w:rsidRPr="00FF3061">
                            <w:rPr>
                              <w:noProof/>
                              <w:sz w:val="8"/>
                            </w:rPr>
                            <w:br/>
                          </w:r>
                          <w:r w:rsidRPr="00A96299">
                            <w:rPr>
                              <w:noProof/>
                            </w:rPr>
                            <w:drawing>
                              <wp:inline distT="0" distB="0" distL="0" distR="0" wp14:anchorId="42857CAA" wp14:editId="160C4F6A">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v:textbox>
                  </v:shape>
                  <v:shape id="Text Box 243" o:spid="_x0000_s1030" type="#_x0000_t202" style="position:absolute;left:41362;top:-444;width:23733;height: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rsidR="00F90528" w:rsidRPr="00F26029" w:rsidRDefault="001E1B33" w:rsidP="00F90528">
                          <w:pPr>
                            <w:jc w:val="right"/>
                            <w:rPr>
                              <w:rFonts w:cs="Arial"/>
                              <w:b/>
                              <w:sz w:val="16"/>
                              <w:szCs w:val="18"/>
                            </w:rPr>
                          </w:pPr>
                          <w:r>
                            <w:rPr>
                              <w:noProof/>
                              <w:sz w:val="16"/>
                              <w:szCs w:val="16"/>
                            </w:rPr>
                            <w:drawing>
                              <wp:inline distT="0" distB="0" distL="0" distR="0" wp14:anchorId="6B674D51" wp14:editId="750E1701">
                                <wp:extent cx="1478072" cy="6290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S Logo.png"/>
                                        <pic:cNvPicPr/>
                                      </pic:nvPicPr>
                                      <pic:blipFill>
                                        <a:blip r:embed="rId9">
                                          <a:extLst>
                                            <a:ext uri="{28A0092B-C50C-407E-A947-70E740481C1C}">
                                              <a14:useLocalDpi xmlns:a14="http://schemas.microsoft.com/office/drawing/2010/main" val="0"/>
                                            </a:ext>
                                          </a:extLst>
                                        </a:blip>
                                        <a:stretch>
                                          <a:fillRect/>
                                        </a:stretch>
                                      </pic:blipFill>
                                      <pic:spPr>
                                        <a:xfrm>
                                          <a:off x="0" y="0"/>
                                          <a:ext cx="1573342" cy="669559"/>
                                        </a:xfrm>
                                        <a:prstGeom prst="rect">
                                          <a:avLst/>
                                        </a:prstGeom>
                                      </pic:spPr>
                                    </pic:pic>
                                  </a:graphicData>
                                </a:graphic>
                              </wp:inline>
                            </w:drawing>
                          </w:r>
                        </w:p>
                        <w:p w:rsidR="00F90528" w:rsidRPr="00F26029" w:rsidRDefault="00F90528" w:rsidP="00F90528">
                          <w:pPr>
                            <w:jc w:val="right"/>
                            <w:rPr>
                              <w:rFonts w:cs="Arial"/>
                              <w:b/>
                              <w:sz w:val="8"/>
                              <w:szCs w:val="10"/>
                            </w:rPr>
                          </w:pPr>
                        </w:p>
                        <w:p w:rsidR="00F90528" w:rsidRPr="00F26029" w:rsidRDefault="00F90528" w:rsidP="00F90528">
                          <w:pPr>
                            <w:jc w:val="right"/>
                            <w:rPr>
                              <w:rFonts w:cs="Arial"/>
                              <w:b/>
                              <w:sz w:val="8"/>
                              <w:szCs w:val="8"/>
                            </w:rPr>
                          </w:pPr>
                        </w:p>
                        <w:p w:rsidR="00F90528" w:rsidRPr="00F26029" w:rsidRDefault="00F90528" w:rsidP="00F90528">
                          <w:pPr>
                            <w:jc w:val="right"/>
                            <w:rPr>
                              <w:rFonts w:cs="Arial"/>
                              <w:b/>
                            </w:rPr>
                          </w:pPr>
                          <w:r w:rsidRPr="00F26029">
                            <w:rPr>
                              <w:rFonts w:cs="Arial"/>
                              <w:b/>
                            </w:rPr>
                            <w:t>Rep Name</w:t>
                          </w:r>
                        </w:p>
                        <w:p w:rsidR="00F90528" w:rsidRPr="00F26029" w:rsidRDefault="00F90528" w:rsidP="00F90528">
                          <w:pPr>
                            <w:jc w:val="right"/>
                            <w:rPr>
                              <w:rFonts w:cs="Arial"/>
                              <w:b/>
                            </w:rPr>
                          </w:pPr>
                          <w:r w:rsidRPr="00F26029">
                            <w:rPr>
                              <w:rFonts w:cs="Arial"/>
                              <w:b/>
                            </w:rPr>
                            <w:t>Email address</w:t>
                          </w:r>
                        </w:p>
                        <w:p w:rsidR="00F90528" w:rsidRPr="00F26029" w:rsidRDefault="00F90528" w:rsidP="00F90528">
                          <w:pPr>
                            <w:jc w:val="right"/>
                            <w:rPr>
                              <w:color w:val="FFFFFF"/>
                              <w:szCs w:val="23"/>
                            </w:rPr>
                          </w:pPr>
                          <w:r w:rsidRPr="00F26029">
                            <w:rPr>
                              <w:rFonts w:cs="Arial"/>
                              <w:b/>
                            </w:rPr>
                            <w:t>Website</w:t>
                          </w:r>
                        </w:p>
                      </w:txbxContent>
                    </v:textbox>
                  </v:shape>
                </v:group>
                <w10:wrap type="square" anchory="page"/>
              </v:group>
            </w:pict>
          </mc:Fallback>
        </mc:AlternateContent>
      </w:r>
      <w:r w:rsidR="008735A4" w:rsidRPr="00096159">
        <w:rPr>
          <w:sz w:val="16"/>
          <w:szCs w:val="16"/>
        </w:rPr>
        <w:t>F</w:t>
      </w:r>
      <w:r>
        <w:rPr>
          <w:sz w:val="16"/>
          <w:szCs w:val="16"/>
        </w:rPr>
        <w:t>ebruary</w:t>
      </w:r>
      <w:r w:rsidR="008735A4" w:rsidRPr="00096159">
        <w:rPr>
          <w:sz w:val="16"/>
          <w:szCs w:val="16"/>
        </w:rPr>
        <w:t xml:space="preserve"> 2019</w:t>
      </w:r>
      <w:r w:rsidR="0053163A" w:rsidRPr="00096159">
        <w:rPr>
          <w:sz w:val="16"/>
          <w:szCs w:val="16"/>
        </w:rPr>
        <w:t xml:space="preserve"> </w:t>
      </w:r>
    </w:p>
    <w:p w:rsidR="008735A4" w:rsidRDefault="008735A4" w:rsidP="008735A4"/>
    <w:p w:rsidR="00096159" w:rsidRDefault="00096159" w:rsidP="008735A4"/>
    <w:p w:rsidR="00096159" w:rsidRDefault="00096159" w:rsidP="008735A4"/>
    <w:p w:rsidR="00096159" w:rsidRDefault="00096159" w:rsidP="008735A4"/>
    <w:p w:rsidR="008735A4" w:rsidRPr="0091538F" w:rsidRDefault="008735A4" w:rsidP="008735A4">
      <w:pPr>
        <w:rPr>
          <w:rFonts w:ascii="Arial" w:hAnsi="Arial" w:cs="Arial"/>
          <w:b/>
          <w:sz w:val="36"/>
          <w:szCs w:val="36"/>
        </w:rPr>
      </w:pPr>
      <w:bookmarkStart w:id="2" w:name="_GoBack"/>
      <w:bookmarkEnd w:id="2"/>
    </w:p>
    <w:p w:rsidR="00294262" w:rsidRDefault="00C86ABB" w:rsidP="00610643">
      <w:pPr>
        <w:jc w:val="both"/>
        <w:rPr>
          <w:rFonts w:ascii="Arial" w:hAnsi="Arial" w:cs="Arial"/>
          <w:b/>
          <w:i/>
          <w:sz w:val="24"/>
          <w:szCs w:val="20"/>
        </w:rPr>
      </w:pPr>
      <w:r>
        <w:rPr>
          <w:rFonts w:ascii="Arial" w:hAnsi="Arial" w:cs="Arial"/>
          <w:b/>
          <w:noProof/>
          <w:sz w:val="36"/>
          <w:szCs w:val="36"/>
        </w:rPr>
        <mc:AlternateContent>
          <mc:Choice Requires="wpg">
            <w:drawing>
              <wp:anchor distT="0" distB="0" distL="114300" distR="114300" simplePos="0" relativeHeight="251740672" behindDoc="0" locked="0" layoutInCell="1" allowOverlap="1">
                <wp:simplePos x="0" y="0"/>
                <wp:positionH relativeFrom="column">
                  <wp:posOffset>0</wp:posOffset>
                </wp:positionH>
                <wp:positionV relativeFrom="page">
                  <wp:posOffset>2819400</wp:posOffset>
                </wp:positionV>
                <wp:extent cx="3971925" cy="3152775"/>
                <wp:effectExtent l="0" t="19050" r="9525" b="9525"/>
                <wp:wrapSquare wrapText="bothSides"/>
                <wp:docPr id="24" name="Group 24"/>
                <wp:cNvGraphicFramePr/>
                <a:graphic xmlns:a="http://schemas.openxmlformats.org/drawingml/2006/main">
                  <a:graphicData uri="http://schemas.microsoft.com/office/word/2010/wordprocessingGroup">
                    <wpg:wgp>
                      <wpg:cNvGrpSpPr/>
                      <wpg:grpSpPr>
                        <a:xfrm>
                          <a:off x="0" y="0"/>
                          <a:ext cx="3971925" cy="3152775"/>
                          <a:chOff x="0" y="0"/>
                          <a:chExt cx="3972559" cy="3428889"/>
                        </a:xfrm>
                      </wpg:grpSpPr>
                      <wps:wsp>
                        <wps:cNvPr id="217" name="Text Box 2"/>
                        <wps:cNvSpPr txBox="1">
                          <a:spLocks noChangeArrowheads="1"/>
                        </wps:cNvSpPr>
                        <wps:spPr bwMode="auto">
                          <a:xfrm>
                            <a:off x="28575" y="0"/>
                            <a:ext cx="3848100" cy="2923633"/>
                          </a:xfrm>
                          <a:prstGeom prst="rect">
                            <a:avLst/>
                          </a:prstGeom>
                          <a:solidFill>
                            <a:srgbClr val="FF6600"/>
                          </a:solidFill>
                          <a:ln w="57150">
                            <a:solidFill>
                              <a:srgbClr val="FF6600"/>
                            </a:solidFill>
                            <a:miter lim="800000"/>
                            <a:headEnd/>
                            <a:tailEnd/>
                          </a:ln>
                        </wps:spPr>
                        <wps:txbx>
                          <w:txbxContent>
                            <w:p w:rsidR="00F90528" w:rsidRDefault="00CF0B66">
                              <w:r>
                                <w:rPr>
                                  <w:noProof/>
                                </w:rPr>
                                <w:drawing>
                                  <wp:inline distT="0" distB="0" distL="0" distR="0">
                                    <wp:extent cx="3790315" cy="2529205"/>
                                    <wp:effectExtent l="0" t="0" r="635" b="4445"/>
                                    <wp:docPr id="20" name="Picture 20" descr="A person standing in front of a moun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AdobeStock_63835289-cropped.jpeg"/>
                                            <pic:cNvPicPr/>
                                          </pic:nvPicPr>
                                          <pic:blipFill>
                                            <a:blip r:embed="rId10">
                                              <a:extLst>
                                                <a:ext uri="{28A0092B-C50C-407E-A947-70E740481C1C}">
                                                  <a14:useLocalDpi xmlns:a14="http://schemas.microsoft.com/office/drawing/2010/main" val="0"/>
                                                </a:ext>
                                              </a:extLst>
                                            </a:blip>
                                            <a:stretch>
                                              <a:fillRect/>
                                            </a:stretch>
                                          </pic:blipFill>
                                          <pic:spPr>
                                            <a:xfrm>
                                              <a:off x="0" y="0"/>
                                              <a:ext cx="3790315" cy="2529205"/>
                                            </a:xfrm>
                                            <a:prstGeom prst="rect">
                                              <a:avLst/>
                                            </a:prstGeom>
                                          </pic:spPr>
                                        </pic:pic>
                                      </a:graphicData>
                                    </a:graphic>
                                  </wp:inline>
                                </w:drawing>
                              </w:r>
                            </w:p>
                          </w:txbxContent>
                        </wps:txbx>
                        <wps:bodyPr rot="0" vert="horz" wrap="square" lIns="0" tIns="0" rIns="0" bIns="0" anchor="t" anchorCtr="0">
                          <a:noAutofit/>
                        </wps:bodyPr>
                      </wps:wsp>
                      <wps:wsp>
                        <wps:cNvPr id="4" name="Text Box 2"/>
                        <wps:cNvSpPr txBox="1">
                          <a:spLocks noChangeArrowheads="1"/>
                        </wps:cNvSpPr>
                        <wps:spPr bwMode="auto">
                          <a:xfrm>
                            <a:off x="323850" y="76188"/>
                            <a:ext cx="2610484" cy="311149"/>
                          </a:xfrm>
                          <a:prstGeom prst="rect">
                            <a:avLst/>
                          </a:prstGeom>
                          <a:noFill/>
                          <a:ln w="9525">
                            <a:noFill/>
                            <a:miter lim="800000"/>
                            <a:headEnd/>
                            <a:tailEnd/>
                          </a:ln>
                        </wps:spPr>
                        <wps:txbx>
                          <w:txbxContent>
                            <w:p w:rsidR="00742A35" w:rsidRPr="00A949D9" w:rsidRDefault="00742A35" w:rsidP="00A949D9">
                              <w:pPr>
                                <w:rPr>
                                  <w14:shadow w14:blurRad="50800" w14:dist="38100" w14:dir="2700000" w14:sx="100000" w14:sy="100000" w14:kx="0" w14:ky="0" w14:algn="tl">
                                    <w14:srgbClr w14:val="000000">
                                      <w14:alpha w14:val="5000"/>
                                    </w14:srgbClr>
                                  </w14:shadow>
                                </w:rPr>
                              </w:pPr>
                              <w:r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P</w:t>
                              </w:r>
                              <w:r w:rsidR="00CB0EEC"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 xml:space="preserve">lanning for </w:t>
                              </w:r>
                              <w:r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L</w:t>
                              </w:r>
                              <w:r w:rsidR="00CB0EEC"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eisure</w:t>
                              </w:r>
                              <w:r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 xml:space="preserve"> – </w:t>
                              </w:r>
                            </w:p>
                          </w:txbxContent>
                        </wps:txbx>
                        <wps:bodyPr rot="0" vert="horz" wrap="square" lIns="0" tIns="0" rIns="0" bIns="0" anchor="t" anchorCtr="0">
                          <a:noAutofit/>
                        </wps:bodyPr>
                      </wps:wsp>
                      <wps:wsp>
                        <wps:cNvPr id="19" name="Text Box 2"/>
                        <wps:cNvSpPr txBox="1">
                          <a:spLocks noChangeArrowheads="1"/>
                        </wps:cNvSpPr>
                        <wps:spPr bwMode="auto">
                          <a:xfrm>
                            <a:off x="1647825" y="304753"/>
                            <a:ext cx="2181859" cy="407034"/>
                          </a:xfrm>
                          <a:prstGeom prst="rect">
                            <a:avLst/>
                          </a:prstGeom>
                          <a:noFill/>
                          <a:ln w="9525">
                            <a:noFill/>
                            <a:miter lim="800000"/>
                            <a:headEnd/>
                            <a:tailEnd/>
                          </a:ln>
                        </wps:spPr>
                        <wps:txbx>
                          <w:txbxContent>
                            <w:p w:rsidR="00A949D9" w:rsidRDefault="00A949D9" w:rsidP="00A949D9">
                              <w:r w:rsidRPr="00CB0EEC">
                                <w:rPr>
                                  <w:rFonts w:ascii="Arial" w:hAnsi="Arial" w:cs="Arial"/>
                                  <w:b/>
                                  <w:color w:val="C45911" w:themeColor="accent2" w:themeShade="BF"/>
                                  <w:sz w:val="48"/>
                                  <w:szCs w:val="36"/>
                                  <w14:shadow w14:blurRad="50800" w14:dist="38100" w14:dir="2700000" w14:sx="100000" w14:sy="100000" w14:kx="0" w14:ky="0" w14:algn="tl">
                                    <w14:srgbClr w14:val="000000">
                                      <w14:alpha w14:val="10000"/>
                                    </w14:srgbClr>
                                  </w14:shadow>
                                </w:rPr>
                                <w:t xml:space="preserve">BEFORE </w:t>
                              </w:r>
                            </w:p>
                          </w:txbxContent>
                        </wps:txbx>
                        <wps:bodyPr rot="0" vert="horz" wrap="square" lIns="0" tIns="0" rIns="0" bIns="0" anchor="t" anchorCtr="0">
                          <a:noAutofit/>
                        </wps:bodyPr>
                      </wps:wsp>
                      <wps:wsp>
                        <wps:cNvPr id="21" name="Text Box 2"/>
                        <wps:cNvSpPr txBox="1">
                          <a:spLocks noChangeArrowheads="1"/>
                        </wps:cNvSpPr>
                        <wps:spPr bwMode="auto">
                          <a:xfrm>
                            <a:off x="1790700" y="590460"/>
                            <a:ext cx="2181859" cy="407034"/>
                          </a:xfrm>
                          <a:prstGeom prst="rect">
                            <a:avLst/>
                          </a:prstGeom>
                          <a:noFill/>
                          <a:ln w="9525">
                            <a:noFill/>
                            <a:miter lim="800000"/>
                            <a:headEnd/>
                            <a:tailEnd/>
                          </a:ln>
                        </wps:spPr>
                        <wps:txbx>
                          <w:txbxContent>
                            <w:p w:rsidR="00A949D9" w:rsidRDefault="00A949D9" w:rsidP="00A949D9">
                              <w:r w:rsidRPr="00CB0EEC">
                                <w:rPr>
                                  <w:rFonts w:ascii="Arial" w:hAnsi="Arial" w:cs="Arial"/>
                                  <w:b/>
                                  <w:color w:val="C45911" w:themeColor="accent2" w:themeShade="BF"/>
                                  <w:sz w:val="48"/>
                                  <w:szCs w:val="36"/>
                                  <w14:shadow w14:blurRad="50800" w14:dist="38100" w14:dir="2700000" w14:sx="100000" w14:sy="100000" w14:kx="0" w14:ky="0" w14:algn="tl">
                                    <w14:srgbClr w14:val="000000">
                                      <w14:alpha w14:val="10000"/>
                                    </w14:srgbClr>
                                  </w14:shadow>
                                </w:rPr>
                                <w:t>RETIREMENT</w:t>
                              </w:r>
                            </w:p>
                          </w:txbxContent>
                        </wps:txbx>
                        <wps:bodyPr rot="0" vert="horz" wrap="square" lIns="0" tIns="0" rIns="0" bIns="0" anchor="t" anchorCtr="0">
                          <a:noAutofit/>
                        </wps:bodyPr>
                      </wps:wsp>
                      <wps:wsp>
                        <wps:cNvPr id="7" name="Text Box 2"/>
                        <wps:cNvSpPr txBox="1">
                          <a:spLocks noChangeArrowheads="1"/>
                        </wps:cNvSpPr>
                        <wps:spPr bwMode="auto">
                          <a:xfrm>
                            <a:off x="0" y="2828925"/>
                            <a:ext cx="3905250" cy="599964"/>
                          </a:xfrm>
                          <a:prstGeom prst="rect">
                            <a:avLst/>
                          </a:prstGeom>
                          <a:solidFill>
                            <a:srgbClr val="FF6600"/>
                          </a:solidFill>
                          <a:ln w="9525">
                            <a:noFill/>
                            <a:miter lim="800000"/>
                            <a:headEnd/>
                            <a:tailEnd/>
                          </a:ln>
                        </wps:spPr>
                        <wps:txbx>
                          <w:txbxContent>
                            <w:p w:rsidR="00CB0EEC" w:rsidRPr="00CB0EEC" w:rsidRDefault="00CB0EEC" w:rsidP="00882446">
                              <w:pPr>
                                <w:ind w:left="360" w:right="315"/>
                                <w:rPr>
                                  <w:rFonts w:ascii="Arial" w:hAnsi="Arial" w:cs="Arial"/>
                                  <w:b/>
                                  <w:color w:val="FFFFFF" w:themeColor="background1"/>
                                  <w:sz w:val="20"/>
                                  <w:szCs w:val="20"/>
                                </w:rPr>
                              </w:pPr>
                              <w:r w:rsidRPr="00CB0EEC">
                                <w:rPr>
                                  <w:rFonts w:ascii="Arial" w:hAnsi="Arial" w:cs="Arial"/>
                                  <w:b/>
                                  <w:color w:val="FFFFFF" w:themeColor="background1"/>
                                  <w:sz w:val="20"/>
                                  <w:szCs w:val="20"/>
                                </w:rPr>
                                <w:t xml:space="preserve">Intrigued? Maybe you should plan for a sabbatical. </w:t>
                              </w:r>
                              <w:r w:rsidR="00167436">
                                <w:rPr>
                                  <w:rFonts w:ascii="Arial" w:hAnsi="Arial" w:cs="Arial"/>
                                  <w:b/>
                                  <w:color w:val="FFFFFF" w:themeColor="background1"/>
                                  <w:sz w:val="20"/>
                                  <w:szCs w:val="20"/>
                                </w:rPr>
                                <w:br/>
                              </w:r>
                              <w:r w:rsidRPr="00CB0EEC">
                                <w:rPr>
                                  <w:rFonts w:ascii="Arial" w:hAnsi="Arial" w:cs="Arial"/>
                                  <w:b/>
                                  <w:color w:val="FFFFFF" w:themeColor="background1"/>
                                  <w:sz w:val="20"/>
                                  <w:szCs w:val="20"/>
                                </w:rPr>
                                <w:t>Or, at the very least, explore ways to increase the leisure time in your life.</w:t>
                              </w:r>
                            </w:p>
                            <w:p w:rsidR="00CB0EEC" w:rsidRPr="00CB0EEC" w:rsidRDefault="00CB0EEC" w:rsidP="00CB0EEC">
                              <w:pPr>
                                <w:ind w:left="6210"/>
                                <w:rPr>
                                  <w:rFonts w:ascii="Arial" w:hAnsi="Arial" w:cs="Arial"/>
                                  <w:b/>
                                  <w:color w:val="FFFFFF" w:themeColor="background1"/>
                                </w:rPr>
                              </w:pPr>
                            </w:p>
                            <w:p w:rsidR="00CB0EEC" w:rsidRDefault="00CB0EEC"/>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4" o:spid="_x0000_s1031" style="position:absolute;left:0;text-align:left;margin-left:0;margin-top:222pt;width:312.75pt;height:248.25pt;z-index:251740672;mso-position-vertical-relative:page;mso-height-relative:margin" coordsize="39725,3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">
                <v:shape id="_x0000_s1032" type="#_x0000_t202" style="position:absolute;left:285;width:38481;height:29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" fillcolor="#f60" strokecolor="#f60" strokeweight="4.5pt">
                  <v:textbox inset="0,0,0,0">
                    <w:txbxContent>
                      <w:p w:rsidR="00F90528" w:rsidRDefault="00CF0B66">
                        <w:r>
                          <w:rPr>
                            <w:noProof/>
                          </w:rPr>
                          <w:drawing>
                            <wp:inline distT="0" distB="0" distL="0" distR="0">
                              <wp:extent cx="3790315" cy="2529205"/>
                              <wp:effectExtent l="0" t="0" r="635" b="4445"/>
                              <wp:docPr id="20" name="Picture 20" descr="A person standing in front of a moun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AdobeStock_63835289-cropped.jpeg"/>
                                      <pic:cNvPicPr/>
                                    </pic:nvPicPr>
                                    <pic:blipFill>
                                      <a:blip r:embed="rId10">
                                        <a:extLst>
                                          <a:ext uri="{28A0092B-C50C-407E-A947-70E740481C1C}">
                                            <a14:useLocalDpi xmlns:a14="http://schemas.microsoft.com/office/drawing/2010/main" val="0"/>
                                          </a:ext>
                                        </a:extLst>
                                      </a:blip>
                                      <a:stretch>
                                        <a:fillRect/>
                                      </a:stretch>
                                    </pic:blipFill>
                                    <pic:spPr>
                                      <a:xfrm>
                                        <a:off x="0" y="0"/>
                                        <a:ext cx="3790315" cy="2529205"/>
                                      </a:xfrm>
                                      <a:prstGeom prst="rect">
                                        <a:avLst/>
                                      </a:prstGeom>
                                    </pic:spPr>
                                  </pic:pic>
                                </a:graphicData>
                              </a:graphic>
                            </wp:inline>
                          </w:drawing>
                        </w:r>
                      </w:p>
                    </w:txbxContent>
                  </v:textbox>
                </v:shape>
                <v:shape id="_x0000_s1033" type="#_x0000_t202" style="position:absolute;left:3238;top:761;width:2610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742A35" w:rsidRPr="00A949D9" w:rsidRDefault="00742A35" w:rsidP="00A949D9">
                        <w:pPr>
                          <w:rPr>
                            <w14:shadow w14:blurRad="50800" w14:dist="38100" w14:dir="2700000" w14:sx="100000" w14:sy="100000" w14:kx="0" w14:ky="0" w14:algn="tl">
                              <w14:srgbClr w14:val="000000">
                                <w14:alpha w14:val="5000"/>
                              </w14:srgbClr>
                            </w14:shadow>
                          </w:rPr>
                        </w:pPr>
                        <w:r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P</w:t>
                        </w:r>
                        <w:r w:rsidR="00CB0EEC"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 xml:space="preserve">lanning for </w:t>
                        </w:r>
                        <w:r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L</w:t>
                        </w:r>
                        <w:r w:rsidR="00CB0EEC"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eisure</w:t>
                        </w:r>
                        <w:r w:rsidRPr="00A949D9">
                          <w:rPr>
                            <w:rFonts w:ascii="Arial" w:hAnsi="Arial" w:cs="Arial"/>
                            <w:b/>
                            <w:color w:val="FFFFFF" w:themeColor="background1"/>
                            <w:sz w:val="36"/>
                            <w:szCs w:val="36"/>
                            <w14:shadow w14:blurRad="50800" w14:dist="38100" w14:dir="2700000" w14:sx="100000" w14:sy="100000" w14:kx="0" w14:ky="0" w14:algn="tl">
                              <w14:srgbClr w14:val="000000">
                                <w14:alpha w14:val="5000"/>
                              </w14:srgbClr>
                            </w14:shadow>
                          </w:rPr>
                          <w:t xml:space="preserve"> – </w:t>
                        </w:r>
                      </w:p>
                    </w:txbxContent>
                  </v:textbox>
                </v:shape>
                <v:shape id="_x0000_s1034" type="#_x0000_t202" style="position:absolute;left:16478;top:3047;width:2181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A949D9" w:rsidRDefault="00A949D9" w:rsidP="00A949D9">
                        <w:r w:rsidRPr="00CB0EEC">
                          <w:rPr>
                            <w:rFonts w:ascii="Arial" w:hAnsi="Arial" w:cs="Arial"/>
                            <w:b/>
                            <w:color w:val="C45911" w:themeColor="accent2" w:themeShade="BF"/>
                            <w:sz w:val="48"/>
                            <w:szCs w:val="36"/>
                            <w14:shadow w14:blurRad="50800" w14:dist="38100" w14:dir="2700000" w14:sx="100000" w14:sy="100000" w14:kx="0" w14:ky="0" w14:algn="tl">
                              <w14:srgbClr w14:val="000000">
                                <w14:alpha w14:val="10000"/>
                              </w14:srgbClr>
                            </w14:shadow>
                          </w:rPr>
                          <w:t xml:space="preserve">BEFORE </w:t>
                        </w:r>
                      </w:p>
                    </w:txbxContent>
                  </v:textbox>
                </v:shape>
                <v:shape id="_x0000_s1035" type="#_x0000_t202" style="position:absolute;left:17907;top:5904;width:2181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A949D9" w:rsidRDefault="00A949D9" w:rsidP="00A949D9">
                        <w:r w:rsidRPr="00CB0EEC">
                          <w:rPr>
                            <w:rFonts w:ascii="Arial" w:hAnsi="Arial" w:cs="Arial"/>
                            <w:b/>
                            <w:color w:val="C45911" w:themeColor="accent2" w:themeShade="BF"/>
                            <w:sz w:val="48"/>
                            <w:szCs w:val="36"/>
                            <w14:shadow w14:blurRad="50800" w14:dist="38100" w14:dir="2700000" w14:sx="100000" w14:sy="100000" w14:kx="0" w14:ky="0" w14:algn="tl">
                              <w14:srgbClr w14:val="000000">
                                <w14:alpha w14:val="10000"/>
                              </w14:srgbClr>
                            </w14:shadow>
                          </w:rPr>
                          <w:t>RETIREMENT</w:t>
                        </w:r>
                      </w:p>
                    </w:txbxContent>
                  </v:textbox>
                </v:shape>
                <v:shape id="_x0000_s1036" type="#_x0000_t202" style="position:absolute;top:28289;width:39052;height: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" fillcolor="#f60" stroked="f">
                  <v:textbox>
                    <w:txbxContent>
                      <w:p w:rsidR="00CB0EEC" w:rsidRPr="00CB0EEC" w:rsidRDefault="00CB0EEC" w:rsidP="00882446">
                        <w:pPr>
                          <w:ind w:left="360" w:right="315"/>
                          <w:rPr>
                            <w:rFonts w:ascii="Arial" w:hAnsi="Arial" w:cs="Arial"/>
                            <w:b/>
                            <w:color w:val="FFFFFF" w:themeColor="background1"/>
                            <w:sz w:val="20"/>
                            <w:szCs w:val="20"/>
                          </w:rPr>
                        </w:pPr>
                        <w:r w:rsidRPr="00CB0EEC">
                          <w:rPr>
                            <w:rFonts w:ascii="Arial" w:hAnsi="Arial" w:cs="Arial"/>
                            <w:b/>
                            <w:color w:val="FFFFFF" w:themeColor="background1"/>
                            <w:sz w:val="20"/>
                            <w:szCs w:val="20"/>
                          </w:rPr>
                          <w:t xml:space="preserve">Intrigued? Maybe you should plan for a sabbatical. </w:t>
                        </w:r>
                        <w:r w:rsidR="00167436">
                          <w:rPr>
                            <w:rFonts w:ascii="Arial" w:hAnsi="Arial" w:cs="Arial"/>
                            <w:b/>
                            <w:color w:val="FFFFFF" w:themeColor="background1"/>
                            <w:sz w:val="20"/>
                            <w:szCs w:val="20"/>
                          </w:rPr>
                          <w:br/>
                        </w:r>
                        <w:r w:rsidRPr="00CB0EEC">
                          <w:rPr>
                            <w:rFonts w:ascii="Arial" w:hAnsi="Arial" w:cs="Arial"/>
                            <w:b/>
                            <w:color w:val="FFFFFF" w:themeColor="background1"/>
                            <w:sz w:val="20"/>
                            <w:szCs w:val="20"/>
                          </w:rPr>
                          <w:t>Or, at the very least, explore ways to increase the leisure time in your life.</w:t>
                        </w:r>
                      </w:p>
                      <w:p w:rsidR="00CB0EEC" w:rsidRPr="00CB0EEC" w:rsidRDefault="00CB0EEC" w:rsidP="00CB0EEC">
                        <w:pPr>
                          <w:ind w:left="6210"/>
                          <w:rPr>
                            <w:rFonts w:ascii="Arial" w:hAnsi="Arial" w:cs="Arial"/>
                            <w:b/>
                            <w:color w:val="FFFFFF" w:themeColor="background1"/>
                          </w:rPr>
                        </w:pPr>
                      </w:p>
                      <w:p w:rsidR="00CB0EEC" w:rsidRDefault="00CB0EEC"/>
                    </w:txbxContent>
                  </v:textbox>
                </v:shape>
                <w10:wrap type="square" anchory="page"/>
              </v:group>
            </w:pict>
          </mc:Fallback>
        </mc:AlternateContent>
      </w:r>
      <w:r w:rsidR="00610643" w:rsidRPr="00A66EF7">
        <w:rPr>
          <w:rFonts w:ascii="Arial" w:hAnsi="Arial" w:cs="Arial"/>
          <w:b/>
          <w:i/>
          <w:color w:val="FF6600"/>
          <w:sz w:val="32"/>
          <w:szCs w:val="20"/>
          <w14:shadow w14:blurRad="50800" w14:dist="38100" w14:dir="2700000" w14:sx="100000" w14:sy="100000" w14:kx="0" w14:ky="0" w14:algn="tl">
            <w14:srgbClr w14:val="000000">
              <w14:alpha w14:val="27000"/>
            </w14:srgbClr>
          </w14:shadow>
        </w:rPr>
        <w:t>W</w:t>
      </w:r>
      <w:r w:rsidR="00610643" w:rsidRPr="00742A35">
        <w:rPr>
          <w:rFonts w:ascii="Arial" w:hAnsi="Arial" w:cs="Arial"/>
          <w:b/>
          <w:i/>
          <w:sz w:val="24"/>
          <w:szCs w:val="20"/>
        </w:rPr>
        <w:t xml:space="preserve">ould you be interested </w:t>
      </w:r>
      <w:proofErr w:type="gramStart"/>
      <w:r w:rsidR="00610643" w:rsidRPr="00742A35">
        <w:rPr>
          <w:rFonts w:ascii="Arial" w:hAnsi="Arial" w:cs="Arial"/>
          <w:b/>
          <w:i/>
          <w:sz w:val="24"/>
          <w:szCs w:val="20"/>
        </w:rPr>
        <w:t>in…</w:t>
      </w:r>
      <w:proofErr w:type="gramEnd"/>
    </w:p>
    <w:p w:rsidR="008735A4" w:rsidRDefault="008735A4" w:rsidP="00CB0EEC">
      <w:pPr>
        <w:ind w:firstLine="720"/>
        <w:jc w:val="both"/>
        <w:rPr>
          <w:rFonts w:ascii="Arial" w:hAnsi="Arial" w:cs="Arial"/>
          <w:b/>
          <w:sz w:val="8"/>
          <w:szCs w:val="12"/>
        </w:rPr>
      </w:pPr>
    </w:p>
    <w:p w:rsidR="00294262" w:rsidRDefault="00294262" w:rsidP="00CB0EEC">
      <w:pPr>
        <w:ind w:firstLine="720"/>
        <w:jc w:val="both"/>
        <w:rPr>
          <w:rFonts w:ascii="Arial" w:hAnsi="Arial" w:cs="Arial"/>
          <w:b/>
          <w:sz w:val="8"/>
          <w:szCs w:val="12"/>
        </w:rPr>
      </w:pPr>
    </w:p>
    <w:p w:rsidR="00294262" w:rsidRPr="00CB0EEC" w:rsidRDefault="00294262" w:rsidP="00CB0EEC">
      <w:pPr>
        <w:ind w:firstLine="720"/>
        <w:jc w:val="both"/>
        <w:rPr>
          <w:rFonts w:ascii="Arial" w:hAnsi="Arial" w:cs="Arial"/>
          <w:b/>
          <w:sz w:val="8"/>
          <w:szCs w:val="12"/>
        </w:rPr>
      </w:pPr>
    </w:p>
    <w:p w:rsidR="008735A4" w:rsidRDefault="008735A4" w:rsidP="0091538F">
      <w:pPr>
        <w:tabs>
          <w:tab w:val="left" w:pos="360"/>
        </w:tabs>
        <w:spacing w:after="120" w:line="340" w:lineRule="exact"/>
        <w:ind w:left="720"/>
        <w:rPr>
          <w:rFonts w:ascii="Arial" w:hAnsi="Arial" w:cs="Arial"/>
          <w:b/>
          <w:szCs w:val="20"/>
        </w:rPr>
      </w:pPr>
      <w:r w:rsidRPr="0091538F">
        <w:rPr>
          <w:rFonts w:ascii="Arial" w:hAnsi="Arial" w:cs="Arial"/>
          <w:b/>
          <w:color w:val="FF6600"/>
          <w:szCs w:val="20"/>
        </w:rPr>
        <w:t>Enhanc</w:t>
      </w:r>
      <w:r w:rsidR="00610643" w:rsidRPr="0091538F">
        <w:rPr>
          <w:rFonts w:ascii="Arial" w:hAnsi="Arial" w:cs="Arial"/>
          <w:b/>
          <w:color w:val="FF6600"/>
          <w:szCs w:val="20"/>
        </w:rPr>
        <w:t>ing</w:t>
      </w:r>
      <w:r w:rsidRPr="0091538F">
        <w:rPr>
          <w:rFonts w:ascii="Arial" w:hAnsi="Arial" w:cs="Arial"/>
          <w:b/>
          <w:color w:val="FF6600"/>
          <w:szCs w:val="20"/>
        </w:rPr>
        <w:t xml:space="preserve"> </w:t>
      </w:r>
      <w:r w:rsidRPr="0091538F">
        <w:rPr>
          <w:rFonts w:ascii="Arial" w:hAnsi="Arial" w:cs="Arial"/>
          <w:b/>
          <w:szCs w:val="20"/>
        </w:rPr>
        <w:t xml:space="preserve">your </w:t>
      </w:r>
      <w:r w:rsidR="0067114A" w:rsidRPr="0091538F">
        <w:rPr>
          <w:rFonts w:ascii="Arial" w:hAnsi="Arial" w:cs="Arial"/>
          <w:b/>
          <w:szCs w:val="20"/>
        </w:rPr>
        <w:t xml:space="preserve">professional and </w:t>
      </w:r>
      <w:r w:rsidR="0091538F">
        <w:rPr>
          <w:rFonts w:ascii="Arial" w:hAnsi="Arial" w:cs="Arial"/>
          <w:b/>
          <w:szCs w:val="20"/>
        </w:rPr>
        <w:br/>
      </w:r>
      <w:r w:rsidR="0067114A" w:rsidRPr="0091538F">
        <w:rPr>
          <w:rFonts w:ascii="Arial" w:hAnsi="Arial" w:cs="Arial"/>
          <w:b/>
          <w:szCs w:val="20"/>
        </w:rPr>
        <w:t>vocational</w:t>
      </w:r>
      <w:r w:rsidRPr="0091538F">
        <w:rPr>
          <w:rFonts w:ascii="Arial" w:hAnsi="Arial" w:cs="Arial"/>
          <w:b/>
          <w:szCs w:val="20"/>
        </w:rPr>
        <w:t xml:space="preserve"> resume</w:t>
      </w:r>
      <w:r w:rsidR="00610643" w:rsidRPr="0091538F">
        <w:rPr>
          <w:rFonts w:ascii="Arial" w:hAnsi="Arial" w:cs="Arial"/>
          <w:b/>
          <w:szCs w:val="20"/>
        </w:rPr>
        <w:t>?</w:t>
      </w:r>
    </w:p>
    <w:p w:rsidR="00610643" w:rsidRPr="0091538F" w:rsidRDefault="00610643" w:rsidP="0091538F">
      <w:pPr>
        <w:tabs>
          <w:tab w:val="left" w:pos="360"/>
        </w:tabs>
        <w:spacing w:after="120" w:line="340" w:lineRule="exact"/>
        <w:ind w:left="360"/>
        <w:rPr>
          <w:rFonts w:ascii="Arial" w:hAnsi="Arial" w:cs="Arial"/>
          <w:b/>
          <w:szCs w:val="20"/>
        </w:rPr>
      </w:pPr>
      <w:r w:rsidRPr="0091538F">
        <w:rPr>
          <w:rFonts w:ascii="Arial" w:hAnsi="Arial" w:cs="Arial"/>
          <w:b/>
          <w:color w:val="FF6600"/>
          <w:szCs w:val="20"/>
        </w:rPr>
        <w:t xml:space="preserve">Exploring </w:t>
      </w:r>
      <w:r w:rsidRPr="0091538F">
        <w:rPr>
          <w:rFonts w:ascii="Arial" w:hAnsi="Arial" w:cs="Arial"/>
          <w:b/>
          <w:szCs w:val="20"/>
        </w:rPr>
        <w:t>a career change?</w:t>
      </w:r>
    </w:p>
    <w:p w:rsidR="00610643" w:rsidRPr="0091538F" w:rsidRDefault="00610643" w:rsidP="0091538F">
      <w:pPr>
        <w:tabs>
          <w:tab w:val="left" w:pos="360"/>
        </w:tabs>
        <w:spacing w:after="120" w:line="340" w:lineRule="exact"/>
        <w:ind w:left="360"/>
        <w:rPr>
          <w:rFonts w:ascii="Arial" w:hAnsi="Arial" w:cs="Arial"/>
          <w:b/>
          <w:szCs w:val="20"/>
        </w:rPr>
      </w:pPr>
      <w:r w:rsidRPr="0091538F">
        <w:rPr>
          <w:rFonts w:ascii="Arial" w:hAnsi="Arial" w:cs="Arial"/>
          <w:b/>
          <w:color w:val="FF6600"/>
          <w:szCs w:val="20"/>
        </w:rPr>
        <w:t xml:space="preserve">Dedicating </w:t>
      </w:r>
      <w:r w:rsidRPr="0091538F">
        <w:rPr>
          <w:rFonts w:ascii="Arial" w:hAnsi="Arial" w:cs="Arial"/>
          <w:b/>
          <w:szCs w:val="20"/>
        </w:rPr>
        <w:t>some extended time to a special project?</w:t>
      </w:r>
    </w:p>
    <w:p w:rsidR="008735A4" w:rsidRPr="0091538F" w:rsidRDefault="00610643" w:rsidP="0091538F">
      <w:pPr>
        <w:tabs>
          <w:tab w:val="left" w:pos="360"/>
        </w:tabs>
        <w:spacing w:after="120" w:line="340" w:lineRule="exact"/>
        <w:ind w:left="360"/>
        <w:rPr>
          <w:rFonts w:ascii="Arial" w:hAnsi="Arial" w:cs="Arial"/>
          <w:b/>
          <w:szCs w:val="20"/>
        </w:rPr>
      </w:pPr>
      <w:r w:rsidRPr="0091538F">
        <w:rPr>
          <w:rFonts w:ascii="Arial" w:hAnsi="Arial" w:cs="Arial"/>
          <w:b/>
          <w:color w:val="FF6600"/>
          <w:szCs w:val="20"/>
        </w:rPr>
        <w:t xml:space="preserve">Establishing </w:t>
      </w:r>
      <w:r w:rsidRPr="0091538F">
        <w:rPr>
          <w:rFonts w:ascii="Arial" w:hAnsi="Arial" w:cs="Arial"/>
          <w:b/>
          <w:szCs w:val="20"/>
        </w:rPr>
        <w:t>a b</w:t>
      </w:r>
      <w:r w:rsidR="008735A4" w:rsidRPr="0091538F">
        <w:rPr>
          <w:rFonts w:ascii="Arial" w:hAnsi="Arial" w:cs="Arial"/>
          <w:b/>
          <w:szCs w:val="20"/>
        </w:rPr>
        <w:t>etter work-life balance</w:t>
      </w:r>
      <w:r w:rsidRPr="0091538F">
        <w:rPr>
          <w:rFonts w:ascii="Arial" w:hAnsi="Arial" w:cs="Arial"/>
          <w:b/>
          <w:szCs w:val="20"/>
        </w:rPr>
        <w:t>?</w:t>
      </w:r>
    </w:p>
    <w:p w:rsidR="008735A4" w:rsidRPr="0091538F" w:rsidRDefault="008735A4" w:rsidP="0091538F">
      <w:pPr>
        <w:tabs>
          <w:tab w:val="left" w:pos="360"/>
        </w:tabs>
        <w:spacing w:after="120" w:line="340" w:lineRule="exact"/>
        <w:ind w:left="360"/>
        <w:rPr>
          <w:rFonts w:ascii="Arial" w:hAnsi="Arial" w:cs="Arial"/>
          <w:b/>
          <w:szCs w:val="20"/>
        </w:rPr>
      </w:pPr>
      <w:r w:rsidRPr="0091538F">
        <w:rPr>
          <w:rFonts w:ascii="Arial" w:hAnsi="Arial" w:cs="Arial"/>
          <w:b/>
          <w:color w:val="FF6600"/>
          <w:szCs w:val="20"/>
        </w:rPr>
        <w:t>Enjoy</w:t>
      </w:r>
      <w:r w:rsidR="00610643" w:rsidRPr="0091538F">
        <w:rPr>
          <w:rFonts w:ascii="Arial" w:hAnsi="Arial" w:cs="Arial"/>
          <w:b/>
          <w:color w:val="FF6600"/>
          <w:szCs w:val="20"/>
        </w:rPr>
        <w:t>ing</w:t>
      </w:r>
      <w:r w:rsidRPr="0091538F">
        <w:rPr>
          <w:rFonts w:ascii="Arial" w:hAnsi="Arial" w:cs="Arial"/>
          <w:b/>
          <w:color w:val="FF6600"/>
          <w:szCs w:val="20"/>
        </w:rPr>
        <w:t xml:space="preserve"> </w:t>
      </w:r>
      <w:r w:rsidRPr="0091538F">
        <w:rPr>
          <w:rFonts w:ascii="Arial" w:hAnsi="Arial" w:cs="Arial"/>
          <w:b/>
          <w:szCs w:val="20"/>
        </w:rPr>
        <w:t xml:space="preserve">some once-in-a-lifetime experiences </w:t>
      </w:r>
      <w:r w:rsidR="00610643" w:rsidRPr="0091538F">
        <w:rPr>
          <w:rFonts w:ascii="Arial" w:hAnsi="Arial" w:cs="Arial"/>
          <w:b/>
          <w:szCs w:val="20"/>
        </w:rPr>
        <w:t>– before age or declining health make those experiences impossible?</w:t>
      </w:r>
    </w:p>
    <w:p w:rsidR="00CB0EEC" w:rsidRDefault="00CB0EEC" w:rsidP="0091538F">
      <w:pPr>
        <w:tabs>
          <w:tab w:val="left" w:pos="450"/>
        </w:tabs>
        <w:spacing w:line="320" w:lineRule="exact"/>
        <w:ind w:left="191"/>
        <w:rPr>
          <w:rFonts w:ascii="Arial" w:hAnsi="Arial" w:cs="Arial"/>
          <w:b/>
          <w:szCs w:val="20"/>
        </w:rPr>
      </w:pPr>
    </w:p>
    <w:p w:rsidR="00882446" w:rsidRDefault="00882446" w:rsidP="00F6635E">
      <w:pPr>
        <w:jc w:val="both"/>
        <w:rPr>
          <w:rFonts w:ascii="Arial" w:hAnsi="Arial" w:cs="Arial"/>
          <w:b/>
          <w:color w:val="C45911" w:themeColor="accent2" w:themeShade="BF"/>
          <w:sz w:val="20"/>
          <w:szCs w:val="20"/>
        </w:rPr>
      </w:pPr>
    </w:p>
    <w:p w:rsidR="00882446" w:rsidRDefault="00E875A9" w:rsidP="00F6635E">
      <w:pPr>
        <w:jc w:val="both"/>
        <w:rPr>
          <w:rFonts w:ascii="Arial" w:hAnsi="Arial" w:cs="Arial"/>
          <w:b/>
          <w:color w:val="C45911" w:themeColor="accent2" w:themeShade="BF"/>
          <w:sz w:val="20"/>
          <w:szCs w:val="20"/>
        </w:rPr>
      </w:pPr>
      <w:r w:rsidRPr="002635AC">
        <w:rPr>
          <w:rFonts w:ascii="Arial" w:hAnsi="Arial" w:cs="Arial"/>
          <w:b/>
          <w:noProof/>
          <w:color w:val="0070C0"/>
          <w:sz w:val="20"/>
        </w:rPr>
        <mc:AlternateContent>
          <mc:Choice Requires="wps">
            <w:drawing>
              <wp:anchor distT="27305" distB="27305" distL="114300" distR="114300" simplePos="0" relativeHeight="251619840" behindDoc="0" locked="0" layoutInCell="1" allowOverlap="1" wp14:anchorId="41CEC509" wp14:editId="3469CF5E">
                <wp:simplePos x="0" y="0"/>
                <wp:positionH relativeFrom="margin">
                  <wp:posOffset>4457700</wp:posOffset>
                </wp:positionH>
                <wp:positionV relativeFrom="page">
                  <wp:posOffset>5800725</wp:posOffset>
                </wp:positionV>
                <wp:extent cx="2532380" cy="3495675"/>
                <wp:effectExtent l="0" t="0" r="2032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2532380" cy="3495675"/>
                        </a:xfrm>
                        <a:prstGeom prst="rect">
                          <a:avLst/>
                        </a:prstGeom>
                        <a:solidFill>
                          <a:srgbClr val="E7E6E6">
                            <a:lumMod val="90000"/>
                          </a:srgbClr>
                        </a:solidFill>
                        <a:ln w="12700">
                          <a:solidFill>
                            <a:sysClr val="windowText" lastClr="000000">
                              <a:lumMod val="50000"/>
                              <a:lumOff val="50000"/>
                            </a:sysClr>
                          </a:solidFill>
                        </a:ln>
                      </wps:spPr>
                      <wps:txbx>
                        <w:txbxContent>
                          <w:p w:rsidR="00F90528" w:rsidRDefault="00F90528" w:rsidP="00F90528">
                            <w:pPr>
                              <w:jc w:val="center"/>
                            </w:pPr>
                            <w:r w:rsidRPr="00F912DD">
                              <w:rPr>
                                <w:rFonts w:cs="Arial"/>
                                <w:noProof/>
                                <w:color w:val="95B3D7"/>
                                <w:sz w:val="14"/>
                                <w:szCs w:val="126"/>
                              </w:rPr>
                              <w:drawing>
                                <wp:inline distT="0" distB="0" distL="0" distR="0" wp14:anchorId="4A05A83B" wp14:editId="5613BDFE">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rsidR="00F90528" w:rsidRPr="00CB0EEC" w:rsidRDefault="00F90528" w:rsidP="00F90528">
                            <w:pPr>
                              <w:rPr>
                                <w:b/>
                                <w:color w:val="2F5496" w:themeColor="accent1" w:themeShade="BF"/>
                                <w:sz w:val="12"/>
                                <w:szCs w:val="6"/>
                                <w:u w:val="single"/>
                              </w:rPr>
                            </w:pPr>
                          </w:p>
                          <w:p w:rsidR="00F90528" w:rsidRPr="00975DAD" w:rsidRDefault="00F90528" w:rsidP="00F90528">
                            <w:pPr>
                              <w:rPr>
                                <w:b/>
                                <w:color w:val="404040" w:themeColor="text1" w:themeTint="BF"/>
                                <w:sz w:val="32"/>
                                <w:u w:val="single"/>
                              </w:rPr>
                            </w:pPr>
                            <w:r w:rsidRPr="00975DAD">
                              <w:rPr>
                                <w:b/>
                                <w:color w:val="404040" w:themeColor="text1" w:themeTint="BF"/>
                                <w:sz w:val="32"/>
                                <w:u w:val="single"/>
                              </w:rPr>
                              <w:t>In This Issue…</w:t>
                            </w:r>
                          </w:p>
                          <w:p w:rsidR="00F90528" w:rsidRPr="00671147" w:rsidRDefault="00F90528" w:rsidP="00F90528">
                            <w:pPr>
                              <w:rPr>
                                <w:color w:val="FFC000"/>
                                <w:sz w:val="24"/>
                              </w:rPr>
                            </w:pPr>
                          </w:p>
                          <w:p w:rsidR="00F90528" w:rsidRPr="00B85765" w:rsidRDefault="00F90528" w:rsidP="00F90528">
                            <w:pPr>
                              <w:tabs>
                                <w:tab w:val="left" w:pos="3150"/>
                              </w:tabs>
                              <w:rPr>
                                <w:sz w:val="14"/>
                              </w:rPr>
                            </w:pPr>
                            <w:r w:rsidRPr="00CB0EEC">
                              <w:rPr>
                                <w:rFonts w:ascii="Arial" w:hAnsi="Arial" w:cs="Arial"/>
                                <w:b/>
                                <w:color w:val="C45911" w:themeColor="accent2" w:themeShade="BF"/>
                                <w:szCs w:val="20"/>
                              </w:rPr>
                              <w:t>PLANNING FOR LE</w:t>
                            </w:r>
                            <w:r w:rsidR="005B236D">
                              <w:rPr>
                                <w:rFonts w:ascii="Arial" w:hAnsi="Arial" w:cs="Arial"/>
                                <w:b/>
                                <w:color w:val="C45911" w:themeColor="accent2" w:themeShade="BF"/>
                                <w:szCs w:val="20"/>
                              </w:rPr>
                              <w:t>I</w:t>
                            </w:r>
                            <w:r w:rsidRPr="00CB0EEC">
                              <w:rPr>
                                <w:rFonts w:ascii="Arial" w:hAnsi="Arial" w:cs="Arial"/>
                                <w:b/>
                                <w:color w:val="C45911" w:themeColor="accent2" w:themeShade="BF"/>
                                <w:szCs w:val="20"/>
                              </w:rPr>
                              <w:t xml:space="preserve">SURE </w:t>
                            </w:r>
                            <w:r w:rsidRPr="00CB0EEC">
                              <w:rPr>
                                <w:rFonts w:ascii="Arial" w:hAnsi="Arial" w:cs="Arial"/>
                                <w:b/>
                                <w:color w:val="C45911" w:themeColor="accent2" w:themeShade="BF"/>
                                <w:szCs w:val="20"/>
                              </w:rPr>
                              <w:br/>
                              <w:t>- BEFORE RETIREMENT</w:t>
                            </w:r>
                            <w:r w:rsidRPr="00B85765">
                              <w:rPr>
                                <w:rFonts w:ascii="Arial" w:hAnsi="Arial" w:cs="Arial"/>
                                <w:b/>
                                <w:color w:val="380EAE"/>
                                <w:sz w:val="18"/>
                                <w:szCs w:val="20"/>
                              </w:rPr>
                              <w:tab/>
                            </w:r>
                            <w:r w:rsidRPr="00B85765">
                              <w:rPr>
                                <w:rFonts w:ascii="Arial" w:hAnsi="Arial" w:cs="Arial"/>
                                <w:sz w:val="16"/>
                              </w:rPr>
                              <w:t>Page 1</w:t>
                            </w:r>
                          </w:p>
                          <w:p w:rsidR="00F90528" w:rsidRPr="00CB0EEC" w:rsidRDefault="00F90528" w:rsidP="00F90528">
                            <w:pPr>
                              <w:tabs>
                                <w:tab w:val="left" w:pos="3150"/>
                              </w:tabs>
                              <w:rPr>
                                <w:color w:val="FF6600"/>
                              </w:rPr>
                            </w:pPr>
                          </w:p>
                          <w:p w:rsidR="00F90528" w:rsidRPr="00B85765" w:rsidRDefault="00F90528" w:rsidP="00F90528">
                            <w:pPr>
                              <w:tabs>
                                <w:tab w:val="left" w:pos="3150"/>
                              </w:tabs>
                              <w:rPr>
                                <w:rFonts w:ascii="Arial" w:hAnsi="Arial" w:cs="Arial"/>
                                <w:b/>
                                <w:color w:val="380EAE"/>
                                <w:sz w:val="18"/>
                                <w:szCs w:val="20"/>
                              </w:rPr>
                            </w:pPr>
                            <w:r w:rsidRPr="006C234A">
                              <w:rPr>
                                <w:rFonts w:ascii="Arial" w:hAnsi="Arial" w:cs="Arial"/>
                                <w:b/>
                                <w:color w:val="0070C0"/>
                                <w:szCs w:val="26"/>
                              </w:rPr>
                              <w:t xml:space="preserve">DEBUNKING A </w:t>
                            </w:r>
                            <w:r w:rsidRPr="006C234A">
                              <w:rPr>
                                <w:rFonts w:ascii="Arial" w:hAnsi="Arial" w:cs="Arial"/>
                                <w:b/>
                                <w:color w:val="0070C0"/>
                                <w:szCs w:val="26"/>
                              </w:rPr>
                              <w:br/>
                              <w:t xml:space="preserve">“FLAT EARTH” THEORY         </w:t>
                            </w:r>
                            <w:r>
                              <w:rPr>
                                <w:rFonts w:ascii="Arial" w:hAnsi="Arial" w:cs="Arial"/>
                                <w:sz w:val="16"/>
                              </w:rPr>
                              <w:t>Page 3</w:t>
                            </w:r>
                          </w:p>
                          <w:p w:rsidR="00F90528" w:rsidRPr="00CB0EEC" w:rsidRDefault="00F90528" w:rsidP="00F90528">
                            <w:pPr>
                              <w:tabs>
                                <w:tab w:val="left" w:pos="3150"/>
                              </w:tabs>
                              <w:rPr>
                                <w:color w:val="FF6600"/>
                              </w:rPr>
                            </w:pPr>
                          </w:p>
                          <w:p w:rsidR="00F90528" w:rsidRPr="00B85765" w:rsidRDefault="006C234A" w:rsidP="00F90528">
                            <w:pPr>
                              <w:tabs>
                                <w:tab w:val="left" w:pos="3150"/>
                              </w:tabs>
                              <w:rPr>
                                <w:sz w:val="16"/>
                              </w:rPr>
                            </w:pPr>
                            <w:r>
                              <w:rPr>
                                <w:rFonts w:ascii="Arial" w:hAnsi="Arial" w:cs="Arial"/>
                                <w:b/>
                                <w:color w:val="00B050"/>
                                <w:szCs w:val="26"/>
                              </w:rPr>
                              <w:t>CAN YOU</w:t>
                            </w:r>
                            <w:r w:rsidR="00F90528" w:rsidRPr="006C234A">
                              <w:rPr>
                                <w:rFonts w:ascii="Arial" w:hAnsi="Arial" w:cs="Arial"/>
                                <w:b/>
                                <w:color w:val="00B050"/>
                                <w:szCs w:val="26"/>
                              </w:rPr>
                              <w:t xml:space="preserve"> ADJUST </w:t>
                            </w:r>
                            <w:r w:rsidR="00F90528" w:rsidRPr="006C234A">
                              <w:rPr>
                                <w:rFonts w:ascii="Arial" w:hAnsi="Arial" w:cs="Arial"/>
                                <w:b/>
                                <w:color w:val="00B050"/>
                                <w:szCs w:val="26"/>
                              </w:rPr>
                              <w:br/>
                              <w:t>YOUR BIOLOGOCAL AGE</w:t>
                            </w:r>
                            <w:r>
                              <w:rPr>
                                <w:rFonts w:ascii="Arial" w:hAnsi="Arial" w:cs="Arial"/>
                                <w:b/>
                                <w:color w:val="00B050"/>
                                <w:szCs w:val="26"/>
                              </w:rPr>
                              <w:t>?</w:t>
                            </w:r>
                            <w:r w:rsidR="00F90528" w:rsidRPr="006C234A">
                              <w:rPr>
                                <w:rFonts w:ascii="Arial" w:hAnsi="Arial" w:cs="Arial"/>
                                <w:b/>
                                <w:color w:val="00B050"/>
                                <w:sz w:val="20"/>
                                <w:szCs w:val="26"/>
                              </w:rPr>
                              <w:t xml:space="preserve">     </w:t>
                            </w:r>
                            <w:r w:rsidR="00F90528">
                              <w:rPr>
                                <w:rFonts w:ascii="Arial" w:hAnsi="Arial" w:cs="Arial"/>
                                <w:b/>
                                <w:color w:val="FF0000"/>
                                <w:sz w:val="20"/>
                                <w:szCs w:val="26"/>
                              </w:rPr>
                              <w:tab/>
                            </w:r>
                            <w:r w:rsidR="00F90528" w:rsidRPr="00B85765">
                              <w:rPr>
                                <w:rFonts w:ascii="Arial" w:hAnsi="Arial" w:cs="Arial"/>
                                <w:sz w:val="16"/>
                              </w:rPr>
                              <w:t xml:space="preserve">Page </w:t>
                            </w:r>
                            <w:r w:rsidR="00F90528">
                              <w:rPr>
                                <w:rFonts w:ascii="Arial" w:hAnsi="Arial" w:cs="Arial"/>
                                <w:sz w:val="16"/>
                              </w:rPr>
                              <w:t>4</w:t>
                            </w:r>
                          </w:p>
                          <w:p w:rsidR="00F90528" w:rsidRPr="00CB0EEC" w:rsidRDefault="00F90528" w:rsidP="00F90528">
                            <w:pPr>
                              <w:tabs>
                                <w:tab w:val="left" w:pos="3150"/>
                              </w:tabs>
                              <w:rPr>
                                <w:color w:val="FF6600"/>
                              </w:rPr>
                            </w:pPr>
                          </w:p>
                          <w:p w:rsidR="00F90528" w:rsidRDefault="00F90528" w:rsidP="00F90528">
                            <w:pPr>
                              <w:tabs>
                                <w:tab w:val="left" w:pos="3150"/>
                              </w:tabs>
                              <w:rPr>
                                <w:sz w:val="16"/>
                              </w:rPr>
                            </w:pPr>
                            <w:r>
                              <w:rPr>
                                <w:rFonts w:ascii="Arial" w:hAnsi="Arial" w:cs="Arial"/>
                                <w:b/>
                                <w:color w:val="7030A0"/>
                                <w:szCs w:val="20"/>
                              </w:rPr>
                              <w:t xml:space="preserve">PREMIUM FINANCING: </w:t>
                            </w:r>
                            <w:r>
                              <w:rPr>
                                <w:rFonts w:ascii="Arial" w:hAnsi="Arial" w:cs="Arial"/>
                                <w:b/>
                                <w:color w:val="7030A0"/>
                                <w:szCs w:val="20"/>
                              </w:rPr>
                              <w:br/>
                              <w:t xml:space="preserve">LEVERAGE FOR LIFE </w:t>
                            </w:r>
                            <w:r>
                              <w:rPr>
                                <w:rFonts w:ascii="Arial" w:hAnsi="Arial" w:cs="Arial"/>
                                <w:b/>
                                <w:color w:val="7030A0"/>
                                <w:szCs w:val="20"/>
                              </w:rPr>
                              <w:br/>
                              <w:t>INSURANCE</w:t>
                            </w:r>
                            <w:r>
                              <w:rPr>
                                <w:color w:val="0070C0"/>
                                <w:sz w:val="20"/>
                              </w:rPr>
                              <w:t xml:space="preserve">                 </w:t>
                            </w:r>
                            <w:r>
                              <w:rPr>
                                <w:color w:val="0070C0"/>
                                <w:sz w:val="20"/>
                              </w:rPr>
                              <w:tab/>
                            </w:r>
                            <w:r w:rsidRPr="00E40347">
                              <w:rPr>
                                <w:rFonts w:ascii="Arial" w:hAnsi="Arial" w:cs="Arial"/>
                                <w:sz w:val="16"/>
                              </w:rPr>
                              <w:t>Page 5</w:t>
                            </w:r>
                          </w:p>
                          <w:p w:rsidR="00F90528" w:rsidRDefault="00F90528" w:rsidP="00F90528">
                            <w:pPr>
                              <w:tabs>
                                <w:tab w:val="left" w:pos="3150"/>
                              </w:tabs>
                            </w:pPr>
                          </w:p>
                          <w:p w:rsidR="00A94B64" w:rsidRPr="00F90528" w:rsidRDefault="00A94B64" w:rsidP="00F90528">
                            <w:pPr>
                              <w:tabs>
                                <w:tab w:val="left" w:pos="3150"/>
                              </w:tabs>
                            </w:pPr>
                          </w:p>
                          <w:p w:rsidR="00F90528" w:rsidRPr="001E52CB" w:rsidRDefault="00F90528" w:rsidP="00F90528">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F90528" w:rsidRDefault="00F90528" w:rsidP="00F90528"/>
                          <w:p w:rsidR="00F90528" w:rsidRDefault="00F90528" w:rsidP="00F90528"/>
                          <w:p w:rsidR="00F90528" w:rsidRDefault="00F90528" w:rsidP="00F90528">
                            <w:r>
                              <w:t xml:space="preserve">  8</w:t>
                            </w:r>
                          </w:p>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C509" id="Text Box 14" o:spid="_x0000_s1037" type="#_x0000_t202" style="position:absolute;left:0;text-align:left;margin-left:351pt;margin-top:456.75pt;width:199.4pt;height:275.25pt;z-index:251619840;visibility:visible;mso-wrap-style:square;mso-width-percent:0;mso-height-percent:0;mso-wrap-distance-left:9pt;mso-wrap-distance-top:2.15pt;mso-wrap-distance-right:9pt;mso-wrap-distance-bottom:2.1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" fillcolor="#d0cece" strokecolor="#7f7f7f" strokeweight="1pt">
                <v:textbox inset=",0,5.76pt">
                  <w:txbxContent>
                    <w:p w:rsidR="00F90528" w:rsidRDefault="00F90528" w:rsidP="00F90528">
                      <w:pPr>
                        <w:jc w:val="center"/>
                      </w:pPr>
                      <w:r w:rsidRPr="00F912DD">
                        <w:rPr>
                          <w:rFonts w:cs="Arial"/>
                          <w:noProof/>
                          <w:color w:val="95B3D7"/>
                          <w:sz w:val="14"/>
                          <w:szCs w:val="126"/>
                        </w:rPr>
                        <w:drawing>
                          <wp:inline distT="0" distB="0" distL="0" distR="0" wp14:anchorId="4A05A83B" wp14:editId="5613BDFE">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rsidR="00F90528" w:rsidRPr="00CB0EEC" w:rsidRDefault="00F90528" w:rsidP="00F90528">
                      <w:pPr>
                        <w:rPr>
                          <w:b/>
                          <w:color w:val="2F5496" w:themeColor="accent1" w:themeShade="BF"/>
                          <w:sz w:val="12"/>
                          <w:szCs w:val="6"/>
                          <w:u w:val="single"/>
                        </w:rPr>
                      </w:pPr>
                    </w:p>
                    <w:p w:rsidR="00F90528" w:rsidRPr="00975DAD" w:rsidRDefault="00F90528" w:rsidP="00F90528">
                      <w:pPr>
                        <w:rPr>
                          <w:b/>
                          <w:color w:val="404040" w:themeColor="text1" w:themeTint="BF"/>
                          <w:sz w:val="32"/>
                          <w:u w:val="single"/>
                        </w:rPr>
                      </w:pPr>
                      <w:r w:rsidRPr="00975DAD">
                        <w:rPr>
                          <w:b/>
                          <w:color w:val="404040" w:themeColor="text1" w:themeTint="BF"/>
                          <w:sz w:val="32"/>
                          <w:u w:val="single"/>
                        </w:rPr>
                        <w:t>In This Issue…</w:t>
                      </w:r>
                    </w:p>
                    <w:p w:rsidR="00F90528" w:rsidRPr="00671147" w:rsidRDefault="00F90528" w:rsidP="00F90528">
                      <w:pPr>
                        <w:rPr>
                          <w:color w:val="FFC000"/>
                          <w:sz w:val="24"/>
                        </w:rPr>
                      </w:pPr>
                    </w:p>
                    <w:p w:rsidR="00F90528" w:rsidRPr="00B85765" w:rsidRDefault="00F90528" w:rsidP="00F90528">
                      <w:pPr>
                        <w:tabs>
                          <w:tab w:val="left" w:pos="3150"/>
                        </w:tabs>
                        <w:rPr>
                          <w:sz w:val="14"/>
                        </w:rPr>
                      </w:pPr>
                      <w:r w:rsidRPr="00CB0EEC">
                        <w:rPr>
                          <w:rFonts w:ascii="Arial" w:hAnsi="Arial" w:cs="Arial"/>
                          <w:b/>
                          <w:color w:val="C45911" w:themeColor="accent2" w:themeShade="BF"/>
                          <w:szCs w:val="20"/>
                        </w:rPr>
                        <w:t>PLANNING FOR LE</w:t>
                      </w:r>
                      <w:r w:rsidR="005B236D">
                        <w:rPr>
                          <w:rFonts w:ascii="Arial" w:hAnsi="Arial" w:cs="Arial"/>
                          <w:b/>
                          <w:color w:val="C45911" w:themeColor="accent2" w:themeShade="BF"/>
                          <w:szCs w:val="20"/>
                        </w:rPr>
                        <w:t>I</w:t>
                      </w:r>
                      <w:r w:rsidRPr="00CB0EEC">
                        <w:rPr>
                          <w:rFonts w:ascii="Arial" w:hAnsi="Arial" w:cs="Arial"/>
                          <w:b/>
                          <w:color w:val="C45911" w:themeColor="accent2" w:themeShade="BF"/>
                          <w:szCs w:val="20"/>
                        </w:rPr>
                        <w:t xml:space="preserve">SURE </w:t>
                      </w:r>
                      <w:r w:rsidRPr="00CB0EEC">
                        <w:rPr>
                          <w:rFonts w:ascii="Arial" w:hAnsi="Arial" w:cs="Arial"/>
                          <w:b/>
                          <w:color w:val="C45911" w:themeColor="accent2" w:themeShade="BF"/>
                          <w:szCs w:val="20"/>
                        </w:rPr>
                        <w:br/>
                        <w:t>- BEFORE RETIREMENT</w:t>
                      </w:r>
                      <w:r w:rsidRPr="00B85765">
                        <w:rPr>
                          <w:rFonts w:ascii="Arial" w:hAnsi="Arial" w:cs="Arial"/>
                          <w:b/>
                          <w:color w:val="380EAE"/>
                          <w:sz w:val="18"/>
                          <w:szCs w:val="20"/>
                        </w:rPr>
                        <w:tab/>
                      </w:r>
                      <w:r w:rsidRPr="00B85765">
                        <w:rPr>
                          <w:rFonts w:ascii="Arial" w:hAnsi="Arial" w:cs="Arial"/>
                          <w:sz w:val="16"/>
                        </w:rPr>
                        <w:t>Page 1</w:t>
                      </w:r>
                    </w:p>
                    <w:p w:rsidR="00F90528" w:rsidRPr="00CB0EEC" w:rsidRDefault="00F90528" w:rsidP="00F90528">
                      <w:pPr>
                        <w:tabs>
                          <w:tab w:val="left" w:pos="3150"/>
                        </w:tabs>
                        <w:rPr>
                          <w:color w:val="FF6600"/>
                        </w:rPr>
                      </w:pPr>
                    </w:p>
                    <w:p w:rsidR="00F90528" w:rsidRPr="00B85765" w:rsidRDefault="00F90528" w:rsidP="00F90528">
                      <w:pPr>
                        <w:tabs>
                          <w:tab w:val="left" w:pos="3150"/>
                        </w:tabs>
                        <w:rPr>
                          <w:rFonts w:ascii="Arial" w:hAnsi="Arial" w:cs="Arial"/>
                          <w:b/>
                          <w:color w:val="380EAE"/>
                          <w:sz w:val="18"/>
                          <w:szCs w:val="20"/>
                        </w:rPr>
                      </w:pPr>
                      <w:r w:rsidRPr="006C234A">
                        <w:rPr>
                          <w:rFonts w:ascii="Arial" w:hAnsi="Arial" w:cs="Arial"/>
                          <w:b/>
                          <w:color w:val="0070C0"/>
                          <w:szCs w:val="26"/>
                        </w:rPr>
                        <w:t xml:space="preserve">DEBUNKING A </w:t>
                      </w:r>
                      <w:r w:rsidRPr="006C234A">
                        <w:rPr>
                          <w:rFonts w:ascii="Arial" w:hAnsi="Arial" w:cs="Arial"/>
                          <w:b/>
                          <w:color w:val="0070C0"/>
                          <w:szCs w:val="26"/>
                        </w:rPr>
                        <w:br/>
                        <w:t xml:space="preserve">“FLAT EARTH” THEORY         </w:t>
                      </w:r>
                      <w:r>
                        <w:rPr>
                          <w:rFonts w:ascii="Arial" w:hAnsi="Arial" w:cs="Arial"/>
                          <w:sz w:val="16"/>
                        </w:rPr>
                        <w:t>Page 3</w:t>
                      </w:r>
                    </w:p>
                    <w:p w:rsidR="00F90528" w:rsidRPr="00CB0EEC" w:rsidRDefault="00F90528" w:rsidP="00F90528">
                      <w:pPr>
                        <w:tabs>
                          <w:tab w:val="left" w:pos="3150"/>
                        </w:tabs>
                        <w:rPr>
                          <w:color w:val="FF6600"/>
                        </w:rPr>
                      </w:pPr>
                    </w:p>
                    <w:p w:rsidR="00F90528" w:rsidRPr="00B85765" w:rsidRDefault="006C234A" w:rsidP="00F90528">
                      <w:pPr>
                        <w:tabs>
                          <w:tab w:val="left" w:pos="3150"/>
                        </w:tabs>
                        <w:rPr>
                          <w:sz w:val="16"/>
                        </w:rPr>
                      </w:pPr>
                      <w:r>
                        <w:rPr>
                          <w:rFonts w:ascii="Arial" w:hAnsi="Arial" w:cs="Arial"/>
                          <w:b/>
                          <w:color w:val="00B050"/>
                          <w:szCs w:val="26"/>
                        </w:rPr>
                        <w:t>CAN YOU</w:t>
                      </w:r>
                      <w:r w:rsidR="00F90528" w:rsidRPr="006C234A">
                        <w:rPr>
                          <w:rFonts w:ascii="Arial" w:hAnsi="Arial" w:cs="Arial"/>
                          <w:b/>
                          <w:color w:val="00B050"/>
                          <w:szCs w:val="26"/>
                        </w:rPr>
                        <w:t xml:space="preserve"> ADJUST </w:t>
                      </w:r>
                      <w:r w:rsidR="00F90528" w:rsidRPr="006C234A">
                        <w:rPr>
                          <w:rFonts w:ascii="Arial" w:hAnsi="Arial" w:cs="Arial"/>
                          <w:b/>
                          <w:color w:val="00B050"/>
                          <w:szCs w:val="26"/>
                        </w:rPr>
                        <w:br/>
                        <w:t>YOUR BIOLOGOCAL AGE</w:t>
                      </w:r>
                      <w:r>
                        <w:rPr>
                          <w:rFonts w:ascii="Arial" w:hAnsi="Arial" w:cs="Arial"/>
                          <w:b/>
                          <w:color w:val="00B050"/>
                          <w:szCs w:val="26"/>
                        </w:rPr>
                        <w:t>?</w:t>
                      </w:r>
                      <w:r w:rsidR="00F90528" w:rsidRPr="006C234A">
                        <w:rPr>
                          <w:rFonts w:ascii="Arial" w:hAnsi="Arial" w:cs="Arial"/>
                          <w:b/>
                          <w:color w:val="00B050"/>
                          <w:sz w:val="20"/>
                          <w:szCs w:val="26"/>
                        </w:rPr>
                        <w:t xml:space="preserve">     </w:t>
                      </w:r>
                      <w:r w:rsidR="00F90528">
                        <w:rPr>
                          <w:rFonts w:ascii="Arial" w:hAnsi="Arial" w:cs="Arial"/>
                          <w:b/>
                          <w:color w:val="FF0000"/>
                          <w:sz w:val="20"/>
                          <w:szCs w:val="26"/>
                        </w:rPr>
                        <w:tab/>
                      </w:r>
                      <w:r w:rsidR="00F90528" w:rsidRPr="00B85765">
                        <w:rPr>
                          <w:rFonts w:ascii="Arial" w:hAnsi="Arial" w:cs="Arial"/>
                          <w:sz w:val="16"/>
                        </w:rPr>
                        <w:t xml:space="preserve">Page </w:t>
                      </w:r>
                      <w:r w:rsidR="00F90528">
                        <w:rPr>
                          <w:rFonts w:ascii="Arial" w:hAnsi="Arial" w:cs="Arial"/>
                          <w:sz w:val="16"/>
                        </w:rPr>
                        <w:t>4</w:t>
                      </w:r>
                    </w:p>
                    <w:p w:rsidR="00F90528" w:rsidRPr="00CB0EEC" w:rsidRDefault="00F90528" w:rsidP="00F90528">
                      <w:pPr>
                        <w:tabs>
                          <w:tab w:val="left" w:pos="3150"/>
                        </w:tabs>
                        <w:rPr>
                          <w:color w:val="FF6600"/>
                        </w:rPr>
                      </w:pPr>
                    </w:p>
                    <w:p w:rsidR="00F90528" w:rsidRDefault="00F90528" w:rsidP="00F90528">
                      <w:pPr>
                        <w:tabs>
                          <w:tab w:val="left" w:pos="3150"/>
                        </w:tabs>
                        <w:rPr>
                          <w:sz w:val="16"/>
                        </w:rPr>
                      </w:pPr>
                      <w:r>
                        <w:rPr>
                          <w:rFonts w:ascii="Arial" w:hAnsi="Arial" w:cs="Arial"/>
                          <w:b/>
                          <w:color w:val="7030A0"/>
                          <w:szCs w:val="20"/>
                        </w:rPr>
                        <w:t xml:space="preserve">PREMIUM FINANCING: </w:t>
                      </w:r>
                      <w:r>
                        <w:rPr>
                          <w:rFonts w:ascii="Arial" w:hAnsi="Arial" w:cs="Arial"/>
                          <w:b/>
                          <w:color w:val="7030A0"/>
                          <w:szCs w:val="20"/>
                        </w:rPr>
                        <w:br/>
                        <w:t xml:space="preserve">LEVERAGE FOR LIFE </w:t>
                      </w:r>
                      <w:r>
                        <w:rPr>
                          <w:rFonts w:ascii="Arial" w:hAnsi="Arial" w:cs="Arial"/>
                          <w:b/>
                          <w:color w:val="7030A0"/>
                          <w:szCs w:val="20"/>
                        </w:rPr>
                        <w:br/>
                        <w:t>INSURANCE</w:t>
                      </w:r>
                      <w:r>
                        <w:rPr>
                          <w:color w:val="0070C0"/>
                          <w:sz w:val="20"/>
                        </w:rPr>
                        <w:t xml:space="preserve">                 </w:t>
                      </w:r>
                      <w:r>
                        <w:rPr>
                          <w:color w:val="0070C0"/>
                          <w:sz w:val="20"/>
                        </w:rPr>
                        <w:tab/>
                      </w:r>
                      <w:r w:rsidRPr="00E40347">
                        <w:rPr>
                          <w:rFonts w:ascii="Arial" w:hAnsi="Arial" w:cs="Arial"/>
                          <w:sz w:val="16"/>
                        </w:rPr>
                        <w:t>Page 5</w:t>
                      </w:r>
                    </w:p>
                    <w:p w:rsidR="00F90528" w:rsidRDefault="00F90528" w:rsidP="00F90528">
                      <w:pPr>
                        <w:tabs>
                          <w:tab w:val="left" w:pos="3150"/>
                        </w:tabs>
                      </w:pPr>
                    </w:p>
                    <w:p w:rsidR="00A94B64" w:rsidRPr="00F90528" w:rsidRDefault="00A94B64" w:rsidP="00F90528">
                      <w:pPr>
                        <w:tabs>
                          <w:tab w:val="left" w:pos="3150"/>
                        </w:tabs>
                      </w:pPr>
                    </w:p>
                    <w:p w:rsidR="00F90528" w:rsidRPr="001E52CB" w:rsidRDefault="00F90528" w:rsidP="00F90528">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F90528" w:rsidRDefault="00F90528" w:rsidP="00F90528"/>
                    <w:p w:rsidR="00F90528" w:rsidRDefault="00F90528" w:rsidP="00F90528"/>
                    <w:p w:rsidR="00F90528" w:rsidRDefault="00F90528" w:rsidP="00F90528">
                      <w:r>
                        <w:t xml:space="preserve">  8</w:t>
                      </w:r>
                    </w:p>
                  </w:txbxContent>
                </v:textbox>
                <w10:wrap type="square" anchorx="margin" anchory="page"/>
              </v:shape>
            </w:pict>
          </mc:Fallback>
        </mc:AlternateContent>
      </w:r>
    </w:p>
    <w:p w:rsidR="0091538F" w:rsidRDefault="0091538F" w:rsidP="00F6635E">
      <w:pPr>
        <w:jc w:val="both"/>
        <w:rPr>
          <w:rFonts w:ascii="Arial" w:hAnsi="Arial" w:cs="Arial"/>
          <w:b/>
          <w:color w:val="C45911" w:themeColor="accent2" w:themeShade="BF"/>
          <w:sz w:val="20"/>
          <w:szCs w:val="20"/>
        </w:rPr>
      </w:pPr>
    </w:p>
    <w:p w:rsidR="00D665C5" w:rsidRDefault="00D665C5" w:rsidP="00F6635E">
      <w:pPr>
        <w:jc w:val="both"/>
        <w:rPr>
          <w:rFonts w:ascii="Arial" w:hAnsi="Arial" w:cs="Arial"/>
          <w:b/>
          <w:color w:val="C45911" w:themeColor="accent2" w:themeShade="BF"/>
          <w:sz w:val="20"/>
          <w:szCs w:val="20"/>
        </w:rPr>
      </w:pPr>
    </w:p>
    <w:p w:rsidR="008735A4" w:rsidRPr="00A66EF7" w:rsidRDefault="00610643" w:rsidP="00F6635E">
      <w:pPr>
        <w:jc w:val="both"/>
        <w:rPr>
          <w:rFonts w:ascii="Arial" w:hAnsi="Arial" w:cs="Arial"/>
          <w:b/>
          <w:color w:val="C45911" w:themeColor="accent2" w:themeShade="BF"/>
          <w:sz w:val="20"/>
          <w:szCs w:val="20"/>
        </w:rPr>
      </w:pPr>
      <w:r w:rsidRPr="00A66EF7">
        <w:rPr>
          <w:rFonts w:ascii="Arial" w:hAnsi="Arial" w:cs="Arial"/>
          <w:b/>
          <w:color w:val="C45911" w:themeColor="accent2" w:themeShade="BF"/>
          <w:sz w:val="20"/>
          <w:szCs w:val="20"/>
        </w:rPr>
        <w:t xml:space="preserve">The </w:t>
      </w:r>
      <w:r w:rsidR="002F4D49" w:rsidRPr="00A66EF7">
        <w:rPr>
          <w:rFonts w:ascii="Arial" w:hAnsi="Arial" w:cs="Arial"/>
          <w:b/>
          <w:color w:val="C45911" w:themeColor="accent2" w:themeShade="BF"/>
          <w:sz w:val="20"/>
          <w:szCs w:val="20"/>
        </w:rPr>
        <w:t>S</w:t>
      </w:r>
      <w:r w:rsidR="008735A4" w:rsidRPr="00A66EF7">
        <w:rPr>
          <w:rFonts w:ascii="Arial" w:hAnsi="Arial" w:cs="Arial"/>
          <w:b/>
          <w:color w:val="C45911" w:themeColor="accent2" w:themeShade="BF"/>
          <w:sz w:val="20"/>
          <w:szCs w:val="20"/>
        </w:rPr>
        <w:t>abbatical</w:t>
      </w:r>
    </w:p>
    <w:p w:rsidR="008735A4" w:rsidRPr="00330A3F" w:rsidRDefault="008735A4" w:rsidP="008735A4">
      <w:pPr>
        <w:rPr>
          <w:sz w:val="6"/>
          <w:szCs w:val="4"/>
        </w:rPr>
      </w:pPr>
    </w:p>
    <w:p w:rsidR="005A42D9" w:rsidRPr="000C5382" w:rsidRDefault="008735A4" w:rsidP="008735A4">
      <w:pPr>
        <w:ind w:firstLine="288"/>
        <w:jc w:val="both"/>
        <w:rPr>
          <w:sz w:val="20"/>
          <w:szCs w:val="20"/>
        </w:rPr>
      </w:pPr>
      <w:r w:rsidRPr="000C5382">
        <w:rPr>
          <w:sz w:val="20"/>
          <w:szCs w:val="20"/>
        </w:rPr>
        <w:t>A sabbatical is a</w:t>
      </w:r>
      <w:r w:rsidR="00610643" w:rsidRPr="000C5382">
        <w:rPr>
          <w:sz w:val="20"/>
          <w:szCs w:val="20"/>
        </w:rPr>
        <w:t xml:space="preserve">n extended </w:t>
      </w:r>
      <w:r w:rsidRPr="000C5382">
        <w:rPr>
          <w:sz w:val="20"/>
          <w:szCs w:val="20"/>
        </w:rPr>
        <w:t xml:space="preserve">break from </w:t>
      </w:r>
      <w:r w:rsidR="005A42D9" w:rsidRPr="000C5382">
        <w:rPr>
          <w:sz w:val="20"/>
          <w:szCs w:val="20"/>
        </w:rPr>
        <w:t>your</w:t>
      </w:r>
      <w:r w:rsidR="00610643" w:rsidRPr="000C5382">
        <w:rPr>
          <w:sz w:val="20"/>
          <w:szCs w:val="20"/>
        </w:rPr>
        <w:t xml:space="preserve"> </w:t>
      </w:r>
      <w:r w:rsidRPr="000C5382">
        <w:rPr>
          <w:sz w:val="20"/>
          <w:szCs w:val="20"/>
        </w:rPr>
        <w:t xml:space="preserve">regular work, </w:t>
      </w:r>
      <w:r w:rsidR="00E96ACC" w:rsidRPr="000C5382">
        <w:rPr>
          <w:sz w:val="20"/>
          <w:szCs w:val="20"/>
        </w:rPr>
        <w:t xml:space="preserve">typically for a few months to a year. While a sabbatical may include travel, it is not </w:t>
      </w:r>
      <w:r w:rsidR="00E504A4" w:rsidRPr="000C5382">
        <w:rPr>
          <w:sz w:val="20"/>
          <w:szCs w:val="20"/>
        </w:rPr>
        <w:t xml:space="preserve">necessarily </w:t>
      </w:r>
      <w:r w:rsidR="00E96ACC" w:rsidRPr="000C5382">
        <w:rPr>
          <w:sz w:val="20"/>
          <w:szCs w:val="20"/>
        </w:rPr>
        <w:t>a vacation</w:t>
      </w:r>
      <w:r w:rsidR="004B71BC">
        <w:rPr>
          <w:sz w:val="20"/>
          <w:szCs w:val="20"/>
        </w:rPr>
        <w:t>.</w:t>
      </w:r>
      <w:r w:rsidR="00E96ACC" w:rsidRPr="000C5382">
        <w:rPr>
          <w:sz w:val="20"/>
          <w:szCs w:val="20"/>
        </w:rPr>
        <w:t xml:space="preserve"> </w:t>
      </w:r>
      <w:r w:rsidR="005A42D9" w:rsidRPr="000C5382">
        <w:rPr>
          <w:sz w:val="20"/>
          <w:szCs w:val="20"/>
        </w:rPr>
        <w:t>Rather, a</w:t>
      </w:r>
      <w:r w:rsidR="00E96ACC" w:rsidRPr="000C5382">
        <w:rPr>
          <w:sz w:val="20"/>
          <w:szCs w:val="20"/>
        </w:rPr>
        <w:t xml:space="preserve"> sabbatical is </w:t>
      </w:r>
      <w:r w:rsidR="000D0675" w:rsidRPr="000C5382">
        <w:rPr>
          <w:sz w:val="20"/>
          <w:szCs w:val="20"/>
        </w:rPr>
        <w:t>“</w:t>
      </w:r>
      <w:r w:rsidR="00E96ACC" w:rsidRPr="000C5382">
        <w:rPr>
          <w:sz w:val="20"/>
          <w:szCs w:val="20"/>
        </w:rPr>
        <w:t>purposeful leisure</w:t>
      </w:r>
      <w:r w:rsidR="000D0675" w:rsidRPr="000C5382">
        <w:rPr>
          <w:sz w:val="20"/>
          <w:szCs w:val="20"/>
        </w:rPr>
        <w:t>”</w:t>
      </w:r>
      <w:r w:rsidR="00C7706F">
        <w:rPr>
          <w:sz w:val="20"/>
          <w:szCs w:val="20"/>
        </w:rPr>
        <w:t>;</w:t>
      </w:r>
      <w:r w:rsidR="000D0675" w:rsidRPr="000C5382">
        <w:rPr>
          <w:sz w:val="20"/>
          <w:szCs w:val="20"/>
        </w:rPr>
        <w:t xml:space="preserve"> a time to broaden your knowledge, try new things, </w:t>
      </w:r>
      <w:r w:rsidR="001D6359">
        <w:rPr>
          <w:sz w:val="20"/>
          <w:szCs w:val="20"/>
        </w:rPr>
        <w:t>or</w:t>
      </w:r>
      <w:r w:rsidR="005A42D9" w:rsidRPr="000C5382">
        <w:rPr>
          <w:sz w:val="20"/>
          <w:szCs w:val="20"/>
        </w:rPr>
        <w:t xml:space="preserve"> </w:t>
      </w:r>
      <w:r w:rsidR="000D0675" w:rsidRPr="000C5382">
        <w:rPr>
          <w:sz w:val="20"/>
          <w:szCs w:val="20"/>
        </w:rPr>
        <w:t xml:space="preserve">reflect on the direction </w:t>
      </w:r>
      <w:r w:rsidR="005A42D9" w:rsidRPr="000C5382">
        <w:rPr>
          <w:sz w:val="20"/>
          <w:szCs w:val="20"/>
        </w:rPr>
        <w:t xml:space="preserve">and priorities </w:t>
      </w:r>
      <w:r w:rsidR="000D0675" w:rsidRPr="000C5382">
        <w:rPr>
          <w:sz w:val="20"/>
          <w:szCs w:val="20"/>
        </w:rPr>
        <w:t>of your life, without the pressures of deadline</w:t>
      </w:r>
      <w:r w:rsidR="001D6359">
        <w:rPr>
          <w:sz w:val="20"/>
          <w:szCs w:val="20"/>
        </w:rPr>
        <w:t>s</w:t>
      </w:r>
      <w:r w:rsidR="000D0675" w:rsidRPr="000C5382">
        <w:rPr>
          <w:sz w:val="20"/>
          <w:szCs w:val="20"/>
        </w:rPr>
        <w:t xml:space="preserve"> or long-term commitment</w:t>
      </w:r>
      <w:r w:rsidR="001D6359">
        <w:rPr>
          <w:sz w:val="20"/>
          <w:szCs w:val="20"/>
        </w:rPr>
        <w:t>s</w:t>
      </w:r>
      <w:r w:rsidR="000D0675" w:rsidRPr="000C5382">
        <w:rPr>
          <w:sz w:val="20"/>
          <w:szCs w:val="20"/>
        </w:rPr>
        <w:t xml:space="preserve">. </w:t>
      </w:r>
    </w:p>
    <w:p w:rsidR="004E1963" w:rsidRPr="000C5382" w:rsidRDefault="005A42D9" w:rsidP="008735A4">
      <w:pPr>
        <w:ind w:firstLine="288"/>
        <w:jc w:val="both"/>
        <w:rPr>
          <w:sz w:val="20"/>
          <w:szCs w:val="20"/>
        </w:rPr>
      </w:pPr>
      <w:r w:rsidRPr="000C5382">
        <w:rPr>
          <w:sz w:val="20"/>
          <w:szCs w:val="20"/>
        </w:rPr>
        <w:t>Sabbaticals have a long history in academia. Professors leave their teaching positions for one or two semesters to focus on research, study at another institution, or complete a thesis</w:t>
      </w:r>
      <w:r w:rsidR="00257B87" w:rsidRPr="000C5382">
        <w:rPr>
          <w:sz w:val="20"/>
          <w:szCs w:val="20"/>
        </w:rPr>
        <w:t>, then return to the</w:t>
      </w:r>
      <w:r w:rsidR="00AC1027">
        <w:rPr>
          <w:sz w:val="20"/>
          <w:szCs w:val="20"/>
        </w:rPr>
        <w:t xml:space="preserve"> faculty</w:t>
      </w:r>
      <w:r w:rsidRPr="000C5382">
        <w:rPr>
          <w:sz w:val="20"/>
          <w:szCs w:val="20"/>
        </w:rPr>
        <w:t xml:space="preserve">. </w:t>
      </w:r>
      <w:r w:rsidR="004E1963" w:rsidRPr="000C5382">
        <w:rPr>
          <w:sz w:val="20"/>
          <w:szCs w:val="20"/>
        </w:rPr>
        <w:t>While far less common among other employers, “the practice is now making its way into company benefits packages, from retail stores to tech startups to international manufacturing corporations,” according to Dana Sitar, editor of a personal finance website (thepennyhoarder.com).</w:t>
      </w:r>
    </w:p>
    <w:p w:rsidR="002F4D49" w:rsidRPr="000C5382" w:rsidRDefault="00D95A21" w:rsidP="008735A4">
      <w:pPr>
        <w:ind w:firstLine="288"/>
        <w:jc w:val="both"/>
        <w:rPr>
          <w:sz w:val="20"/>
          <w:szCs w:val="20"/>
        </w:rPr>
      </w:pPr>
      <w:r w:rsidRPr="000C5382">
        <w:rPr>
          <w:sz w:val="20"/>
          <w:szCs w:val="20"/>
        </w:rPr>
        <w:t>W</w:t>
      </w:r>
      <w:r w:rsidR="004E1963" w:rsidRPr="000C5382">
        <w:rPr>
          <w:sz w:val="20"/>
          <w:szCs w:val="20"/>
        </w:rPr>
        <w:t xml:space="preserve">hat do you do on a sabbatical? The possibilities are endless. You might </w:t>
      </w:r>
      <w:r w:rsidRPr="000C5382">
        <w:rPr>
          <w:sz w:val="20"/>
          <w:szCs w:val="20"/>
        </w:rPr>
        <w:t>burnish your credentials or enhance your economic value in the marketplace</w:t>
      </w:r>
      <w:r w:rsidR="00AC1027">
        <w:rPr>
          <w:sz w:val="20"/>
          <w:szCs w:val="20"/>
        </w:rPr>
        <w:t xml:space="preserve"> with advanced education</w:t>
      </w:r>
      <w:r w:rsidRPr="000C5382">
        <w:rPr>
          <w:sz w:val="20"/>
          <w:szCs w:val="20"/>
        </w:rPr>
        <w:t xml:space="preserve">. You could do volunteer work with a charitable organization. Maybe there’s a seasonal </w:t>
      </w:r>
      <w:r w:rsidR="001D6359">
        <w:rPr>
          <w:sz w:val="20"/>
          <w:szCs w:val="20"/>
        </w:rPr>
        <w:t>job</w:t>
      </w:r>
      <w:r w:rsidRPr="000C5382">
        <w:rPr>
          <w:sz w:val="20"/>
          <w:szCs w:val="20"/>
        </w:rPr>
        <w:t xml:space="preserve"> opportunity that allows you to live overseas</w:t>
      </w:r>
      <w:r w:rsidR="001D6359">
        <w:rPr>
          <w:sz w:val="20"/>
          <w:szCs w:val="20"/>
        </w:rPr>
        <w:t>.</w:t>
      </w:r>
      <w:r w:rsidRPr="000C5382">
        <w:rPr>
          <w:sz w:val="20"/>
          <w:szCs w:val="20"/>
        </w:rPr>
        <w:t xml:space="preserve"> Some foundations offer sabbatical grants to recipients who </w:t>
      </w:r>
      <w:r w:rsidR="001D6359">
        <w:rPr>
          <w:sz w:val="20"/>
          <w:szCs w:val="20"/>
        </w:rPr>
        <w:t>do</w:t>
      </w:r>
      <w:r w:rsidRPr="000C5382">
        <w:rPr>
          <w:sz w:val="20"/>
          <w:szCs w:val="20"/>
        </w:rPr>
        <w:t xml:space="preserve"> research</w:t>
      </w:r>
      <w:r w:rsidR="001D6359">
        <w:rPr>
          <w:sz w:val="20"/>
          <w:szCs w:val="20"/>
        </w:rPr>
        <w:t xml:space="preserve"> or write papers</w:t>
      </w:r>
      <w:r w:rsidRPr="000C5382">
        <w:rPr>
          <w:sz w:val="20"/>
          <w:szCs w:val="20"/>
        </w:rPr>
        <w:t>.</w:t>
      </w:r>
    </w:p>
    <w:p w:rsidR="005A42D9" w:rsidRPr="000C5382" w:rsidRDefault="002F4D49" w:rsidP="008735A4">
      <w:pPr>
        <w:ind w:firstLine="288"/>
        <w:jc w:val="both"/>
        <w:rPr>
          <w:sz w:val="20"/>
          <w:szCs w:val="20"/>
        </w:rPr>
      </w:pPr>
      <w:r w:rsidRPr="000C5382">
        <w:rPr>
          <w:sz w:val="20"/>
          <w:szCs w:val="20"/>
        </w:rPr>
        <w:t>Whatever the activit</w:t>
      </w:r>
      <w:r w:rsidR="001D6359">
        <w:rPr>
          <w:sz w:val="20"/>
          <w:szCs w:val="20"/>
        </w:rPr>
        <w:t>y</w:t>
      </w:r>
      <w:r w:rsidRPr="000C5382">
        <w:rPr>
          <w:sz w:val="20"/>
          <w:szCs w:val="20"/>
        </w:rPr>
        <w:t xml:space="preserve">, a sabbatical is </w:t>
      </w:r>
      <w:r w:rsidR="001D6359">
        <w:rPr>
          <w:sz w:val="20"/>
          <w:szCs w:val="20"/>
        </w:rPr>
        <w:t xml:space="preserve">intended to inject </w:t>
      </w:r>
      <w:r w:rsidRPr="000C5382">
        <w:rPr>
          <w:sz w:val="20"/>
          <w:szCs w:val="20"/>
        </w:rPr>
        <w:t>a healthy dose of leisure</w:t>
      </w:r>
      <w:r w:rsidR="001D6359">
        <w:rPr>
          <w:sz w:val="20"/>
          <w:szCs w:val="20"/>
        </w:rPr>
        <w:t xml:space="preserve"> in your life, not only to rest, but to live a</w:t>
      </w:r>
      <w:r w:rsidRPr="000C5382">
        <w:rPr>
          <w:sz w:val="20"/>
          <w:szCs w:val="20"/>
        </w:rPr>
        <w:t xml:space="preserve">t a slower pace, to fully experience new things and contemplate different paths. </w:t>
      </w:r>
      <w:r w:rsidR="004B71BC">
        <w:rPr>
          <w:sz w:val="20"/>
          <w:szCs w:val="20"/>
        </w:rPr>
        <w:t>Sabbaticals can be life-changing.</w:t>
      </w:r>
    </w:p>
    <w:p w:rsidR="00D34560" w:rsidRDefault="00D34560" w:rsidP="00D95A21">
      <w:pPr>
        <w:rPr>
          <w:rFonts w:ascii="Arial" w:hAnsi="Arial" w:cs="Arial"/>
          <w:b/>
          <w:color w:val="C45911" w:themeColor="accent2" w:themeShade="BF"/>
          <w:sz w:val="20"/>
          <w:szCs w:val="20"/>
        </w:rPr>
      </w:pPr>
      <w:r>
        <w:rPr>
          <w:rFonts w:ascii="Arial" w:hAnsi="Arial" w:cs="Arial"/>
          <w:b/>
          <w:color w:val="C45911" w:themeColor="accent2" w:themeShade="BF"/>
          <w:sz w:val="20"/>
          <w:szCs w:val="20"/>
        </w:rPr>
        <w:br w:type="page"/>
      </w:r>
    </w:p>
    <w:p w:rsidR="002F4D49" w:rsidRPr="005F050A" w:rsidRDefault="002F4D49" w:rsidP="002F4D49">
      <w:pPr>
        <w:rPr>
          <w:sz w:val="12"/>
          <w:szCs w:val="12"/>
        </w:rPr>
      </w:pPr>
    </w:p>
    <w:p w:rsidR="00A4499C" w:rsidRDefault="00A4499C" w:rsidP="00A4499C">
      <w:pPr>
        <w:ind w:firstLine="288"/>
        <w:rPr>
          <w:iCs/>
          <w:sz w:val="12"/>
          <w:szCs w:val="12"/>
        </w:rPr>
        <w:sectPr w:rsidR="00A4499C" w:rsidSect="00F6635E">
          <w:footerReference w:type="default" r:id="rId11"/>
          <w:pgSz w:w="12240" w:h="15840"/>
          <w:pgMar w:top="540" w:right="630" w:bottom="810" w:left="540" w:header="720" w:footer="210" w:gutter="0"/>
          <w:cols w:space="720"/>
          <w:docGrid w:linePitch="360"/>
        </w:sectPr>
      </w:pPr>
    </w:p>
    <w:p w:rsidR="00D34560" w:rsidRPr="00A66EF7" w:rsidRDefault="00D34560" w:rsidP="00D34560">
      <w:pPr>
        <w:rPr>
          <w:rFonts w:ascii="Arial" w:hAnsi="Arial" w:cs="Arial"/>
          <w:b/>
          <w:color w:val="C45911" w:themeColor="accent2" w:themeShade="BF"/>
          <w:sz w:val="20"/>
          <w:szCs w:val="20"/>
        </w:rPr>
      </w:pPr>
      <w:r w:rsidRPr="00A66EF7">
        <w:rPr>
          <w:rFonts w:ascii="Arial" w:hAnsi="Arial" w:cs="Arial"/>
          <w:b/>
          <w:color w:val="C45911" w:themeColor="accent2" w:themeShade="BF"/>
          <w:sz w:val="20"/>
          <w:szCs w:val="20"/>
        </w:rPr>
        <w:t>Reviving the Old Definition of Leisure</w:t>
      </w:r>
    </w:p>
    <w:p w:rsidR="00D34560" w:rsidRPr="009A2BCC" w:rsidRDefault="00D34560" w:rsidP="00D34560">
      <w:pPr>
        <w:ind w:firstLine="288"/>
        <w:jc w:val="both"/>
        <w:rPr>
          <w:sz w:val="4"/>
          <w:szCs w:val="4"/>
        </w:rPr>
      </w:pPr>
    </w:p>
    <w:p w:rsidR="00BD6C09" w:rsidRDefault="00D34560" w:rsidP="00D34560">
      <w:pPr>
        <w:ind w:firstLine="288"/>
        <w:jc w:val="both"/>
        <w:rPr>
          <w:sz w:val="20"/>
          <w:szCs w:val="20"/>
        </w:rPr>
      </w:pPr>
      <w:r w:rsidRPr="000C5382">
        <w:rPr>
          <w:sz w:val="20"/>
          <w:szCs w:val="20"/>
        </w:rPr>
        <w:t xml:space="preserve">Today, “leisure” </w:t>
      </w:r>
      <w:r>
        <w:rPr>
          <w:sz w:val="20"/>
          <w:szCs w:val="20"/>
        </w:rPr>
        <w:t xml:space="preserve">is often defined </w:t>
      </w:r>
      <w:r w:rsidRPr="000C5382">
        <w:rPr>
          <w:sz w:val="20"/>
          <w:szCs w:val="20"/>
        </w:rPr>
        <w:t xml:space="preserve">as a vacation, or a few days off to catch up on sleep. These </w:t>
      </w:r>
      <w:r>
        <w:rPr>
          <w:sz w:val="20"/>
          <w:szCs w:val="20"/>
        </w:rPr>
        <w:t xml:space="preserve">are </w:t>
      </w:r>
      <w:r w:rsidRPr="000C5382">
        <w:rPr>
          <w:sz w:val="20"/>
          <w:szCs w:val="20"/>
        </w:rPr>
        <w:t>temporary breaks from working</w:t>
      </w:r>
      <w:r>
        <w:rPr>
          <w:sz w:val="20"/>
          <w:szCs w:val="20"/>
        </w:rPr>
        <w:t xml:space="preserve">, whose </w:t>
      </w:r>
      <w:r w:rsidRPr="000C5382">
        <w:rPr>
          <w:sz w:val="20"/>
          <w:szCs w:val="20"/>
        </w:rPr>
        <w:t xml:space="preserve">primary </w:t>
      </w:r>
      <w:r>
        <w:rPr>
          <w:sz w:val="20"/>
          <w:szCs w:val="20"/>
        </w:rPr>
        <w:t xml:space="preserve">purpose is </w:t>
      </w:r>
      <w:r w:rsidRPr="000C5382">
        <w:rPr>
          <w:sz w:val="20"/>
          <w:szCs w:val="20"/>
        </w:rPr>
        <w:t xml:space="preserve">to get us </w:t>
      </w:r>
      <w:r>
        <w:rPr>
          <w:sz w:val="20"/>
          <w:szCs w:val="20"/>
        </w:rPr>
        <w:t xml:space="preserve">ready to go </w:t>
      </w:r>
      <w:r w:rsidRPr="000C5382">
        <w:rPr>
          <w:sz w:val="20"/>
          <w:szCs w:val="20"/>
        </w:rPr>
        <w:t>back to work. Josef Pieper, a mid-20</w:t>
      </w:r>
      <w:r w:rsidRPr="000C5382">
        <w:rPr>
          <w:sz w:val="20"/>
          <w:szCs w:val="20"/>
          <w:vertAlign w:val="superscript"/>
        </w:rPr>
        <w:t>th</w:t>
      </w:r>
      <w:r w:rsidRPr="000C5382">
        <w:rPr>
          <w:sz w:val="20"/>
          <w:szCs w:val="20"/>
        </w:rPr>
        <w:t xml:space="preserve">-century philosopher, lamented </w:t>
      </w:r>
      <w:r>
        <w:rPr>
          <w:sz w:val="20"/>
          <w:szCs w:val="20"/>
        </w:rPr>
        <w:t xml:space="preserve">this </w:t>
      </w:r>
      <w:r w:rsidRPr="000C5382">
        <w:rPr>
          <w:sz w:val="20"/>
          <w:szCs w:val="20"/>
        </w:rPr>
        <w:t xml:space="preserve">culture of “total work,” in which everything, including leisure, </w:t>
      </w:r>
      <w:r>
        <w:rPr>
          <w:sz w:val="20"/>
          <w:szCs w:val="20"/>
        </w:rPr>
        <w:t>ex</w:t>
      </w:r>
      <w:r w:rsidRPr="000C5382">
        <w:rPr>
          <w:sz w:val="20"/>
          <w:szCs w:val="20"/>
        </w:rPr>
        <w:t>is</w:t>
      </w:r>
      <w:r>
        <w:rPr>
          <w:sz w:val="20"/>
          <w:szCs w:val="20"/>
        </w:rPr>
        <w:t>ts</w:t>
      </w:r>
      <w:r w:rsidRPr="000C5382">
        <w:rPr>
          <w:sz w:val="20"/>
          <w:szCs w:val="20"/>
        </w:rPr>
        <w:t xml:space="preserve"> to increase our capacity to work:</w:t>
      </w:r>
    </w:p>
    <w:p w:rsidR="00D34560" w:rsidRPr="008A201C" w:rsidRDefault="00D34560" w:rsidP="00D34560">
      <w:pPr>
        <w:ind w:firstLine="288"/>
        <w:jc w:val="both"/>
        <w:rPr>
          <w:sz w:val="8"/>
          <w:szCs w:val="8"/>
        </w:rPr>
      </w:pPr>
    </w:p>
    <w:p w:rsidR="00D22947" w:rsidRPr="00D22947" w:rsidRDefault="00F6635E" w:rsidP="00F6635E">
      <w:pPr>
        <w:ind w:firstLine="288"/>
        <w:jc w:val="both"/>
        <w:rPr>
          <w:rFonts w:ascii="Arial" w:hAnsi="Arial" w:cs="Arial"/>
          <w:i/>
          <w:iCs/>
          <w:color w:val="C45911" w:themeColor="accent2" w:themeShade="BF"/>
          <w:sz w:val="20"/>
          <w:szCs w:val="20"/>
        </w:rPr>
      </w:pPr>
      <w:r w:rsidRPr="00D22947">
        <w:rPr>
          <w:rFonts w:ascii="Arial" w:hAnsi="Arial" w:cs="Arial"/>
          <w:b/>
          <w:i/>
          <w:iCs/>
          <w:color w:val="C45911" w:themeColor="accent2" w:themeShade="BF"/>
          <w:sz w:val="20"/>
          <w:szCs w:val="20"/>
        </w:rPr>
        <w:t xml:space="preserve">The “break” is there for the sake of work. It is supposed to provide “new strength” for “new work,” as the word “refreshment” indicates: one is refreshed </w:t>
      </w:r>
      <w:r w:rsidRPr="00D22947">
        <w:rPr>
          <w:rFonts w:ascii="Arial" w:hAnsi="Arial" w:cs="Arial"/>
          <w:b/>
          <w:i/>
          <w:iCs/>
          <w:color w:val="C45911" w:themeColor="accent2" w:themeShade="BF"/>
          <w:sz w:val="20"/>
          <w:szCs w:val="20"/>
          <w:u w:val="single"/>
        </w:rPr>
        <w:t>for</w:t>
      </w:r>
      <w:r w:rsidRPr="00D22947">
        <w:rPr>
          <w:rFonts w:ascii="Arial" w:hAnsi="Arial" w:cs="Arial"/>
          <w:b/>
          <w:i/>
          <w:iCs/>
          <w:color w:val="C45911" w:themeColor="accent2" w:themeShade="BF"/>
          <w:sz w:val="20"/>
          <w:szCs w:val="20"/>
        </w:rPr>
        <w:t xml:space="preserve"> work through being refreshed </w:t>
      </w:r>
      <w:r w:rsidRPr="00D22947">
        <w:rPr>
          <w:rFonts w:ascii="Arial" w:hAnsi="Arial" w:cs="Arial"/>
          <w:b/>
          <w:i/>
          <w:iCs/>
          <w:color w:val="C45911" w:themeColor="accent2" w:themeShade="BF"/>
          <w:sz w:val="20"/>
          <w:szCs w:val="20"/>
          <w:u w:val="single"/>
        </w:rPr>
        <w:t>from</w:t>
      </w:r>
      <w:r w:rsidRPr="00D22947">
        <w:rPr>
          <w:rFonts w:ascii="Arial" w:hAnsi="Arial" w:cs="Arial"/>
          <w:b/>
          <w:i/>
          <w:iCs/>
          <w:color w:val="C45911" w:themeColor="accent2" w:themeShade="BF"/>
          <w:sz w:val="20"/>
          <w:szCs w:val="20"/>
        </w:rPr>
        <w:t xml:space="preserve"> work. </w:t>
      </w:r>
      <w:r w:rsidRPr="00D22947">
        <w:rPr>
          <w:rFonts w:ascii="Arial" w:hAnsi="Arial" w:cs="Arial"/>
          <w:i/>
          <w:iCs/>
          <w:color w:val="C45911" w:themeColor="accent2" w:themeShade="BF"/>
          <w:sz w:val="20"/>
          <w:szCs w:val="20"/>
        </w:rPr>
        <w:t>(emphasis added).</w:t>
      </w:r>
    </w:p>
    <w:p w:rsidR="00F6635E" w:rsidRPr="00D22947" w:rsidRDefault="00F6635E" w:rsidP="00F6635E">
      <w:pPr>
        <w:ind w:firstLine="288"/>
        <w:jc w:val="both"/>
        <w:rPr>
          <w:rFonts w:ascii="Arial" w:hAnsi="Arial" w:cs="Arial"/>
          <w:b/>
          <w:i/>
          <w:iCs/>
          <w:sz w:val="12"/>
          <w:szCs w:val="20"/>
        </w:rPr>
      </w:pPr>
    </w:p>
    <w:p w:rsidR="002F4D49" w:rsidRPr="000C5382" w:rsidRDefault="002F4D49" w:rsidP="00A4499C">
      <w:pPr>
        <w:ind w:firstLine="288"/>
        <w:rPr>
          <w:sz w:val="20"/>
          <w:szCs w:val="20"/>
        </w:rPr>
      </w:pPr>
      <w:r w:rsidRPr="000C5382">
        <w:rPr>
          <w:sz w:val="20"/>
          <w:szCs w:val="20"/>
        </w:rPr>
        <w:t>Historically, this was not the definition of leisure. Leisure was the free time to pursue other interests and contemplate life</w:t>
      </w:r>
      <w:r w:rsidR="00AC1027">
        <w:rPr>
          <w:sz w:val="20"/>
          <w:szCs w:val="20"/>
        </w:rPr>
        <w:t>.</w:t>
      </w:r>
      <w:r w:rsidRPr="000C5382">
        <w:rPr>
          <w:sz w:val="20"/>
          <w:szCs w:val="20"/>
        </w:rPr>
        <w:t xml:space="preserve"> </w:t>
      </w:r>
      <w:r w:rsidR="00345723">
        <w:rPr>
          <w:sz w:val="20"/>
          <w:szCs w:val="20"/>
        </w:rPr>
        <w:t xml:space="preserve">Leisure </w:t>
      </w:r>
      <w:r w:rsidRPr="000C5382">
        <w:rPr>
          <w:sz w:val="20"/>
          <w:szCs w:val="20"/>
        </w:rPr>
        <w:t>was not considered an indulgence, but an essential component to a balanced life.</w:t>
      </w:r>
      <w:r w:rsidR="00345723">
        <w:rPr>
          <w:sz w:val="20"/>
          <w:szCs w:val="20"/>
        </w:rPr>
        <w:t xml:space="preserve"> </w:t>
      </w:r>
      <w:r w:rsidRPr="000C5382">
        <w:rPr>
          <w:sz w:val="20"/>
          <w:szCs w:val="20"/>
        </w:rPr>
        <w:t>In his book </w:t>
      </w:r>
      <w:r w:rsidRPr="000C5382">
        <w:rPr>
          <w:b/>
          <w:i/>
          <w:sz w:val="20"/>
          <w:szCs w:val="20"/>
        </w:rPr>
        <w:t>Rest: Why You Get More Done When You Work Less</w:t>
      </w:r>
      <w:r w:rsidRPr="000C5382">
        <w:rPr>
          <w:sz w:val="20"/>
          <w:szCs w:val="20"/>
        </w:rPr>
        <w:t>, Alex Pang writes</w:t>
      </w:r>
      <w:r w:rsidR="008A201C">
        <w:rPr>
          <w:sz w:val="20"/>
          <w:szCs w:val="20"/>
        </w:rPr>
        <w:t xml:space="preserve">, </w:t>
      </w:r>
      <w:r w:rsidRPr="000C5382">
        <w:rPr>
          <w:sz w:val="20"/>
          <w:szCs w:val="20"/>
        </w:rPr>
        <w:t xml:space="preserve"> </w:t>
      </w:r>
    </w:p>
    <w:p w:rsidR="002F4D49" w:rsidRPr="005F050A" w:rsidRDefault="00112681" w:rsidP="002F4D49">
      <w:pPr>
        <w:ind w:firstLine="288"/>
        <w:jc w:val="both"/>
        <w:rPr>
          <w:i/>
          <w:iCs/>
          <w:sz w:val="12"/>
          <w:szCs w:val="12"/>
        </w:rPr>
      </w:pPr>
      <w:r w:rsidRPr="00741B07">
        <w:rPr>
          <w:noProof/>
          <w:sz w:val="20"/>
          <w:szCs w:val="20"/>
        </w:rPr>
        <mc:AlternateContent>
          <mc:Choice Requires="wps">
            <w:drawing>
              <wp:anchor distT="45720" distB="45720" distL="114300" distR="114300" simplePos="0" relativeHeight="251636736" behindDoc="0" locked="0" layoutInCell="1" allowOverlap="1">
                <wp:simplePos x="0" y="0"/>
                <wp:positionH relativeFrom="column">
                  <wp:posOffset>-66675</wp:posOffset>
                </wp:positionH>
                <wp:positionV relativeFrom="page">
                  <wp:posOffset>3190875</wp:posOffset>
                </wp:positionV>
                <wp:extent cx="1332865" cy="1400175"/>
                <wp:effectExtent l="0" t="0" r="63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400175"/>
                        </a:xfrm>
                        <a:prstGeom prst="rect">
                          <a:avLst/>
                        </a:prstGeom>
                        <a:noFill/>
                        <a:ln w="9525">
                          <a:noFill/>
                          <a:miter lim="800000"/>
                          <a:headEnd/>
                          <a:tailEnd/>
                        </a:ln>
                      </wps:spPr>
                      <wps:txbx>
                        <w:txbxContent>
                          <w:p w:rsidR="00741B07" w:rsidRDefault="007247D7">
                            <w:r>
                              <w:rPr>
                                <w:noProof/>
                              </w:rPr>
                              <w:drawing>
                                <wp:inline distT="0" distB="0" distL="0" distR="0">
                                  <wp:extent cx="1323975" cy="1315085"/>
                                  <wp:effectExtent l="0" t="0" r="9525" b="0"/>
                                  <wp:docPr id="27" name="Picture 2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OrangePopTop.jpeg"/>
                                          <pic:cNvPicPr/>
                                        </pic:nvPicPr>
                                        <pic:blipFill>
                                          <a:blip r:embed="rId12">
                                            <a:extLst>
                                              <a:ext uri="{28A0092B-C50C-407E-A947-70E740481C1C}">
                                                <a14:useLocalDpi xmlns:a14="http://schemas.microsoft.com/office/drawing/2010/main" val="0"/>
                                              </a:ext>
                                            </a:extLst>
                                          </a:blip>
                                          <a:stretch>
                                            <a:fillRect/>
                                          </a:stretch>
                                        </pic:blipFill>
                                        <pic:spPr>
                                          <a:xfrm>
                                            <a:off x="0" y="0"/>
                                            <a:ext cx="1323975" cy="13150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5.25pt;margin-top:251.25pt;width:104.95pt;height:110.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" filled="f" stroked="f">
                <v:textbox inset="0,0,0,0">
                  <w:txbxContent>
                    <w:p w:rsidR="00741B07" w:rsidRDefault="007247D7">
                      <w:r>
                        <w:rPr>
                          <w:noProof/>
                        </w:rPr>
                        <w:drawing>
                          <wp:inline distT="0" distB="0" distL="0" distR="0">
                            <wp:extent cx="1323975" cy="1315085"/>
                            <wp:effectExtent l="0" t="0" r="9525" b="0"/>
                            <wp:docPr id="27" name="Picture 2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OrangePopTop.jpeg"/>
                                    <pic:cNvPicPr/>
                                  </pic:nvPicPr>
                                  <pic:blipFill>
                                    <a:blip r:embed="rId12">
                                      <a:extLst>
                                        <a:ext uri="{28A0092B-C50C-407E-A947-70E740481C1C}">
                                          <a14:useLocalDpi xmlns:a14="http://schemas.microsoft.com/office/drawing/2010/main" val="0"/>
                                        </a:ext>
                                      </a:extLst>
                                    </a:blip>
                                    <a:stretch>
                                      <a:fillRect/>
                                    </a:stretch>
                                  </pic:blipFill>
                                  <pic:spPr>
                                    <a:xfrm>
                                      <a:off x="0" y="0"/>
                                      <a:ext cx="1323975" cy="1315085"/>
                                    </a:xfrm>
                                    <a:prstGeom prst="rect">
                                      <a:avLst/>
                                    </a:prstGeom>
                                  </pic:spPr>
                                </pic:pic>
                              </a:graphicData>
                            </a:graphic>
                          </wp:inline>
                        </w:drawing>
                      </w:r>
                    </w:p>
                  </w:txbxContent>
                </v:textbox>
                <w10:wrap type="square" anchory="page"/>
              </v:shape>
            </w:pict>
          </mc:Fallback>
        </mc:AlternateContent>
      </w:r>
    </w:p>
    <w:p w:rsidR="002F4D49" w:rsidRPr="000C5382" w:rsidRDefault="008A201C" w:rsidP="002F4D49">
      <w:pPr>
        <w:ind w:firstLine="288"/>
        <w:jc w:val="both"/>
        <w:rPr>
          <w:sz w:val="20"/>
          <w:szCs w:val="20"/>
        </w:rPr>
      </w:pPr>
      <w:r>
        <w:rPr>
          <w:i/>
          <w:iCs/>
          <w:sz w:val="20"/>
          <w:szCs w:val="20"/>
        </w:rPr>
        <w:t>“</w:t>
      </w:r>
      <w:r w:rsidR="002F4D49" w:rsidRPr="000C5382">
        <w:rPr>
          <w:i/>
          <w:iCs/>
          <w:sz w:val="20"/>
          <w:szCs w:val="20"/>
        </w:rPr>
        <w:t>The ancient Greeks saw rest as a great gift, as the pinnacle of civilized life. The Roman Stoics argued that you cannot have a good life without good work. Indeed, virtually every ancient society recognized that both work and rest were necessary for a good life: one provided the means to live, the other gave meaning to life</w:t>
      </w:r>
      <w:r>
        <w:rPr>
          <w:i/>
          <w:iCs/>
          <w:sz w:val="20"/>
          <w:szCs w:val="20"/>
        </w:rPr>
        <w:t>.”</w:t>
      </w:r>
    </w:p>
    <w:p w:rsidR="002F4D49" w:rsidRPr="005F050A" w:rsidRDefault="002F4D49" w:rsidP="002F4D49">
      <w:pPr>
        <w:ind w:firstLine="288"/>
        <w:jc w:val="both"/>
        <w:rPr>
          <w:sz w:val="12"/>
          <w:szCs w:val="12"/>
        </w:rPr>
      </w:pPr>
    </w:p>
    <w:p w:rsidR="002F4D49" w:rsidRPr="000C5382" w:rsidRDefault="00144C14" w:rsidP="002F4D49">
      <w:pPr>
        <w:ind w:firstLine="288"/>
        <w:jc w:val="both"/>
        <w:rPr>
          <w:sz w:val="20"/>
          <w:szCs w:val="20"/>
        </w:rPr>
      </w:pPr>
      <w:r w:rsidRPr="000C5382">
        <w:rPr>
          <w:sz w:val="20"/>
          <w:szCs w:val="20"/>
        </w:rPr>
        <w:t xml:space="preserve">Agreeing with ancient wisdom, </w:t>
      </w:r>
      <w:r w:rsidR="002F4D49" w:rsidRPr="000C5382">
        <w:rPr>
          <w:sz w:val="20"/>
          <w:szCs w:val="20"/>
        </w:rPr>
        <w:t xml:space="preserve">Pang </w:t>
      </w:r>
      <w:r w:rsidR="005E5781" w:rsidRPr="000C5382">
        <w:rPr>
          <w:sz w:val="20"/>
          <w:szCs w:val="20"/>
        </w:rPr>
        <w:t>asserts</w:t>
      </w:r>
      <w:r w:rsidR="002F4D49" w:rsidRPr="000C5382">
        <w:rPr>
          <w:sz w:val="20"/>
          <w:szCs w:val="20"/>
        </w:rPr>
        <w:t xml:space="preserve"> that a leisurely life is often a more productive one. Multiple studies have shown that excessive work schedules rarely result in a corresponding increase in productivity or creativity. Anecdotally, Pang finds that some of the most productive and innovative individuals </w:t>
      </w:r>
      <w:r w:rsidR="00345723">
        <w:rPr>
          <w:sz w:val="20"/>
          <w:szCs w:val="20"/>
        </w:rPr>
        <w:t xml:space="preserve">from history </w:t>
      </w:r>
      <w:r w:rsidR="002F4D49" w:rsidRPr="000C5382">
        <w:rPr>
          <w:sz w:val="20"/>
          <w:szCs w:val="20"/>
        </w:rPr>
        <w:t>actually “did not work that much. Their lives were filled with leisure, activity and rest.”</w:t>
      </w:r>
    </w:p>
    <w:p w:rsidR="00BD3F8F" w:rsidRPr="00BD3F8F" w:rsidRDefault="00BD3F8F" w:rsidP="008735A4">
      <w:pPr>
        <w:ind w:firstLine="288"/>
        <w:jc w:val="both"/>
        <w:rPr>
          <w:sz w:val="8"/>
          <w:szCs w:val="12"/>
        </w:rPr>
      </w:pPr>
      <w:r w:rsidRPr="00BD3F8F">
        <w:rPr>
          <w:noProof/>
          <w:sz w:val="20"/>
          <w:szCs w:val="20"/>
        </w:rPr>
        <mc:AlternateContent>
          <mc:Choice Requires="wps">
            <w:drawing>
              <wp:anchor distT="45720" distB="45720" distL="114300" distR="114300" simplePos="0" relativeHeight="251459072" behindDoc="0" locked="0" layoutInCell="1" allowOverlap="1">
                <wp:simplePos x="0" y="0"/>
                <wp:positionH relativeFrom="column">
                  <wp:posOffset>19050</wp:posOffset>
                </wp:positionH>
                <wp:positionV relativeFrom="page">
                  <wp:posOffset>5886450</wp:posOffset>
                </wp:positionV>
                <wp:extent cx="3257550" cy="742950"/>
                <wp:effectExtent l="19050" t="1905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42950"/>
                        </a:xfrm>
                        <a:prstGeom prst="rect">
                          <a:avLst/>
                        </a:prstGeom>
                        <a:solidFill>
                          <a:srgbClr val="FF6600"/>
                        </a:solidFill>
                        <a:ln w="38100">
                          <a:solidFill>
                            <a:srgbClr val="0070C0"/>
                          </a:solidFill>
                          <a:miter lim="800000"/>
                          <a:headEnd/>
                          <a:tailEnd/>
                        </a:ln>
                      </wps:spPr>
                      <wps:txbx>
                        <w:txbxContent>
                          <w:p w:rsidR="00BD3F8F" w:rsidRPr="00BD3F8F" w:rsidRDefault="00BD3F8F" w:rsidP="00BD3F8F">
                            <w:pPr>
                              <w:ind w:left="180" w:right="150"/>
                              <w:rPr>
                                <w:rFonts w:ascii="Arial" w:hAnsi="Arial" w:cs="Arial"/>
                                <w:color w:val="FFFFFF" w:themeColor="background1"/>
                                <w:sz w:val="24"/>
                              </w:rPr>
                            </w:pPr>
                            <w:r w:rsidRPr="00BD3F8F">
                              <w:rPr>
                                <w:rFonts w:ascii="Arial" w:hAnsi="Arial" w:cs="Arial"/>
                                <w:i/>
                                <w:iCs/>
                                <w:color w:val="FFFFFF" w:themeColor="background1"/>
                                <w:sz w:val="6"/>
                                <w:szCs w:val="20"/>
                              </w:rPr>
                              <w:br/>
                            </w:r>
                            <w:r w:rsidRPr="00BD3F8F">
                              <w:rPr>
                                <w:rFonts w:ascii="Arial" w:hAnsi="Arial" w:cs="Arial"/>
                                <w:i/>
                                <w:iCs/>
                                <w:color w:val="FFFFFF" w:themeColor="background1"/>
                                <w:szCs w:val="20"/>
                              </w:rPr>
                              <w:t>Both work and rest are necessary for a good life: one provided the means to live, the other gave meaning to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463.5pt;width:256.5pt;height:58.5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" fillcolor="#f60" strokecolor="#0070c0" strokeweight="3pt">
                <v:textbox>
                  <w:txbxContent>
                    <w:p w:rsidR="00BD3F8F" w:rsidRPr="00BD3F8F" w:rsidRDefault="00BD3F8F" w:rsidP="00BD3F8F">
                      <w:pPr>
                        <w:ind w:left="180" w:right="150"/>
                        <w:rPr>
                          <w:rFonts w:ascii="Arial" w:hAnsi="Arial" w:cs="Arial"/>
                          <w:color w:val="FFFFFF" w:themeColor="background1"/>
                          <w:sz w:val="24"/>
                        </w:rPr>
                      </w:pPr>
                      <w:r w:rsidRPr="00BD3F8F">
                        <w:rPr>
                          <w:rFonts w:ascii="Arial" w:hAnsi="Arial" w:cs="Arial"/>
                          <w:i/>
                          <w:iCs/>
                          <w:color w:val="FFFFFF" w:themeColor="background1"/>
                          <w:sz w:val="6"/>
                          <w:szCs w:val="20"/>
                        </w:rPr>
                        <w:br/>
                      </w:r>
                      <w:r w:rsidRPr="00BD3F8F">
                        <w:rPr>
                          <w:rFonts w:ascii="Arial" w:hAnsi="Arial" w:cs="Arial"/>
                          <w:i/>
                          <w:iCs/>
                          <w:color w:val="FFFFFF" w:themeColor="background1"/>
                          <w:szCs w:val="20"/>
                        </w:rPr>
                        <w:t>Both work and rest are necessary for a good life: one provided the means to live, the other gave meaning to life.</w:t>
                      </w:r>
                    </w:p>
                  </w:txbxContent>
                </v:textbox>
                <w10:wrap type="square" anchory="page"/>
              </v:shape>
            </w:pict>
          </mc:Fallback>
        </mc:AlternateContent>
      </w:r>
    </w:p>
    <w:p w:rsidR="00D95A21" w:rsidRPr="00BD3F8F" w:rsidRDefault="00D95A21" w:rsidP="008735A4">
      <w:pPr>
        <w:ind w:firstLine="288"/>
        <w:jc w:val="both"/>
        <w:rPr>
          <w:sz w:val="8"/>
          <w:szCs w:val="12"/>
        </w:rPr>
      </w:pPr>
    </w:p>
    <w:p w:rsidR="00257B87" w:rsidRPr="00F6635E" w:rsidRDefault="00144C14" w:rsidP="005F050A">
      <w:pPr>
        <w:jc w:val="both"/>
        <w:rPr>
          <w:rFonts w:ascii="Arial" w:hAnsi="Arial" w:cs="Arial"/>
          <w:b/>
          <w:color w:val="C45911" w:themeColor="accent2" w:themeShade="BF"/>
          <w:sz w:val="20"/>
          <w:szCs w:val="20"/>
        </w:rPr>
      </w:pPr>
      <w:r w:rsidRPr="00F6635E">
        <w:rPr>
          <w:rFonts w:ascii="Arial" w:hAnsi="Arial" w:cs="Arial"/>
          <w:b/>
          <w:color w:val="C45911" w:themeColor="accent2" w:themeShade="BF"/>
          <w:sz w:val="20"/>
          <w:szCs w:val="20"/>
        </w:rPr>
        <w:t>Planning for a Sabbatical</w:t>
      </w:r>
    </w:p>
    <w:p w:rsidR="00144C14" w:rsidRPr="00330A3F" w:rsidRDefault="00144C14" w:rsidP="008735A4">
      <w:pPr>
        <w:ind w:firstLine="288"/>
        <w:jc w:val="both"/>
        <w:rPr>
          <w:sz w:val="6"/>
          <w:szCs w:val="6"/>
        </w:rPr>
      </w:pPr>
    </w:p>
    <w:p w:rsidR="00257B87" w:rsidRPr="000C5382" w:rsidRDefault="00257B87" w:rsidP="008735A4">
      <w:pPr>
        <w:ind w:firstLine="288"/>
        <w:jc w:val="both"/>
        <w:rPr>
          <w:sz w:val="20"/>
          <w:szCs w:val="20"/>
        </w:rPr>
      </w:pPr>
      <w:r w:rsidRPr="000C5382">
        <w:rPr>
          <w:sz w:val="20"/>
          <w:szCs w:val="20"/>
        </w:rPr>
        <w:t>Is your life filled with “leisure, activity and rest?” Probably not. Would life be better if you improved your ratio of leisure, activity and rest? If so, maybe you ought to plan for a sabbatical. And “plan” is the key word.</w:t>
      </w:r>
    </w:p>
    <w:p w:rsidR="00144C14" w:rsidRPr="000C5382" w:rsidRDefault="006837EF" w:rsidP="00257B87">
      <w:pPr>
        <w:ind w:firstLine="288"/>
        <w:jc w:val="both"/>
        <w:rPr>
          <w:sz w:val="20"/>
          <w:szCs w:val="20"/>
        </w:rPr>
      </w:pPr>
      <w:r w:rsidRPr="000C5382">
        <w:rPr>
          <w:sz w:val="20"/>
          <w:szCs w:val="20"/>
        </w:rPr>
        <w:t>For e</w:t>
      </w:r>
      <w:r w:rsidR="00257B87" w:rsidRPr="000C5382">
        <w:rPr>
          <w:sz w:val="20"/>
          <w:szCs w:val="20"/>
        </w:rPr>
        <w:t xml:space="preserve">mployers who offer </w:t>
      </w:r>
      <w:r w:rsidRPr="000C5382">
        <w:rPr>
          <w:sz w:val="20"/>
          <w:szCs w:val="20"/>
        </w:rPr>
        <w:t xml:space="preserve">sabbaticals, there is usually </w:t>
      </w:r>
      <w:r w:rsidR="00257B87" w:rsidRPr="000C5382">
        <w:rPr>
          <w:sz w:val="20"/>
          <w:szCs w:val="20"/>
        </w:rPr>
        <w:t xml:space="preserve">a guarantee of a job upon your return (although not necessarily the same one). </w:t>
      </w:r>
      <w:r w:rsidRPr="000C5382">
        <w:rPr>
          <w:sz w:val="20"/>
          <w:szCs w:val="20"/>
        </w:rPr>
        <w:t xml:space="preserve">In some instances (such as </w:t>
      </w:r>
      <w:r w:rsidR="00144C14" w:rsidRPr="000C5382">
        <w:rPr>
          <w:sz w:val="20"/>
          <w:szCs w:val="20"/>
        </w:rPr>
        <w:t>the pursuit of an advanced degree</w:t>
      </w:r>
      <w:r w:rsidRPr="000C5382">
        <w:rPr>
          <w:sz w:val="20"/>
          <w:szCs w:val="20"/>
        </w:rPr>
        <w:t xml:space="preserve"> or participation in a</w:t>
      </w:r>
      <w:r w:rsidR="00144C14" w:rsidRPr="000C5382">
        <w:rPr>
          <w:sz w:val="20"/>
          <w:szCs w:val="20"/>
        </w:rPr>
        <w:t>n</w:t>
      </w:r>
      <w:r w:rsidRPr="000C5382">
        <w:rPr>
          <w:sz w:val="20"/>
          <w:szCs w:val="20"/>
        </w:rPr>
        <w:t xml:space="preserve"> industry-related project), </w:t>
      </w:r>
      <w:r w:rsidR="00144C14" w:rsidRPr="000C5382">
        <w:rPr>
          <w:sz w:val="20"/>
          <w:szCs w:val="20"/>
        </w:rPr>
        <w:t>a</w:t>
      </w:r>
      <w:r w:rsidRPr="000C5382">
        <w:rPr>
          <w:sz w:val="20"/>
          <w:szCs w:val="20"/>
        </w:rPr>
        <w:t xml:space="preserve"> sabbatical may </w:t>
      </w:r>
      <w:r w:rsidR="00345723">
        <w:rPr>
          <w:sz w:val="20"/>
          <w:szCs w:val="20"/>
        </w:rPr>
        <w:t xml:space="preserve">actually </w:t>
      </w:r>
      <w:r w:rsidRPr="000C5382">
        <w:rPr>
          <w:sz w:val="20"/>
          <w:szCs w:val="20"/>
        </w:rPr>
        <w:t xml:space="preserve">be employer-sponsored; </w:t>
      </w:r>
      <w:r w:rsidR="00257B87" w:rsidRPr="000C5382">
        <w:rPr>
          <w:sz w:val="20"/>
          <w:szCs w:val="20"/>
        </w:rPr>
        <w:t xml:space="preserve">you </w:t>
      </w:r>
      <w:r w:rsidR="00345723">
        <w:rPr>
          <w:sz w:val="20"/>
          <w:szCs w:val="20"/>
        </w:rPr>
        <w:t xml:space="preserve">will </w:t>
      </w:r>
      <w:r w:rsidR="00257B87" w:rsidRPr="000C5382">
        <w:rPr>
          <w:sz w:val="20"/>
          <w:szCs w:val="20"/>
        </w:rPr>
        <w:t xml:space="preserve">continue </w:t>
      </w:r>
      <w:r w:rsidR="00144C14" w:rsidRPr="000C5382">
        <w:rPr>
          <w:sz w:val="20"/>
          <w:szCs w:val="20"/>
        </w:rPr>
        <w:t xml:space="preserve">to </w:t>
      </w:r>
      <w:r w:rsidR="00257B87" w:rsidRPr="000C5382">
        <w:rPr>
          <w:sz w:val="20"/>
          <w:szCs w:val="20"/>
        </w:rPr>
        <w:t>receiv</w:t>
      </w:r>
      <w:r w:rsidR="00144C14" w:rsidRPr="000C5382">
        <w:rPr>
          <w:sz w:val="20"/>
          <w:szCs w:val="20"/>
        </w:rPr>
        <w:t>e</w:t>
      </w:r>
      <w:r w:rsidR="00257B87" w:rsidRPr="000C5382">
        <w:rPr>
          <w:sz w:val="20"/>
          <w:szCs w:val="20"/>
        </w:rPr>
        <w:t xml:space="preserve"> some or a</w:t>
      </w:r>
      <w:r w:rsidRPr="000C5382">
        <w:rPr>
          <w:sz w:val="20"/>
          <w:szCs w:val="20"/>
        </w:rPr>
        <w:t>ll of your salary and benefits.</w:t>
      </w:r>
      <w:r w:rsidR="00504697">
        <w:rPr>
          <w:sz w:val="20"/>
          <w:szCs w:val="20"/>
        </w:rPr>
        <w:t xml:space="preserve"> </w:t>
      </w:r>
      <w:r w:rsidR="000E0EDD">
        <w:rPr>
          <w:sz w:val="20"/>
          <w:szCs w:val="20"/>
        </w:rPr>
        <w:t>In other cases,</w:t>
      </w:r>
      <w:r w:rsidR="00504697">
        <w:rPr>
          <w:sz w:val="20"/>
          <w:szCs w:val="20"/>
        </w:rPr>
        <w:t xml:space="preserve"> a sabbatical may require piecing together a new mix of compensation and benefits, with</w:t>
      </w:r>
      <w:r w:rsidR="008A1976">
        <w:rPr>
          <w:sz w:val="20"/>
          <w:szCs w:val="20"/>
        </w:rPr>
        <w:t xml:space="preserve"> the</w:t>
      </w:r>
      <w:r w:rsidR="00504697">
        <w:rPr>
          <w:sz w:val="20"/>
          <w:szCs w:val="20"/>
        </w:rPr>
        <w:t xml:space="preserve"> biggest issues revolving around how to obtain or keep</w:t>
      </w:r>
      <w:r w:rsidR="00144C14" w:rsidRPr="000C5382">
        <w:rPr>
          <w:sz w:val="20"/>
          <w:szCs w:val="20"/>
        </w:rPr>
        <w:t xml:space="preserve"> health insurance, </w:t>
      </w:r>
      <w:r w:rsidR="00504697">
        <w:rPr>
          <w:sz w:val="20"/>
          <w:szCs w:val="20"/>
        </w:rPr>
        <w:t>or</w:t>
      </w:r>
      <w:r w:rsidR="00144C14" w:rsidRPr="000C5382">
        <w:rPr>
          <w:sz w:val="20"/>
          <w:szCs w:val="20"/>
        </w:rPr>
        <w:t xml:space="preserve"> continue </w:t>
      </w:r>
      <w:r w:rsidR="00345723">
        <w:rPr>
          <w:sz w:val="20"/>
          <w:szCs w:val="20"/>
        </w:rPr>
        <w:t xml:space="preserve">retirement </w:t>
      </w:r>
      <w:r w:rsidR="00144C14" w:rsidRPr="000C5382">
        <w:rPr>
          <w:sz w:val="20"/>
          <w:szCs w:val="20"/>
        </w:rPr>
        <w:t>saving.</w:t>
      </w:r>
    </w:p>
    <w:p w:rsidR="006837EF" w:rsidRPr="000C5382" w:rsidRDefault="00345723" w:rsidP="00257B87">
      <w:pPr>
        <w:ind w:firstLine="288"/>
        <w:jc w:val="both"/>
        <w:rPr>
          <w:sz w:val="20"/>
          <w:szCs w:val="20"/>
        </w:rPr>
      </w:pPr>
      <w:r>
        <w:rPr>
          <w:sz w:val="20"/>
          <w:szCs w:val="20"/>
        </w:rPr>
        <w:t>But w</w:t>
      </w:r>
      <w:r w:rsidR="00144C14" w:rsidRPr="000C5382">
        <w:rPr>
          <w:sz w:val="20"/>
          <w:szCs w:val="20"/>
        </w:rPr>
        <w:t xml:space="preserve">hatever </w:t>
      </w:r>
      <w:proofErr w:type="gramStart"/>
      <w:r w:rsidR="00504697">
        <w:rPr>
          <w:sz w:val="20"/>
          <w:szCs w:val="20"/>
        </w:rPr>
        <w:t>the</w:t>
      </w:r>
      <w:r w:rsidR="00144C14" w:rsidRPr="000C5382">
        <w:rPr>
          <w:sz w:val="20"/>
          <w:szCs w:val="20"/>
        </w:rPr>
        <w:t xml:space="preserve"> </w:t>
      </w:r>
      <w:r w:rsidR="00504697">
        <w:rPr>
          <w:sz w:val="20"/>
          <w:szCs w:val="20"/>
        </w:rPr>
        <w:t>particulars</w:t>
      </w:r>
      <w:r w:rsidR="00144C14" w:rsidRPr="000C5382">
        <w:rPr>
          <w:sz w:val="20"/>
          <w:szCs w:val="20"/>
        </w:rPr>
        <w:t xml:space="preserve">, </w:t>
      </w:r>
      <w:r w:rsidR="00257B87" w:rsidRPr="000C5382">
        <w:rPr>
          <w:sz w:val="20"/>
          <w:szCs w:val="20"/>
        </w:rPr>
        <w:t>a</w:t>
      </w:r>
      <w:proofErr w:type="gramEnd"/>
      <w:r w:rsidR="00257B87" w:rsidRPr="000C5382">
        <w:rPr>
          <w:sz w:val="20"/>
          <w:szCs w:val="20"/>
        </w:rPr>
        <w:t xml:space="preserve"> </w:t>
      </w:r>
      <w:r w:rsidR="006837EF" w:rsidRPr="000C5382">
        <w:rPr>
          <w:sz w:val="20"/>
          <w:szCs w:val="20"/>
        </w:rPr>
        <w:t>sabbatical will</w:t>
      </w:r>
      <w:r w:rsidR="00257B87" w:rsidRPr="000C5382">
        <w:rPr>
          <w:sz w:val="20"/>
          <w:szCs w:val="20"/>
        </w:rPr>
        <w:t xml:space="preserve"> </w:t>
      </w:r>
      <w:r w:rsidR="00144C14" w:rsidRPr="000C5382">
        <w:rPr>
          <w:sz w:val="20"/>
          <w:szCs w:val="20"/>
        </w:rPr>
        <w:t xml:space="preserve">most likely </w:t>
      </w:r>
      <w:r w:rsidR="00257B87" w:rsidRPr="000C5382">
        <w:rPr>
          <w:sz w:val="20"/>
          <w:szCs w:val="20"/>
        </w:rPr>
        <w:t xml:space="preserve">require personal </w:t>
      </w:r>
      <w:r>
        <w:rPr>
          <w:sz w:val="20"/>
          <w:szCs w:val="20"/>
        </w:rPr>
        <w:t>funding</w:t>
      </w:r>
      <w:r w:rsidR="00257B87" w:rsidRPr="000C5382">
        <w:rPr>
          <w:sz w:val="20"/>
          <w:szCs w:val="20"/>
        </w:rPr>
        <w:t xml:space="preserve">. </w:t>
      </w:r>
      <w:r w:rsidR="00144C14" w:rsidRPr="000C5382">
        <w:rPr>
          <w:sz w:val="20"/>
          <w:szCs w:val="20"/>
        </w:rPr>
        <w:t xml:space="preserve">And most likely these </w:t>
      </w:r>
      <w:r>
        <w:rPr>
          <w:sz w:val="20"/>
          <w:szCs w:val="20"/>
        </w:rPr>
        <w:t xml:space="preserve">funds </w:t>
      </w:r>
      <w:r w:rsidR="006837EF" w:rsidRPr="000C5382">
        <w:rPr>
          <w:sz w:val="20"/>
          <w:szCs w:val="20"/>
        </w:rPr>
        <w:t>won’t</w:t>
      </w:r>
      <w:r w:rsidR="00BD3F8F">
        <w:rPr>
          <w:sz w:val="20"/>
          <w:szCs w:val="20"/>
        </w:rPr>
        <w:br w:type="column"/>
      </w:r>
      <w:r>
        <w:rPr>
          <w:sz w:val="20"/>
          <w:szCs w:val="20"/>
        </w:rPr>
        <w:t>come from</w:t>
      </w:r>
      <w:r w:rsidR="00257B87" w:rsidRPr="000C5382">
        <w:rPr>
          <w:sz w:val="20"/>
          <w:szCs w:val="20"/>
        </w:rPr>
        <w:t xml:space="preserve"> qualified retirement accounts; before age 59½, the early-withdrawal penalties are too steep. Planning for a sabbatical means </w:t>
      </w:r>
      <w:r w:rsidR="006837EF" w:rsidRPr="000C5382">
        <w:rPr>
          <w:sz w:val="20"/>
          <w:szCs w:val="20"/>
        </w:rPr>
        <w:t>planning to save in other places.</w:t>
      </w:r>
    </w:p>
    <w:p w:rsidR="00BD3F8F" w:rsidRPr="005805D3" w:rsidRDefault="00BD3F8F" w:rsidP="009A06DC">
      <w:pPr>
        <w:jc w:val="both"/>
        <w:rPr>
          <w:rFonts w:ascii="Arial" w:hAnsi="Arial" w:cs="Arial"/>
          <w:b/>
          <w:sz w:val="16"/>
          <w:szCs w:val="20"/>
        </w:rPr>
      </w:pPr>
    </w:p>
    <w:p w:rsidR="00144C14" w:rsidRPr="00F6635E" w:rsidRDefault="005E5781" w:rsidP="009A06DC">
      <w:pPr>
        <w:jc w:val="both"/>
        <w:rPr>
          <w:rFonts w:ascii="Arial" w:hAnsi="Arial" w:cs="Arial"/>
          <w:b/>
          <w:color w:val="C45911" w:themeColor="accent2" w:themeShade="BF"/>
          <w:sz w:val="20"/>
          <w:szCs w:val="20"/>
        </w:rPr>
      </w:pPr>
      <w:r w:rsidRPr="00F6635E">
        <w:rPr>
          <w:rFonts w:ascii="Arial" w:hAnsi="Arial" w:cs="Arial"/>
          <w:b/>
          <w:color w:val="C45911" w:themeColor="accent2" w:themeShade="BF"/>
          <w:sz w:val="20"/>
          <w:szCs w:val="20"/>
        </w:rPr>
        <w:t xml:space="preserve">Saving </w:t>
      </w:r>
      <w:r w:rsidR="00B75A93" w:rsidRPr="00F6635E">
        <w:rPr>
          <w:rFonts w:ascii="Arial" w:hAnsi="Arial" w:cs="Arial"/>
          <w:b/>
          <w:color w:val="C45911" w:themeColor="accent2" w:themeShade="BF"/>
          <w:sz w:val="20"/>
          <w:szCs w:val="20"/>
        </w:rPr>
        <w:t>f</w:t>
      </w:r>
      <w:r w:rsidRPr="00F6635E">
        <w:rPr>
          <w:rFonts w:ascii="Arial" w:hAnsi="Arial" w:cs="Arial"/>
          <w:b/>
          <w:color w:val="C45911" w:themeColor="accent2" w:themeShade="BF"/>
          <w:sz w:val="20"/>
          <w:szCs w:val="20"/>
        </w:rPr>
        <w:t xml:space="preserve">or a </w:t>
      </w:r>
      <w:r w:rsidR="00B75A93" w:rsidRPr="00F6635E">
        <w:rPr>
          <w:rFonts w:ascii="Arial" w:hAnsi="Arial" w:cs="Arial"/>
          <w:b/>
          <w:color w:val="C45911" w:themeColor="accent2" w:themeShade="BF"/>
          <w:sz w:val="20"/>
          <w:szCs w:val="20"/>
        </w:rPr>
        <w:t>Leisurely Present</w:t>
      </w:r>
    </w:p>
    <w:p w:rsidR="00144C14" w:rsidRPr="005805D3" w:rsidRDefault="00144C14" w:rsidP="008735A4">
      <w:pPr>
        <w:ind w:firstLine="288"/>
        <w:jc w:val="both"/>
        <w:rPr>
          <w:sz w:val="4"/>
          <w:szCs w:val="6"/>
        </w:rPr>
      </w:pPr>
    </w:p>
    <w:p w:rsidR="005E5781" w:rsidRPr="000C5382" w:rsidRDefault="005E5781" w:rsidP="005E5781">
      <w:pPr>
        <w:ind w:firstLine="288"/>
        <w:jc w:val="both"/>
        <w:rPr>
          <w:sz w:val="20"/>
          <w:szCs w:val="20"/>
        </w:rPr>
      </w:pPr>
      <w:r w:rsidRPr="000C5382">
        <w:rPr>
          <w:sz w:val="20"/>
          <w:szCs w:val="20"/>
        </w:rPr>
        <w:t xml:space="preserve">The </w:t>
      </w:r>
      <w:r w:rsidR="00B75A93">
        <w:rPr>
          <w:sz w:val="20"/>
          <w:szCs w:val="20"/>
        </w:rPr>
        <w:t xml:space="preserve">ideas embodied in </w:t>
      </w:r>
      <w:r w:rsidRPr="000C5382">
        <w:rPr>
          <w:sz w:val="20"/>
          <w:szCs w:val="20"/>
        </w:rPr>
        <w:t>a sabbatical have broad implications for our relationship with work, money and retirement planning. A sabbatical emphasizes the value of leisure in the present</w:t>
      </w:r>
      <w:r w:rsidR="00B75A93">
        <w:rPr>
          <w:sz w:val="20"/>
          <w:szCs w:val="20"/>
        </w:rPr>
        <w:t xml:space="preserve"> or</w:t>
      </w:r>
      <w:r w:rsidR="008A1976">
        <w:rPr>
          <w:sz w:val="20"/>
          <w:szCs w:val="20"/>
        </w:rPr>
        <w:t xml:space="preserve"> the</w:t>
      </w:r>
      <w:r w:rsidR="00B75A93">
        <w:rPr>
          <w:sz w:val="20"/>
          <w:szCs w:val="20"/>
        </w:rPr>
        <w:t xml:space="preserve"> near future</w:t>
      </w:r>
      <w:r w:rsidRPr="000C5382">
        <w:rPr>
          <w:sz w:val="20"/>
          <w:szCs w:val="20"/>
        </w:rPr>
        <w:t xml:space="preserve">, instead of </w:t>
      </w:r>
      <w:r w:rsidR="00B75A93">
        <w:rPr>
          <w:sz w:val="20"/>
          <w:szCs w:val="20"/>
        </w:rPr>
        <w:t xml:space="preserve">postponing it until after </w:t>
      </w:r>
      <w:r w:rsidRPr="000C5382">
        <w:rPr>
          <w:sz w:val="20"/>
          <w:szCs w:val="20"/>
        </w:rPr>
        <w:t>we stop working</w:t>
      </w:r>
      <w:r w:rsidR="00B75A93">
        <w:rPr>
          <w:sz w:val="20"/>
          <w:szCs w:val="20"/>
        </w:rPr>
        <w:t>.</w:t>
      </w:r>
      <w:r w:rsidRPr="000C5382">
        <w:rPr>
          <w:sz w:val="20"/>
          <w:szCs w:val="20"/>
        </w:rPr>
        <w:t xml:space="preserve"> If we </w:t>
      </w:r>
      <w:r w:rsidR="00B75A93">
        <w:rPr>
          <w:sz w:val="20"/>
          <w:szCs w:val="20"/>
        </w:rPr>
        <w:t xml:space="preserve">want to live more leisurely today, </w:t>
      </w:r>
      <w:r w:rsidRPr="000C5382">
        <w:rPr>
          <w:sz w:val="20"/>
          <w:szCs w:val="20"/>
        </w:rPr>
        <w:t xml:space="preserve">it </w:t>
      </w:r>
      <w:r w:rsidR="000E0EDD">
        <w:rPr>
          <w:sz w:val="20"/>
          <w:szCs w:val="20"/>
        </w:rPr>
        <w:t xml:space="preserve">probably </w:t>
      </w:r>
      <w:r w:rsidR="00DF08D2">
        <w:rPr>
          <w:sz w:val="20"/>
          <w:szCs w:val="20"/>
        </w:rPr>
        <w:t xml:space="preserve">requires a reexamination of </w:t>
      </w:r>
      <w:r w:rsidRPr="000C5382">
        <w:rPr>
          <w:sz w:val="20"/>
          <w:szCs w:val="20"/>
        </w:rPr>
        <w:t>our saving</w:t>
      </w:r>
      <w:r w:rsidR="00B75A93">
        <w:rPr>
          <w:sz w:val="20"/>
          <w:szCs w:val="20"/>
        </w:rPr>
        <w:t xml:space="preserve"> strategies</w:t>
      </w:r>
      <w:r w:rsidRPr="000C5382">
        <w:rPr>
          <w:sz w:val="20"/>
          <w:szCs w:val="20"/>
        </w:rPr>
        <w:t>.</w:t>
      </w:r>
    </w:p>
    <w:p w:rsidR="003574CC" w:rsidRPr="000C5382" w:rsidRDefault="003574CC" w:rsidP="005E5781">
      <w:pPr>
        <w:ind w:firstLine="288"/>
        <w:jc w:val="both"/>
        <w:rPr>
          <w:sz w:val="20"/>
          <w:szCs w:val="20"/>
        </w:rPr>
      </w:pPr>
      <w:r w:rsidRPr="000C5382">
        <w:rPr>
          <w:sz w:val="20"/>
          <w:szCs w:val="20"/>
        </w:rPr>
        <w:t>The bulk of mainstream commentary on personal finance focuses on retirement saving, with a few toss-off comments on reducing credit card debt and maintaining a small emergency fund.</w:t>
      </w:r>
      <w:r w:rsidR="00B51A69" w:rsidRPr="000C5382">
        <w:rPr>
          <w:sz w:val="20"/>
          <w:szCs w:val="20"/>
        </w:rPr>
        <w:t xml:space="preserve"> </w:t>
      </w:r>
      <w:r w:rsidR="00B75A93">
        <w:rPr>
          <w:sz w:val="20"/>
          <w:szCs w:val="20"/>
        </w:rPr>
        <w:t xml:space="preserve">The costs of a two-week vacation </w:t>
      </w:r>
      <w:r w:rsidR="000E0EDD">
        <w:rPr>
          <w:sz w:val="20"/>
          <w:szCs w:val="20"/>
        </w:rPr>
        <w:t xml:space="preserve">can </w:t>
      </w:r>
      <w:r w:rsidR="009E47F0">
        <w:rPr>
          <w:sz w:val="20"/>
          <w:szCs w:val="20"/>
        </w:rPr>
        <w:t xml:space="preserve">be paid from cash flow, or </w:t>
      </w:r>
      <w:r w:rsidR="00B75A93">
        <w:rPr>
          <w:sz w:val="20"/>
          <w:szCs w:val="20"/>
        </w:rPr>
        <w:t xml:space="preserve">spread out on a credit card for a few months after. </w:t>
      </w:r>
      <w:r w:rsidRPr="000C5382">
        <w:rPr>
          <w:sz w:val="20"/>
          <w:szCs w:val="20"/>
        </w:rPr>
        <w:t xml:space="preserve">But </w:t>
      </w:r>
      <w:r w:rsidR="005E5781" w:rsidRPr="000C5382">
        <w:rPr>
          <w:sz w:val="20"/>
          <w:szCs w:val="20"/>
        </w:rPr>
        <w:t>you can’t expect to cash flow</w:t>
      </w:r>
      <w:r w:rsidR="00FC7376">
        <w:rPr>
          <w:sz w:val="20"/>
          <w:szCs w:val="20"/>
        </w:rPr>
        <w:t xml:space="preserve"> a sabbatical.</w:t>
      </w:r>
      <w:r w:rsidR="00775A15">
        <w:rPr>
          <w:sz w:val="20"/>
          <w:szCs w:val="20"/>
        </w:rPr>
        <w:t xml:space="preserve"> </w:t>
      </w:r>
      <w:r w:rsidR="00FC7376">
        <w:rPr>
          <w:sz w:val="20"/>
          <w:szCs w:val="20"/>
        </w:rPr>
        <w:t xml:space="preserve">Paying for </w:t>
      </w:r>
      <w:r w:rsidRPr="000C5382">
        <w:rPr>
          <w:sz w:val="20"/>
          <w:szCs w:val="20"/>
        </w:rPr>
        <w:t xml:space="preserve">a sabbatical is more like </w:t>
      </w:r>
      <w:r w:rsidR="00FC7376">
        <w:rPr>
          <w:sz w:val="20"/>
          <w:szCs w:val="20"/>
        </w:rPr>
        <w:t xml:space="preserve">making the </w:t>
      </w:r>
      <w:r w:rsidRPr="000C5382">
        <w:rPr>
          <w:sz w:val="20"/>
          <w:szCs w:val="20"/>
        </w:rPr>
        <w:t xml:space="preserve">down payment on your first home; it’s a bigger </w:t>
      </w:r>
      <w:r w:rsidR="00FC7376">
        <w:rPr>
          <w:sz w:val="20"/>
          <w:szCs w:val="20"/>
        </w:rPr>
        <w:t>saving</w:t>
      </w:r>
      <w:r w:rsidR="009E47F0">
        <w:rPr>
          <w:sz w:val="20"/>
          <w:szCs w:val="20"/>
        </w:rPr>
        <w:t>s</w:t>
      </w:r>
      <w:r w:rsidR="00FC7376">
        <w:rPr>
          <w:sz w:val="20"/>
          <w:szCs w:val="20"/>
        </w:rPr>
        <w:t xml:space="preserve"> </w:t>
      </w:r>
      <w:r w:rsidRPr="000C5382">
        <w:rPr>
          <w:sz w:val="20"/>
          <w:szCs w:val="20"/>
        </w:rPr>
        <w:t>project that might take a few years</w:t>
      </w:r>
      <w:r w:rsidR="005E5781" w:rsidRPr="000C5382">
        <w:rPr>
          <w:sz w:val="20"/>
          <w:szCs w:val="20"/>
        </w:rPr>
        <w:t xml:space="preserve"> </w:t>
      </w:r>
      <w:r w:rsidRPr="000C5382">
        <w:rPr>
          <w:sz w:val="20"/>
          <w:szCs w:val="20"/>
        </w:rPr>
        <w:t>to achieve.</w:t>
      </w:r>
    </w:p>
    <w:p w:rsidR="003574CC" w:rsidRPr="000C5382" w:rsidRDefault="003574CC" w:rsidP="005E5781">
      <w:pPr>
        <w:ind w:firstLine="288"/>
        <w:jc w:val="both"/>
        <w:rPr>
          <w:sz w:val="20"/>
          <w:szCs w:val="20"/>
        </w:rPr>
      </w:pPr>
      <w:r w:rsidRPr="000C5382">
        <w:rPr>
          <w:sz w:val="20"/>
          <w:szCs w:val="20"/>
        </w:rPr>
        <w:t xml:space="preserve">A </w:t>
      </w:r>
      <w:r w:rsidR="005E5781" w:rsidRPr="000C5382">
        <w:rPr>
          <w:sz w:val="20"/>
          <w:szCs w:val="20"/>
        </w:rPr>
        <w:t xml:space="preserve">sabbatical isn’t the only avenue for adding healthy leisure to your life. A </w:t>
      </w:r>
      <w:r w:rsidRPr="000C5382">
        <w:rPr>
          <w:sz w:val="20"/>
          <w:szCs w:val="20"/>
        </w:rPr>
        <w:t>vacation home</w:t>
      </w:r>
      <w:r w:rsidR="005E5781" w:rsidRPr="000C5382">
        <w:rPr>
          <w:sz w:val="20"/>
          <w:szCs w:val="20"/>
        </w:rPr>
        <w:t xml:space="preserve">, a boat, or </w:t>
      </w:r>
      <w:r w:rsidRPr="000C5382">
        <w:rPr>
          <w:sz w:val="20"/>
          <w:szCs w:val="20"/>
        </w:rPr>
        <w:t xml:space="preserve">a </w:t>
      </w:r>
      <w:r w:rsidR="005E5781" w:rsidRPr="000C5382">
        <w:rPr>
          <w:sz w:val="20"/>
          <w:szCs w:val="20"/>
        </w:rPr>
        <w:t xml:space="preserve">recreational activity </w:t>
      </w:r>
      <w:r w:rsidRPr="000C5382">
        <w:rPr>
          <w:sz w:val="20"/>
          <w:szCs w:val="20"/>
        </w:rPr>
        <w:t xml:space="preserve">can </w:t>
      </w:r>
      <w:r w:rsidR="005E5781" w:rsidRPr="000C5382">
        <w:rPr>
          <w:sz w:val="20"/>
          <w:szCs w:val="20"/>
        </w:rPr>
        <w:t xml:space="preserve">provide </w:t>
      </w:r>
      <w:r w:rsidRPr="000C5382">
        <w:rPr>
          <w:sz w:val="20"/>
          <w:szCs w:val="20"/>
        </w:rPr>
        <w:t>similar benefits. But truly enjoying these options is only possible i</w:t>
      </w:r>
      <w:r w:rsidR="009E47F0">
        <w:rPr>
          <w:sz w:val="20"/>
          <w:szCs w:val="20"/>
        </w:rPr>
        <w:t>f</w:t>
      </w:r>
      <w:r w:rsidRPr="000C5382">
        <w:rPr>
          <w:sz w:val="20"/>
          <w:szCs w:val="20"/>
        </w:rPr>
        <w:t xml:space="preserve"> you save for them</w:t>
      </w:r>
      <w:r w:rsidR="00B51A69" w:rsidRPr="000C5382">
        <w:rPr>
          <w:sz w:val="20"/>
          <w:szCs w:val="20"/>
        </w:rPr>
        <w:t>; b</w:t>
      </w:r>
      <w:r w:rsidRPr="000C5382">
        <w:rPr>
          <w:sz w:val="20"/>
          <w:szCs w:val="20"/>
        </w:rPr>
        <w:t>orrowing for leisure often adds financial stress, and is counter-productive.</w:t>
      </w:r>
    </w:p>
    <w:p w:rsidR="00B51A69" w:rsidRPr="000C5382" w:rsidRDefault="00DE3310" w:rsidP="005E5781">
      <w:pPr>
        <w:ind w:firstLine="288"/>
        <w:jc w:val="both"/>
        <w:rPr>
          <w:sz w:val="20"/>
          <w:szCs w:val="20"/>
        </w:rPr>
      </w:pPr>
      <w:r w:rsidRPr="000C5382">
        <w:rPr>
          <w:sz w:val="20"/>
          <w:szCs w:val="20"/>
        </w:rPr>
        <w:t>If you pay attention to marketing</w:t>
      </w:r>
      <w:r w:rsidR="00FC7376">
        <w:rPr>
          <w:sz w:val="20"/>
          <w:szCs w:val="20"/>
        </w:rPr>
        <w:t xml:space="preserve"> messages in the </w:t>
      </w:r>
      <w:r w:rsidRPr="000C5382">
        <w:rPr>
          <w:sz w:val="20"/>
          <w:szCs w:val="20"/>
        </w:rPr>
        <w:t>financial services industry</w:t>
      </w:r>
      <w:r w:rsidR="00FC7376">
        <w:rPr>
          <w:sz w:val="20"/>
          <w:szCs w:val="20"/>
        </w:rPr>
        <w:t xml:space="preserve">, you’ll </w:t>
      </w:r>
      <w:r w:rsidR="00BE69FB">
        <w:rPr>
          <w:sz w:val="20"/>
          <w:szCs w:val="20"/>
        </w:rPr>
        <w:t xml:space="preserve">note </w:t>
      </w:r>
      <w:r w:rsidR="00FC7376">
        <w:rPr>
          <w:sz w:val="20"/>
          <w:szCs w:val="20"/>
        </w:rPr>
        <w:t xml:space="preserve">that some </w:t>
      </w:r>
      <w:r w:rsidR="0098753C">
        <w:rPr>
          <w:sz w:val="20"/>
          <w:szCs w:val="20"/>
        </w:rPr>
        <w:t>ads</w:t>
      </w:r>
      <w:r w:rsidR="00FC7376">
        <w:rPr>
          <w:sz w:val="20"/>
          <w:szCs w:val="20"/>
        </w:rPr>
        <w:t xml:space="preserve"> </w:t>
      </w:r>
      <w:r w:rsidR="00DF08D2">
        <w:rPr>
          <w:sz w:val="20"/>
          <w:szCs w:val="20"/>
        </w:rPr>
        <w:t>touch on</w:t>
      </w:r>
      <w:r w:rsidRPr="000C5382">
        <w:rPr>
          <w:sz w:val="20"/>
          <w:szCs w:val="20"/>
        </w:rPr>
        <w:t xml:space="preserve"> </w:t>
      </w:r>
      <w:r w:rsidR="00FC7376">
        <w:rPr>
          <w:sz w:val="20"/>
          <w:szCs w:val="20"/>
        </w:rPr>
        <w:t>planning</w:t>
      </w:r>
      <w:r w:rsidRPr="000C5382">
        <w:rPr>
          <w:sz w:val="20"/>
          <w:szCs w:val="20"/>
        </w:rPr>
        <w:t xml:space="preserve"> for </w:t>
      </w:r>
      <w:r w:rsidR="00FC7376">
        <w:rPr>
          <w:sz w:val="20"/>
          <w:szCs w:val="20"/>
        </w:rPr>
        <w:t xml:space="preserve">a leisurely present. It’s the father who realizes a swimming pool will reshape family life, or the couple that takes their daughter on a life-changing tropical adventure. </w:t>
      </w:r>
      <w:r w:rsidR="00B51A69" w:rsidRPr="000C5382">
        <w:rPr>
          <w:sz w:val="20"/>
          <w:szCs w:val="20"/>
        </w:rPr>
        <w:t>The cynical might see t</w:t>
      </w:r>
      <w:r w:rsidR="000E0EDD">
        <w:rPr>
          <w:sz w:val="20"/>
          <w:szCs w:val="20"/>
        </w:rPr>
        <w:t xml:space="preserve">his </w:t>
      </w:r>
      <w:r w:rsidR="00B51A69" w:rsidRPr="000C5382">
        <w:rPr>
          <w:sz w:val="20"/>
          <w:szCs w:val="20"/>
        </w:rPr>
        <w:t xml:space="preserve">as </w:t>
      </w:r>
      <w:r w:rsidR="000E0EDD">
        <w:rPr>
          <w:sz w:val="20"/>
          <w:szCs w:val="20"/>
        </w:rPr>
        <w:t>one more</w:t>
      </w:r>
      <w:r w:rsidR="00B51A69" w:rsidRPr="000C5382">
        <w:rPr>
          <w:sz w:val="20"/>
          <w:szCs w:val="20"/>
        </w:rPr>
        <w:t xml:space="preserve"> </w:t>
      </w:r>
      <w:r w:rsidR="00DF08D2">
        <w:rPr>
          <w:sz w:val="20"/>
          <w:szCs w:val="20"/>
        </w:rPr>
        <w:t>ploy</w:t>
      </w:r>
      <w:r w:rsidR="00B51A69" w:rsidRPr="000C5382">
        <w:rPr>
          <w:sz w:val="20"/>
          <w:szCs w:val="20"/>
        </w:rPr>
        <w:t xml:space="preserve"> to collect customers and deposits, but perhaps there’s more to it.</w:t>
      </w:r>
    </w:p>
    <w:p w:rsidR="005E5781" w:rsidRPr="000C5382" w:rsidRDefault="00775A15" w:rsidP="00E37EC8">
      <w:pPr>
        <w:ind w:firstLine="288"/>
        <w:jc w:val="both"/>
        <w:rPr>
          <w:sz w:val="20"/>
          <w:szCs w:val="20"/>
        </w:rPr>
      </w:pPr>
      <w:r>
        <w:rPr>
          <w:sz w:val="20"/>
          <w:szCs w:val="20"/>
        </w:rPr>
        <w:t>There’s something lacking in a</w:t>
      </w:r>
      <w:r w:rsidR="00B51A69" w:rsidRPr="000C5382">
        <w:rPr>
          <w:sz w:val="20"/>
          <w:szCs w:val="20"/>
        </w:rPr>
        <w:t xml:space="preserve"> financial </w:t>
      </w:r>
      <w:r>
        <w:rPr>
          <w:sz w:val="20"/>
          <w:szCs w:val="20"/>
        </w:rPr>
        <w:t>philosophy</w:t>
      </w:r>
      <w:r w:rsidR="00B51A69" w:rsidRPr="000C5382">
        <w:rPr>
          <w:sz w:val="20"/>
          <w:szCs w:val="20"/>
        </w:rPr>
        <w:t xml:space="preserve"> that postpones leisure until retirement</w:t>
      </w:r>
      <w:r>
        <w:rPr>
          <w:sz w:val="20"/>
          <w:szCs w:val="20"/>
        </w:rPr>
        <w:t>.</w:t>
      </w:r>
      <w:r w:rsidR="00B51A69" w:rsidRPr="000C5382">
        <w:rPr>
          <w:sz w:val="20"/>
          <w:szCs w:val="20"/>
        </w:rPr>
        <w:t xml:space="preserve"> Yes, delayed gratification is necessary</w:t>
      </w:r>
      <w:r>
        <w:rPr>
          <w:sz w:val="20"/>
          <w:szCs w:val="20"/>
        </w:rPr>
        <w:t>.</w:t>
      </w:r>
      <w:r w:rsidR="00B51A69" w:rsidRPr="000C5382">
        <w:rPr>
          <w:sz w:val="20"/>
          <w:szCs w:val="20"/>
        </w:rPr>
        <w:t xml:space="preserve"> But </w:t>
      </w:r>
      <w:r w:rsidR="00BE69FB">
        <w:rPr>
          <w:sz w:val="20"/>
          <w:szCs w:val="20"/>
        </w:rPr>
        <w:t xml:space="preserve">if we </w:t>
      </w:r>
      <w:r>
        <w:rPr>
          <w:sz w:val="20"/>
          <w:szCs w:val="20"/>
        </w:rPr>
        <w:t>wait until 65, 70, or 75</w:t>
      </w:r>
      <w:r w:rsidR="004B71BC">
        <w:rPr>
          <w:sz w:val="20"/>
          <w:szCs w:val="20"/>
        </w:rPr>
        <w:t xml:space="preserve"> before </w:t>
      </w:r>
      <w:r w:rsidR="00DF08D2">
        <w:rPr>
          <w:sz w:val="20"/>
          <w:szCs w:val="20"/>
        </w:rPr>
        <w:t>having extended periods</w:t>
      </w:r>
      <w:r w:rsidR="004B71BC">
        <w:rPr>
          <w:sz w:val="20"/>
          <w:szCs w:val="20"/>
        </w:rPr>
        <w:t xml:space="preserve"> of leisure</w:t>
      </w:r>
      <w:r>
        <w:rPr>
          <w:sz w:val="20"/>
          <w:szCs w:val="20"/>
        </w:rPr>
        <w:t xml:space="preserve">, </w:t>
      </w:r>
      <w:r w:rsidR="000E0EDD">
        <w:rPr>
          <w:sz w:val="20"/>
          <w:szCs w:val="20"/>
        </w:rPr>
        <w:t xml:space="preserve">we may be too old to </w:t>
      </w:r>
      <w:r>
        <w:rPr>
          <w:sz w:val="20"/>
          <w:szCs w:val="20"/>
        </w:rPr>
        <w:t>enjoy it</w:t>
      </w:r>
      <w:r w:rsidR="000E0EDD">
        <w:rPr>
          <w:sz w:val="20"/>
          <w:szCs w:val="20"/>
        </w:rPr>
        <w:t>.</w:t>
      </w:r>
      <w:r>
        <w:rPr>
          <w:sz w:val="20"/>
          <w:szCs w:val="20"/>
        </w:rPr>
        <w:t xml:space="preserve"> And it’s not just a problem of being too old. Some</w:t>
      </w:r>
      <w:r w:rsidR="00943DCA" w:rsidRPr="000C5382">
        <w:rPr>
          <w:sz w:val="20"/>
          <w:szCs w:val="20"/>
        </w:rPr>
        <w:t xml:space="preserve"> studies show that after years of working – and never learning how</w:t>
      </w:r>
      <w:r w:rsidR="009E47F0">
        <w:rPr>
          <w:sz w:val="20"/>
          <w:szCs w:val="20"/>
        </w:rPr>
        <w:t xml:space="preserve"> to</w:t>
      </w:r>
      <w:r w:rsidR="00943DCA" w:rsidRPr="000C5382">
        <w:rPr>
          <w:sz w:val="20"/>
          <w:szCs w:val="20"/>
        </w:rPr>
        <w:t xml:space="preserve"> live leisurely – many find they </w:t>
      </w:r>
      <w:r w:rsidR="00E37EC8" w:rsidRPr="000C5382">
        <w:rPr>
          <w:sz w:val="20"/>
          <w:szCs w:val="20"/>
        </w:rPr>
        <w:t xml:space="preserve">are poorly equipped to enjoy retirement. </w:t>
      </w:r>
    </w:p>
    <w:p w:rsidR="00195830" w:rsidRDefault="00DF08D2" w:rsidP="005E5781">
      <w:pPr>
        <w:ind w:firstLine="288"/>
        <w:jc w:val="both"/>
        <w:rPr>
          <w:sz w:val="20"/>
          <w:szCs w:val="20"/>
        </w:rPr>
      </w:pPr>
      <w:r>
        <w:rPr>
          <w:sz w:val="20"/>
          <w:szCs w:val="20"/>
        </w:rPr>
        <w:t>Some</w:t>
      </w:r>
      <w:r w:rsidR="00775A15">
        <w:rPr>
          <w:sz w:val="20"/>
          <w:szCs w:val="20"/>
        </w:rPr>
        <w:t xml:space="preserve"> might argue that saving for a leisurely present can jeopardize saving for a secure future.</w:t>
      </w:r>
      <w:r w:rsidR="007316E1">
        <w:rPr>
          <w:sz w:val="20"/>
          <w:szCs w:val="20"/>
        </w:rPr>
        <w:t xml:space="preserve"> But remember Pang’s statement</w:t>
      </w:r>
      <w:r w:rsidR="000F7D06">
        <w:rPr>
          <w:sz w:val="20"/>
          <w:szCs w:val="20"/>
        </w:rPr>
        <w:t>:</w:t>
      </w:r>
      <w:r w:rsidR="007316E1">
        <w:rPr>
          <w:sz w:val="20"/>
          <w:szCs w:val="20"/>
        </w:rPr>
        <w:t xml:space="preserve"> a leisurely life is often more productive as well. Savings that fund a sabbatical may be the catalyst for </w:t>
      </w:r>
      <w:r>
        <w:rPr>
          <w:sz w:val="20"/>
          <w:szCs w:val="20"/>
        </w:rPr>
        <w:t xml:space="preserve">a lifetime of </w:t>
      </w:r>
      <w:r w:rsidR="007316E1">
        <w:rPr>
          <w:sz w:val="20"/>
          <w:szCs w:val="20"/>
        </w:rPr>
        <w:t>greater</w:t>
      </w:r>
      <w:r w:rsidR="00195830">
        <w:rPr>
          <w:sz w:val="20"/>
          <w:szCs w:val="20"/>
        </w:rPr>
        <w:t xml:space="preserve"> productivity.</w:t>
      </w:r>
    </w:p>
    <w:p w:rsidR="00B747E3" w:rsidRDefault="00BE69FB" w:rsidP="005E5781">
      <w:pPr>
        <w:ind w:firstLine="288"/>
        <w:jc w:val="both"/>
        <w:rPr>
          <w:sz w:val="20"/>
          <w:szCs w:val="20"/>
        </w:rPr>
      </w:pPr>
      <w:r>
        <w:rPr>
          <w:sz w:val="20"/>
          <w:szCs w:val="20"/>
        </w:rPr>
        <w:t>I</w:t>
      </w:r>
      <w:r w:rsidR="00195830">
        <w:rPr>
          <w:sz w:val="20"/>
          <w:szCs w:val="20"/>
        </w:rPr>
        <w:t xml:space="preserve">f you have mastered the basics of saving, maybe it’s time to </w:t>
      </w:r>
      <w:r w:rsidR="004B71BC">
        <w:rPr>
          <w:sz w:val="20"/>
          <w:szCs w:val="20"/>
        </w:rPr>
        <w:t>allocate</w:t>
      </w:r>
      <w:r w:rsidR="00195830">
        <w:rPr>
          <w:sz w:val="20"/>
          <w:szCs w:val="20"/>
        </w:rPr>
        <w:t xml:space="preserve"> some of </w:t>
      </w:r>
      <w:r w:rsidR="004B71BC">
        <w:rPr>
          <w:sz w:val="20"/>
          <w:szCs w:val="20"/>
        </w:rPr>
        <w:t>it to a sabbatical or other life-changing leisure pursuit.</w:t>
      </w:r>
      <w:r>
        <w:rPr>
          <w:sz w:val="20"/>
          <w:szCs w:val="20"/>
        </w:rPr>
        <w:t xml:space="preserve"> </w:t>
      </w:r>
      <w:r w:rsidR="00B95EA3">
        <w:rPr>
          <w:sz w:val="20"/>
          <w:szCs w:val="20"/>
        </w:rPr>
        <w:t xml:space="preserve"> </w:t>
      </w:r>
      <w:r w:rsidR="00B95EA3">
        <w:rPr>
          <w:sz w:val="20"/>
          <w:szCs w:val="20"/>
        </w:rPr>
        <w:sym w:font="Wingdings" w:char="F076"/>
      </w:r>
    </w:p>
    <w:p w:rsidR="00D50104" w:rsidRPr="00A94B64" w:rsidRDefault="00A94B64" w:rsidP="002A7FBE">
      <w:pPr>
        <w:ind w:firstLine="288"/>
        <w:jc w:val="both"/>
        <w:rPr>
          <w:sz w:val="8"/>
          <w:szCs w:val="12"/>
        </w:rPr>
      </w:pPr>
      <w:r>
        <w:rPr>
          <w:noProof/>
        </w:rPr>
        <mc:AlternateContent>
          <mc:Choice Requires="wpg">
            <w:drawing>
              <wp:anchor distT="0" distB="0" distL="0" distR="0" simplePos="0" relativeHeight="251612160" behindDoc="0" locked="0" layoutInCell="1" allowOverlap="1">
                <wp:simplePos x="0" y="0"/>
                <wp:positionH relativeFrom="column">
                  <wp:posOffset>38100</wp:posOffset>
                </wp:positionH>
                <wp:positionV relativeFrom="page">
                  <wp:posOffset>7410450</wp:posOffset>
                </wp:positionV>
                <wp:extent cx="3209925" cy="1911350"/>
                <wp:effectExtent l="19050" t="19050" r="47625" b="50800"/>
                <wp:wrapSquare wrapText="bothSides"/>
                <wp:docPr id="15" name="Group 15"/>
                <wp:cNvGraphicFramePr/>
                <a:graphic xmlns:a="http://schemas.openxmlformats.org/drawingml/2006/main">
                  <a:graphicData uri="http://schemas.microsoft.com/office/word/2010/wordprocessingGroup">
                    <wpg:wgp>
                      <wpg:cNvGrpSpPr/>
                      <wpg:grpSpPr>
                        <a:xfrm>
                          <a:off x="0" y="0"/>
                          <a:ext cx="3209925" cy="1911350"/>
                          <a:chOff x="0" y="-28518"/>
                          <a:chExt cx="3248025" cy="1952625"/>
                        </a:xfrm>
                      </wpg:grpSpPr>
                      <wps:wsp>
                        <wps:cNvPr id="12" name="Text Box 2"/>
                        <wps:cNvSpPr txBox="1">
                          <a:spLocks noChangeArrowheads="1"/>
                        </wps:cNvSpPr>
                        <wps:spPr bwMode="auto">
                          <a:xfrm>
                            <a:off x="0" y="-28518"/>
                            <a:ext cx="3248025" cy="1952625"/>
                          </a:xfrm>
                          <a:prstGeom prst="rect">
                            <a:avLst/>
                          </a:prstGeom>
                          <a:solidFill>
                            <a:srgbClr val="FFFFFF"/>
                          </a:solidFill>
                          <a:ln w="38100">
                            <a:solidFill>
                              <a:srgbClr val="FF6600"/>
                            </a:solidFill>
                            <a:miter lim="800000"/>
                            <a:headEnd/>
                            <a:tailEnd/>
                          </a:ln>
                        </wps:spPr>
                        <wps:txbx>
                          <w:txbxContent>
                            <w:p w:rsidR="009A06DC" w:rsidRDefault="00547594" w:rsidP="009A06DC">
                              <w:r>
                                <w:rPr>
                                  <w:noProof/>
                                </w:rPr>
                                <w:drawing>
                                  <wp:inline distT="0" distB="0" distL="0" distR="0">
                                    <wp:extent cx="3171825" cy="1892300"/>
                                    <wp:effectExtent l="0" t="0" r="9525" b="0"/>
                                    <wp:docPr id="25" name="Picture 25"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AdobeStock_131196829.jpeg"/>
                                            <pic:cNvPicPr/>
                                          </pic:nvPicPr>
                                          <pic:blipFill>
                                            <a:blip r:embed="rId13">
                                              <a:extLst>
                                                <a:ext uri="{28A0092B-C50C-407E-A947-70E740481C1C}">
                                                  <a14:useLocalDpi xmlns:a14="http://schemas.microsoft.com/office/drawing/2010/main" val="0"/>
                                                </a:ext>
                                              </a:extLst>
                                            </a:blip>
                                            <a:stretch>
                                              <a:fillRect/>
                                            </a:stretch>
                                          </pic:blipFill>
                                          <pic:spPr>
                                            <a:xfrm>
                                              <a:off x="0" y="0"/>
                                              <a:ext cx="3171825" cy="1892300"/>
                                            </a:xfrm>
                                            <a:prstGeom prst="rect">
                                              <a:avLst/>
                                            </a:prstGeom>
                                          </pic:spPr>
                                        </pic:pic>
                                      </a:graphicData>
                                    </a:graphic>
                                  </wp:inline>
                                </w:drawing>
                              </w:r>
                            </w:p>
                          </w:txbxContent>
                        </wps:txbx>
                        <wps:bodyPr rot="0" vert="horz" wrap="square" lIns="0" tIns="0" rIns="0" bIns="0" anchor="t" anchorCtr="0">
                          <a:noAutofit/>
                        </wps:bodyPr>
                      </wps:wsp>
                      <wps:wsp>
                        <wps:cNvPr id="13" name="Text Box 2"/>
                        <wps:cNvSpPr txBox="1">
                          <a:spLocks noChangeArrowheads="1"/>
                        </wps:cNvSpPr>
                        <wps:spPr bwMode="auto">
                          <a:xfrm rot="21353969">
                            <a:off x="847725" y="647700"/>
                            <a:ext cx="2399701" cy="1242695"/>
                          </a:xfrm>
                          <a:prstGeom prst="rect">
                            <a:avLst/>
                          </a:prstGeom>
                          <a:noFill/>
                          <a:ln w="9525">
                            <a:noFill/>
                            <a:miter lim="800000"/>
                            <a:headEnd/>
                            <a:tailEnd/>
                          </a:ln>
                        </wps:spPr>
                        <wps:txbx>
                          <w:txbxContent>
                            <w:p w:rsidR="009A06DC" w:rsidRPr="009A06DC" w:rsidRDefault="009A06DC" w:rsidP="009A06DC">
                              <w:pPr>
                                <w:rPr>
                                  <w:rFonts w:ascii="Arial" w:hAnsi="Arial" w:cs="Arial"/>
                                  <w:b/>
                                  <w:sz w:val="21"/>
                                  <w:szCs w:val="21"/>
                                </w:rPr>
                              </w:pPr>
                              <w:r w:rsidRPr="009A06DC">
                                <w:rPr>
                                  <w:rFonts w:ascii="Arial" w:hAnsi="Arial" w:cs="Arial"/>
                                  <w:b/>
                                  <w:sz w:val="21"/>
                                  <w:szCs w:val="21"/>
                                </w:rPr>
                                <w:t>Retirement</w:t>
                              </w:r>
                              <w:r w:rsidRPr="009A06DC">
                                <w:rPr>
                                  <w:rFonts w:ascii="Arial" w:hAnsi="Arial" w:cs="Arial"/>
                                  <w:b/>
                                  <w:sz w:val="21"/>
                                  <w:szCs w:val="21"/>
                                </w:rPr>
                                <w:br/>
                                <w:t>isn’t the only thing to save</w:t>
                              </w:r>
                              <w:r w:rsidRPr="009A06DC">
                                <w:rPr>
                                  <w:rFonts w:ascii="Arial" w:hAnsi="Arial" w:cs="Arial"/>
                                  <w:b/>
                                  <w:sz w:val="21"/>
                                  <w:szCs w:val="21"/>
                                </w:rPr>
                                <w:br/>
                                <w:t xml:space="preserve">for, and learning how to </w:t>
                              </w:r>
                              <w:r w:rsidRPr="009A06DC">
                                <w:rPr>
                                  <w:rFonts w:ascii="Arial" w:hAnsi="Arial" w:cs="Arial"/>
                                  <w:b/>
                                  <w:sz w:val="21"/>
                                  <w:szCs w:val="21"/>
                                </w:rPr>
                                <w:br/>
                                <w:t>live leisurely today might be</w:t>
                              </w:r>
                            </w:p>
                            <w:p w:rsidR="009A06DC" w:rsidRPr="009A06DC" w:rsidRDefault="009A06DC" w:rsidP="009A06DC">
                              <w:pPr>
                                <w:rPr>
                                  <w:rFonts w:ascii="Arial" w:hAnsi="Arial" w:cs="Arial"/>
                                  <w:b/>
                                  <w:sz w:val="21"/>
                                  <w:szCs w:val="21"/>
                                </w:rPr>
                              </w:pPr>
                              <w:r w:rsidRPr="009A06DC">
                                <w:rPr>
                                  <w:rFonts w:ascii="Arial" w:hAnsi="Arial" w:cs="Arial"/>
                                  <w:b/>
                                  <w:sz w:val="21"/>
                                  <w:szCs w:val="21"/>
                                </w:rPr>
                                <w:t>the first step toward making retirement more enjoyable tomorrow.</w:t>
                              </w:r>
                            </w:p>
                            <w:p w:rsidR="009A06DC" w:rsidRPr="009A06DC" w:rsidRDefault="009A06DC" w:rsidP="009A06DC">
                              <w:pPr>
                                <w:rPr>
                                  <w:rFonts w:ascii="Arial" w:hAnsi="Arial" w:cs="Arial"/>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40" style="position:absolute;left:0;text-align:left;margin-left:3pt;margin-top:583.5pt;width:252.75pt;height:150.5pt;z-index:251612160;mso-wrap-distance-left:0;mso-wrap-distance-right:0;mso-position-vertical-relative:page;mso-width-relative:margin;mso-height-relative:margin" coordorigin=",-285" coordsize="3248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">
                <v:shape id="_x0000_s1041" type="#_x0000_t202" style="position:absolute;top:-285;width:32480;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" strokecolor="#f60" strokeweight="3pt">
                  <v:textbox inset="0,0,0,0">
                    <w:txbxContent>
                      <w:p w:rsidR="009A06DC" w:rsidRDefault="00547594" w:rsidP="009A06DC">
                        <w:r>
                          <w:rPr>
                            <w:noProof/>
                          </w:rPr>
                          <w:drawing>
                            <wp:inline distT="0" distB="0" distL="0" distR="0">
                              <wp:extent cx="3171825" cy="1892300"/>
                              <wp:effectExtent l="0" t="0" r="9525" b="0"/>
                              <wp:docPr id="25" name="Picture 25"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AdobeStock_131196829.jpeg"/>
                                      <pic:cNvPicPr/>
                                    </pic:nvPicPr>
                                    <pic:blipFill>
                                      <a:blip r:embed="rId13">
                                        <a:extLst>
                                          <a:ext uri="{28A0092B-C50C-407E-A947-70E740481C1C}">
                                            <a14:useLocalDpi xmlns:a14="http://schemas.microsoft.com/office/drawing/2010/main" val="0"/>
                                          </a:ext>
                                        </a:extLst>
                                      </a:blip>
                                      <a:stretch>
                                        <a:fillRect/>
                                      </a:stretch>
                                    </pic:blipFill>
                                    <pic:spPr>
                                      <a:xfrm>
                                        <a:off x="0" y="0"/>
                                        <a:ext cx="3171825" cy="1892300"/>
                                      </a:xfrm>
                                      <a:prstGeom prst="rect">
                                        <a:avLst/>
                                      </a:prstGeom>
                                    </pic:spPr>
                                  </pic:pic>
                                </a:graphicData>
                              </a:graphic>
                            </wp:inline>
                          </w:drawing>
                        </w:r>
                      </w:p>
                    </w:txbxContent>
                  </v:textbox>
                </v:shape>
                <v:shape id="_x0000_s1042" type="#_x0000_t202" style="position:absolute;left:8477;top:6477;width:23997;height:12426;rotation:-268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" filled="f" stroked="f">
                  <v:textbox>
                    <w:txbxContent>
                      <w:p w:rsidR="009A06DC" w:rsidRPr="009A06DC" w:rsidRDefault="009A06DC" w:rsidP="009A06DC">
                        <w:pPr>
                          <w:rPr>
                            <w:rFonts w:ascii="Arial" w:hAnsi="Arial" w:cs="Arial"/>
                            <w:b/>
                            <w:sz w:val="21"/>
                            <w:szCs w:val="21"/>
                          </w:rPr>
                        </w:pPr>
                        <w:r w:rsidRPr="009A06DC">
                          <w:rPr>
                            <w:rFonts w:ascii="Arial" w:hAnsi="Arial" w:cs="Arial"/>
                            <w:b/>
                            <w:sz w:val="21"/>
                            <w:szCs w:val="21"/>
                          </w:rPr>
                          <w:t>Retirement</w:t>
                        </w:r>
                        <w:r w:rsidRPr="009A06DC">
                          <w:rPr>
                            <w:rFonts w:ascii="Arial" w:hAnsi="Arial" w:cs="Arial"/>
                            <w:b/>
                            <w:sz w:val="21"/>
                            <w:szCs w:val="21"/>
                          </w:rPr>
                          <w:br/>
                          <w:t>isn’t the only thing to save</w:t>
                        </w:r>
                        <w:r w:rsidRPr="009A06DC">
                          <w:rPr>
                            <w:rFonts w:ascii="Arial" w:hAnsi="Arial" w:cs="Arial"/>
                            <w:b/>
                            <w:sz w:val="21"/>
                            <w:szCs w:val="21"/>
                          </w:rPr>
                          <w:br/>
                          <w:t xml:space="preserve">for, and learning how to </w:t>
                        </w:r>
                        <w:r w:rsidRPr="009A06DC">
                          <w:rPr>
                            <w:rFonts w:ascii="Arial" w:hAnsi="Arial" w:cs="Arial"/>
                            <w:b/>
                            <w:sz w:val="21"/>
                            <w:szCs w:val="21"/>
                          </w:rPr>
                          <w:br/>
                          <w:t>live leisurely today might be</w:t>
                        </w:r>
                      </w:p>
                      <w:p w:rsidR="009A06DC" w:rsidRPr="009A06DC" w:rsidRDefault="009A06DC" w:rsidP="009A06DC">
                        <w:pPr>
                          <w:rPr>
                            <w:rFonts w:ascii="Arial" w:hAnsi="Arial" w:cs="Arial"/>
                            <w:b/>
                            <w:sz w:val="21"/>
                            <w:szCs w:val="21"/>
                          </w:rPr>
                        </w:pPr>
                        <w:r w:rsidRPr="009A06DC">
                          <w:rPr>
                            <w:rFonts w:ascii="Arial" w:hAnsi="Arial" w:cs="Arial"/>
                            <w:b/>
                            <w:sz w:val="21"/>
                            <w:szCs w:val="21"/>
                          </w:rPr>
                          <w:t>the first step toward making retirement more enjoyable tomorrow.</w:t>
                        </w:r>
                      </w:p>
                      <w:p w:rsidR="009A06DC" w:rsidRPr="009A06DC" w:rsidRDefault="009A06DC" w:rsidP="009A06DC">
                        <w:pPr>
                          <w:rPr>
                            <w:rFonts w:ascii="Arial" w:hAnsi="Arial" w:cs="Arial"/>
                            <w:sz w:val="24"/>
                          </w:rPr>
                        </w:pPr>
                      </w:p>
                    </w:txbxContent>
                  </v:textbox>
                </v:shape>
                <w10:wrap type="square" anchory="page"/>
              </v:group>
            </w:pict>
          </mc:Fallback>
        </mc:AlternateContent>
      </w:r>
      <w:r w:rsidR="00BE69FB" w:rsidRPr="00A94B64">
        <w:rPr>
          <w:sz w:val="16"/>
          <w:szCs w:val="20"/>
        </w:rPr>
        <w:t xml:space="preserve">  </w:t>
      </w:r>
      <w:r w:rsidR="004B71BC" w:rsidRPr="00A94B64">
        <w:rPr>
          <w:sz w:val="16"/>
          <w:szCs w:val="20"/>
        </w:rPr>
        <w:t xml:space="preserve">   </w:t>
      </w:r>
    </w:p>
    <w:p w:rsidR="005B4E39" w:rsidRPr="000C5382" w:rsidRDefault="00672669" w:rsidP="002A7FBE">
      <w:pPr>
        <w:ind w:firstLine="288"/>
        <w:jc w:val="both"/>
        <w:rPr>
          <w:sz w:val="20"/>
          <w:szCs w:val="20"/>
        </w:rPr>
      </w:pPr>
      <w:r w:rsidRPr="00672669">
        <w:rPr>
          <w:b/>
          <w:noProof/>
          <w:color w:val="0070C0"/>
          <w:sz w:val="24"/>
          <w:szCs w:val="32"/>
        </w:rPr>
        <w:lastRenderedPageBreak/>
        <mc:AlternateContent>
          <mc:Choice Requires="wpg">
            <w:drawing>
              <wp:anchor distT="0" distB="0" distL="114300" distR="114300" simplePos="0" relativeHeight="251467264" behindDoc="0" locked="0" layoutInCell="1" allowOverlap="1">
                <wp:simplePos x="0" y="0"/>
                <wp:positionH relativeFrom="column">
                  <wp:posOffset>0</wp:posOffset>
                </wp:positionH>
                <wp:positionV relativeFrom="page">
                  <wp:posOffset>428625</wp:posOffset>
                </wp:positionV>
                <wp:extent cx="3284220" cy="1800225"/>
                <wp:effectExtent l="19050" t="19050" r="30480" b="47625"/>
                <wp:wrapSquare wrapText="bothSides"/>
                <wp:docPr id="29" name="Group 29"/>
                <wp:cNvGraphicFramePr/>
                <a:graphic xmlns:a="http://schemas.openxmlformats.org/drawingml/2006/main">
                  <a:graphicData uri="http://schemas.microsoft.com/office/word/2010/wordprocessingGroup">
                    <wpg:wgp>
                      <wpg:cNvGrpSpPr/>
                      <wpg:grpSpPr>
                        <a:xfrm>
                          <a:off x="0" y="0"/>
                          <a:ext cx="3284220" cy="1800225"/>
                          <a:chOff x="0" y="0"/>
                          <a:chExt cx="3284220" cy="2095500"/>
                        </a:xfrm>
                      </wpg:grpSpPr>
                      <wps:wsp>
                        <wps:cNvPr id="11" name="Text Box 2"/>
                        <wps:cNvSpPr txBox="1">
                          <a:spLocks noChangeArrowheads="1"/>
                        </wps:cNvSpPr>
                        <wps:spPr bwMode="auto">
                          <a:xfrm>
                            <a:off x="0" y="0"/>
                            <a:ext cx="3284220" cy="2095500"/>
                          </a:xfrm>
                          <a:prstGeom prst="rect">
                            <a:avLst/>
                          </a:prstGeom>
                          <a:solidFill>
                            <a:srgbClr val="FFFFFF"/>
                          </a:solidFill>
                          <a:ln w="57150">
                            <a:solidFill>
                              <a:srgbClr val="0070C0"/>
                            </a:solidFill>
                            <a:miter lim="800000"/>
                            <a:headEnd/>
                            <a:tailEnd/>
                          </a:ln>
                        </wps:spPr>
                        <wps:txbx>
                          <w:txbxContent>
                            <w:p w:rsidR="009A06DC" w:rsidRDefault="00891A80" w:rsidP="009A06DC">
                              <w:r>
                                <w:rPr>
                                  <w:noProof/>
                                </w:rPr>
                                <w:drawing>
                                  <wp:inline distT="0" distB="0" distL="0" distR="0">
                                    <wp:extent cx="3227070" cy="1752600"/>
                                    <wp:effectExtent l="0" t="0" r="0" b="0"/>
                                    <wp:docPr id="228" name="Picture 228" descr="A picture containing natu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4-AdobeStock_188575651-cropped.jpeg"/>
                                            <pic:cNvPicPr/>
                                          </pic:nvPicPr>
                                          <pic:blipFill>
                                            <a:blip r:embed="rId14">
                                              <a:extLst>
                                                <a:ext uri="{28A0092B-C50C-407E-A947-70E740481C1C}">
                                                  <a14:useLocalDpi xmlns:a14="http://schemas.microsoft.com/office/drawing/2010/main" val="0"/>
                                                </a:ext>
                                              </a:extLst>
                                            </a:blip>
                                            <a:stretch>
                                              <a:fillRect/>
                                            </a:stretch>
                                          </pic:blipFill>
                                          <pic:spPr>
                                            <a:xfrm>
                                              <a:off x="0" y="0"/>
                                              <a:ext cx="3227070" cy="1752600"/>
                                            </a:xfrm>
                                            <a:prstGeom prst="rect">
                                              <a:avLst/>
                                            </a:prstGeom>
                                          </pic:spPr>
                                        </pic:pic>
                                      </a:graphicData>
                                    </a:graphic>
                                  </wp:inline>
                                </w:drawing>
                              </w:r>
                            </w:p>
                          </w:txbxContent>
                        </wps:txbx>
                        <wps:bodyPr rot="0" vert="horz" wrap="square" lIns="0" tIns="0" rIns="0" bIns="0" anchor="t" anchorCtr="0">
                          <a:noAutofit/>
                        </wps:bodyPr>
                      </wps:wsp>
                      <wps:wsp>
                        <wps:cNvPr id="22" name="Text Box 2"/>
                        <wps:cNvSpPr txBox="1">
                          <a:spLocks noChangeArrowheads="1"/>
                        </wps:cNvSpPr>
                        <wps:spPr bwMode="auto">
                          <a:xfrm>
                            <a:off x="228600" y="114300"/>
                            <a:ext cx="2819400" cy="666115"/>
                          </a:xfrm>
                          <a:prstGeom prst="rect">
                            <a:avLst/>
                          </a:prstGeom>
                          <a:noFill/>
                          <a:ln w="9525">
                            <a:noFill/>
                            <a:miter lim="800000"/>
                            <a:headEnd/>
                            <a:tailEnd/>
                          </a:ln>
                        </wps:spPr>
                        <wps:txbx>
                          <w:txbxContent>
                            <w:p w:rsidR="009B63FF" w:rsidRPr="009B63FF" w:rsidRDefault="009B63FF" w:rsidP="009B63FF">
                              <w:pPr>
                                <w:jc w:val="center"/>
                                <w:rPr>
                                  <w:rFonts w:ascii="Arial" w:hAnsi="Arial" w:cs="Arial"/>
                                  <w:b/>
                                  <w:color w:val="FFFFFF" w:themeColor="background1"/>
                                  <w:sz w:val="32"/>
                                  <w:szCs w:val="32"/>
                                </w:rPr>
                              </w:pPr>
                              <w:r w:rsidRPr="009B63FF">
                                <w:rPr>
                                  <w:rFonts w:ascii="Arial" w:hAnsi="Arial" w:cs="Arial"/>
                                  <w:b/>
                                  <w:color w:val="FFFFFF" w:themeColor="background1"/>
                                  <w:sz w:val="36"/>
                                  <w:szCs w:val="32"/>
                                </w:rPr>
                                <w:t xml:space="preserve">Debunking </w:t>
                              </w:r>
                              <w:r w:rsidRPr="009B63FF">
                                <w:rPr>
                                  <w:rFonts w:ascii="Arial" w:hAnsi="Arial" w:cs="Arial"/>
                                  <w:b/>
                                  <w:color w:val="FFFFFF" w:themeColor="background1"/>
                                  <w:sz w:val="32"/>
                                  <w:szCs w:val="32"/>
                                </w:rPr>
                                <w:br/>
                                <w:t>a “Flat Earth” Theory</w:t>
                              </w:r>
                            </w:p>
                            <w:p w:rsidR="009B63FF" w:rsidRPr="009B63FF" w:rsidRDefault="009B63FF">
                              <w:pPr>
                                <w:rPr>
                                  <w:color w:val="FFFFFF" w:themeColor="background1"/>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29" o:spid="_x0000_s1043" style="position:absolute;left:0;text-align:left;margin-left:0;margin-top:33.75pt;width:258.6pt;height:141.75pt;z-index:251467264;mso-position-vertical-relative:page;mso-height-relative:margin" coordsize="32842,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">
                <v:shape id="_x0000_s1044" type="#_x0000_t202" style="position:absolute;width:32842;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" strokecolor="#0070c0" strokeweight="4.5pt">
                  <v:textbox inset="0,0,0,0">
                    <w:txbxContent>
                      <w:p w:rsidR="009A06DC" w:rsidRDefault="00891A80" w:rsidP="009A06DC">
                        <w:r>
                          <w:rPr>
                            <w:noProof/>
                          </w:rPr>
                          <w:drawing>
                            <wp:inline distT="0" distB="0" distL="0" distR="0">
                              <wp:extent cx="3227070" cy="1752600"/>
                              <wp:effectExtent l="0" t="0" r="0" b="0"/>
                              <wp:docPr id="228" name="Picture 228" descr="A picture containing natu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4-AdobeStock_188575651-cropped.jpeg"/>
                                      <pic:cNvPicPr/>
                                    </pic:nvPicPr>
                                    <pic:blipFill>
                                      <a:blip r:embed="rId14">
                                        <a:extLst>
                                          <a:ext uri="{28A0092B-C50C-407E-A947-70E740481C1C}">
                                            <a14:useLocalDpi xmlns:a14="http://schemas.microsoft.com/office/drawing/2010/main" val="0"/>
                                          </a:ext>
                                        </a:extLst>
                                      </a:blip>
                                      <a:stretch>
                                        <a:fillRect/>
                                      </a:stretch>
                                    </pic:blipFill>
                                    <pic:spPr>
                                      <a:xfrm>
                                        <a:off x="0" y="0"/>
                                        <a:ext cx="3227070" cy="1752600"/>
                                      </a:xfrm>
                                      <a:prstGeom prst="rect">
                                        <a:avLst/>
                                      </a:prstGeom>
                                    </pic:spPr>
                                  </pic:pic>
                                </a:graphicData>
                              </a:graphic>
                            </wp:inline>
                          </w:drawing>
                        </w:r>
                      </w:p>
                    </w:txbxContent>
                  </v:textbox>
                </v:shape>
                <v:shape id="_x0000_s1045" type="#_x0000_t202" style="position:absolute;left:2286;top:1143;width:28194;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9B63FF" w:rsidRPr="009B63FF" w:rsidRDefault="009B63FF" w:rsidP="009B63FF">
                        <w:pPr>
                          <w:jc w:val="center"/>
                          <w:rPr>
                            <w:rFonts w:ascii="Arial" w:hAnsi="Arial" w:cs="Arial"/>
                            <w:b/>
                            <w:color w:val="FFFFFF" w:themeColor="background1"/>
                            <w:sz w:val="32"/>
                            <w:szCs w:val="32"/>
                          </w:rPr>
                        </w:pPr>
                        <w:r w:rsidRPr="009B63FF">
                          <w:rPr>
                            <w:rFonts w:ascii="Arial" w:hAnsi="Arial" w:cs="Arial"/>
                            <w:b/>
                            <w:color w:val="FFFFFF" w:themeColor="background1"/>
                            <w:sz w:val="36"/>
                            <w:szCs w:val="32"/>
                          </w:rPr>
                          <w:t xml:space="preserve">Debunking </w:t>
                        </w:r>
                        <w:r w:rsidRPr="009B63FF">
                          <w:rPr>
                            <w:rFonts w:ascii="Arial" w:hAnsi="Arial" w:cs="Arial"/>
                            <w:b/>
                            <w:color w:val="FFFFFF" w:themeColor="background1"/>
                            <w:sz w:val="32"/>
                            <w:szCs w:val="32"/>
                          </w:rPr>
                          <w:br/>
                          <w:t>a “Flat Earth” Theory</w:t>
                        </w:r>
                      </w:p>
                      <w:p w:rsidR="009B63FF" w:rsidRPr="009B63FF" w:rsidRDefault="009B63FF">
                        <w:pPr>
                          <w:rPr>
                            <w:color w:val="FFFFFF" w:themeColor="background1"/>
                          </w:rPr>
                        </w:pPr>
                      </w:p>
                    </w:txbxContent>
                  </v:textbox>
                </v:shape>
                <w10:wrap type="square" anchory="page"/>
              </v:group>
            </w:pict>
          </mc:Fallback>
        </mc:AlternateContent>
      </w:r>
      <w:r w:rsidR="000C6E0A" w:rsidRPr="00672669">
        <w:rPr>
          <w:b/>
          <w:color w:val="0070C0"/>
          <w:sz w:val="8"/>
          <w:szCs w:val="32"/>
          <w14:shadow w14:blurRad="50800" w14:dist="38100" w14:dir="2700000" w14:sx="100000" w14:sy="100000" w14:kx="0" w14:ky="0" w14:algn="tl">
            <w14:srgbClr w14:val="000000">
              <w14:alpha w14:val="8000"/>
            </w14:srgbClr>
          </w14:shadow>
        </w:rPr>
        <w:br/>
      </w:r>
      <w:r w:rsidR="000C6E0A">
        <w:rPr>
          <w:b/>
          <w:noProof/>
          <w:color w:val="0070C0"/>
          <w:sz w:val="32"/>
          <w:szCs w:val="32"/>
        </w:rPr>
        <w:t xml:space="preserve">    </w:t>
      </w:r>
      <w:r w:rsidR="002A7FBE" w:rsidRPr="009B63FF">
        <w:rPr>
          <w:b/>
          <w:color w:val="0070C0"/>
          <w:sz w:val="32"/>
          <w:szCs w:val="32"/>
          <w14:shadow w14:blurRad="50800" w14:dist="38100" w14:dir="2700000" w14:sx="100000" w14:sy="100000" w14:kx="0" w14:ky="0" w14:algn="tl">
            <w14:srgbClr w14:val="000000">
              <w14:alpha w14:val="8000"/>
            </w14:srgbClr>
          </w14:shadow>
        </w:rPr>
        <w:t>D</w:t>
      </w:r>
      <w:r w:rsidR="002A7FBE" w:rsidRPr="000C5382">
        <w:rPr>
          <w:sz w:val="20"/>
          <w:szCs w:val="20"/>
        </w:rPr>
        <w:t xml:space="preserve">ue to some ambiguously provocative statements from </w:t>
      </w:r>
      <w:r w:rsidR="00BE69FB">
        <w:rPr>
          <w:sz w:val="20"/>
          <w:szCs w:val="20"/>
        </w:rPr>
        <w:t xml:space="preserve">a few </w:t>
      </w:r>
      <w:r w:rsidR="002A7FBE" w:rsidRPr="000C5382">
        <w:rPr>
          <w:sz w:val="20"/>
          <w:szCs w:val="20"/>
        </w:rPr>
        <w:t>celebrities and professional athletes, the</w:t>
      </w:r>
      <w:r w:rsidR="00BE69FB">
        <w:rPr>
          <w:sz w:val="20"/>
          <w:szCs w:val="20"/>
        </w:rPr>
        <w:t xml:space="preserve">re has been </w:t>
      </w:r>
      <w:r w:rsidR="002A7FBE" w:rsidRPr="000C5382">
        <w:rPr>
          <w:sz w:val="20"/>
          <w:szCs w:val="20"/>
        </w:rPr>
        <w:t xml:space="preserve">a revival of “Flat Earth” </w:t>
      </w:r>
      <w:r w:rsidR="00470BAA" w:rsidRPr="000C5382">
        <w:rPr>
          <w:sz w:val="20"/>
          <w:szCs w:val="20"/>
        </w:rPr>
        <w:t>theories</w:t>
      </w:r>
      <w:r w:rsidR="002A7FBE" w:rsidRPr="000C5382">
        <w:rPr>
          <w:sz w:val="20"/>
          <w:szCs w:val="20"/>
        </w:rPr>
        <w:t xml:space="preserve"> in public discussion. In one form or another, these ideas postulate that the Earth is not a sphere, but a flat disc that bends on itself. </w:t>
      </w:r>
    </w:p>
    <w:p w:rsidR="005B4E39" w:rsidRPr="000C5382" w:rsidRDefault="005B4E39" w:rsidP="005B4E39">
      <w:pPr>
        <w:ind w:firstLine="288"/>
        <w:jc w:val="both"/>
        <w:rPr>
          <w:sz w:val="20"/>
          <w:szCs w:val="20"/>
        </w:rPr>
      </w:pPr>
      <w:r w:rsidRPr="000C5382">
        <w:rPr>
          <w:sz w:val="20"/>
          <w:szCs w:val="20"/>
        </w:rPr>
        <w:t xml:space="preserve">Even though there is strong evidence to discredit them, </w:t>
      </w:r>
      <w:r w:rsidR="00E44F84" w:rsidRPr="000C5382">
        <w:rPr>
          <w:sz w:val="20"/>
          <w:szCs w:val="20"/>
        </w:rPr>
        <w:t>Flat Earth t</w:t>
      </w:r>
      <w:r w:rsidRPr="000C5382">
        <w:rPr>
          <w:sz w:val="20"/>
          <w:szCs w:val="20"/>
        </w:rPr>
        <w:t>heories persist because they align with our perception that the Earth is flat. So when a “new” version of Flat Earth comes along, it’s easy for us to say, “Well, you know</w:t>
      </w:r>
      <w:r w:rsidR="00B82A71" w:rsidRPr="000C5382">
        <w:rPr>
          <w:sz w:val="20"/>
          <w:szCs w:val="20"/>
        </w:rPr>
        <w:t>…</w:t>
      </w:r>
      <w:r w:rsidRPr="000C5382">
        <w:rPr>
          <w:sz w:val="20"/>
          <w:szCs w:val="20"/>
        </w:rPr>
        <w:t>that sort of makes sense”</w:t>
      </w:r>
      <w:r w:rsidR="00D05411" w:rsidRPr="000C5382">
        <w:rPr>
          <w:sz w:val="20"/>
          <w:szCs w:val="20"/>
        </w:rPr>
        <w:t xml:space="preserve"> </w:t>
      </w:r>
      <w:r w:rsidR="00DB37F2" w:rsidRPr="000C5382">
        <w:rPr>
          <w:sz w:val="20"/>
          <w:szCs w:val="20"/>
        </w:rPr>
        <w:t xml:space="preserve">– even </w:t>
      </w:r>
      <w:r w:rsidR="00D05411" w:rsidRPr="000C5382">
        <w:rPr>
          <w:sz w:val="20"/>
          <w:szCs w:val="20"/>
        </w:rPr>
        <w:t xml:space="preserve">though </w:t>
      </w:r>
      <w:r w:rsidR="00DB37F2" w:rsidRPr="000C5382">
        <w:rPr>
          <w:sz w:val="20"/>
          <w:szCs w:val="20"/>
        </w:rPr>
        <w:t>this iteration isn’t much different than others that have been discredited.</w:t>
      </w:r>
    </w:p>
    <w:p w:rsidR="00470BAA" w:rsidRPr="002754FF" w:rsidRDefault="00470BAA" w:rsidP="005B4E39">
      <w:pPr>
        <w:ind w:firstLine="288"/>
        <w:jc w:val="both"/>
        <w:rPr>
          <w:sz w:val="12"/>
          <w:szCs w:val="12"/>
        </w:rPr>
      </w:pPr>
    </w:p>
    <w:p w:rsidR="00470BAA" w:rsidRPr="009B63FF" w:rsidRDefault="00227ED3" w:rsidP="00F94DAE">
      <w:pPr>
        <w:jc w:val="both"/>
        <w:rPr>
          <w:rFonts w:ascii="Arial" w:hAnsi="Arial" w:cs="Arial"/>
          <w:b/>
          <w:color w:val="0070C0"/>
          <w:sz w:val="20"/>
          <w:szCs w:val="20"/>
        </w:rPr>
      </w:pPr>
      <w:r w:rsidRPr="009B63FF">
        <w:rPr>
          <w:rFonts w:ascii="Arial" w:hAnsi="Arial" w:cs="Arial"/>
          <w:b/>
          <w:color w:val="0070C0"/>
          <w:sz w:val="20"/>
          <w:szCs w:val="20"/>
        </w:rPr>
        <w:t xml:space="preserve">The </w:t>
      </w:r>
      <w:r w:rsidR="00470BAA" w:rsidRPr="009B63FF">
        <w:rPr>
          <w:rFonts w:ascii="Arial" w:hAnsi="Arial" w:cs="Arial"/>
          <w:b/>
          <w:color w:val="0070C0"/>
          <w:sz w:val="20"/>
          <w:szCs w:val="20"/>
        </w:rPr>
        <w:t xml:space="preserve">“Flat Earth” </w:t>
      </w:r>
      <w:r w:rsidRPr="009B63FF">
        <w:rPr>
          <w:rFonts w:ascii="Arial" w:hAnsi="Arial" w:cs="Arial"/>
          <w:b/>
          <w:color w:val="0070C0"/>
          <w:sz w:val="20"/>
          <w:szCs w:val="20"/>
        </w:rPr>
        <w:t xml:space="preserve">Statement of </w:t>
      </w:r>
      <w:r w:rsidR="00470BAA" w:rsidRPr="009B63FF">
        <w:rPr>
          <w:rFonts w:ascii="Arial" w:hAnsi="Arial" w:cs="Arial"/>
          <w:b/>
          <w:color w:val="0070C0"/>
          <w:sz w:val="20"/>
          <w:szCs w:val="20"/>
        </w:rPr>
        <w:t>Retirement Planning</w:t>
      </w:r>
    </w:p>
    <w:p w:rsidR="00470BAA" w:rsidRPr="009B63FF" w:rsidRDefault="00470BAA" w:rsidP="005B4E39">
      <w:pPr>
        <w:ind w:firstLine="288"/>
        <w:jc w:val="both"/>
        <w:rPr>
          <w:sz w:val="4"/>
          <w:szCs w:val="4"/>
        </w:rPr>
      </w:pPr>
    </w:p>
    <w:p w:rsidR="00917168" w:rsidRPr="000C5382" w:rsidRDefault="005B4E39" w:rsidP="005B4E39">
      <w:pPr>
        <w:ind w:firstLine="288"/>
        <w:jc w:val="both"/>
        <w:rPr>
          <w:sz w:val="20"/>
          <w:szCs w:val="20"/>
        </w:rPr>
      </w:pPr>
      <w:proofErr w:type="gramStart"/>
      <w:r w:rsidRPr="000C5382">
        <w:rPr>
          <w:sz w:val="20"/>
          <w:szCs w:val="20"/>
        </w:rPr>
        <w:t>Similar</w:t>
      </w:r>
      <w:r w:rsidR="00D50104" w:rsidRPr="000C5382">
        <w:rPr>
          <w:sz w:val="20"/>
          <w:szCs w:val="20"/>
        </w:rPr>
        <w:t>ly</w:t>
      </w:r>
      <w:proofErr w:type="gramEnd"/>
      <w:r w:rsidR="00D50104" w:rsidRPr="000C5382">
        <w:rPr>
          <w:sz w:val="20"/>
          <w:szCs w:val="20"/>
        </w:rPr>
        <w:t xml:space="preserve"> flawed</w:t>
      </w:r>
      <w:r w:rsidRPr="000C5382">
        <w:rPr>
          <w:sz w:val="20"/>
          <w:szCs w:val="20"/>
        </w:rPr>
        <w:t xml:space="preserve"> theories exist in personal finance. Despite facts to the contrary, these ideas persist because, at first hearing, they sort of make sense. </w:t>
      </w:r>
      <w:r w:rsidR="00917168" w:rsidRPr="000C5382">
        <w:rPr>
          <w:sz w:val="20"/>
          <w:szCs w:val="20"/>
        </w:rPr>
        <w:t xml:space="preserve">For </w:t>
      </w:r>
      <w:r w:rsidRPr="000C5382">
        <w:rPr>
          <w:sz w:val="20"/>
          <w:szCs w:val="20"/>
        </w:rPr>
        <w:t>example, the</w:t>
      </w:r>
      <w:r w:rsidR="00917168" w:rsidRPr="000C5382">
        <w:rPr>
          <w:sz w:val="20"/>
          <w:szCs w:val="20"/>
        </w:rPr>
        <w:t xml:space="preserve">re’s this </w:t>
      </w:r>
      <w:r w:rsidR="00D50104" w:rsidRPr="000C5382">
        <w:rPr>
          <w:sz w:val="20"/>
          <w:szCs w:val="20"/>
        </w:rPr>
        <w:t>one</w:t>
      </w:r>
      <w:r w:rsidRPr="000C5382">
        <w:rPr>
          <w:sz w:val="20"/>
          <w:szCs w:val="20"/>
        </w:rPr>
        <w:t>, which first appeared in the mid-1970s, with the introduction of the Individual Retirement Account (IRA)</w:t>
      </w:r>
      <w:r w:rsidR="00917168" w:rsidRPr="000C5382">
        <w:rPr>
          <w:sz w:val="20"/>
          <w:szCs w:val="20"/>
        </w:rPr>
        <w:t>:</w:t>
      </w:r>
    </w:p>
    <w:p w:rsidR="00470BAA" w:rsidRPr="00672669" w:rsidRDefault="00470BAA" w:rsidP="005B4E39">
      <w:pPr>
        <w:ind w:firstLine="288"/>
        <w:jc w:val="both"/>
        <w:rPr>
          <w:b/>
          <w:sz w:val="6"/>
          <w:szCs w:val="12"/>
        </w:rPr>
      </w:pPr>
    </w:p>
    <w:p w:rsidR="00917168" w:rsidRPr="009B63FF" w:rsidRDefault="00917168" w:rsidP="005B4E39">
      <w:pPr>
        <w:ind w:firstLine="288"/>
        <w:jc w:val="both"/>
        <w:rPr>
          <w:rFonts w:ascii="Arial" w:hAnsi="Arial" w:cs="Arial"/>
          <w:b/>
          <w:i/>
          <w:color w:val="0070C0"/>
          <w:sz w:val="20"/>
          <w:szCs w:val="20"/>
        </w:rPr>
      </w:pPr>
      <w:r w:rsidRPr="009B63FF">
        <w:rPr>
          <w:rFonts w:ascii="Arial" w:hAnsi="Arial" w:cs="Arial"/>
          <w:b/>
          <w:i/>
          <w:color w:val="0070C0"/>
          <w:sz w:val="20"/>
          <w:szCs w:val="20"/>
        </w:rPr>
        <w:t>“You’ll be in a lower tax bracket in retirement.”</w:t>
      </w:r>
    </w:p>
    <w:p w:rsidR="00470BAA" w:rsidRPr="00672669" w:rsidRDefault="00470BAA" w:rsidP="005B4E39">
      <w:pPr>
        <w:ind w:firstLine="288"/>
        <w:jc w:val="both"/>
        <w:rPr>
          <w:color w:val="0070C0"/>
          <w:sz w:val="4"/>
          <w:szCs w:val="12"/>
        </w:rPr>
      </w:pPr>
    </w:p>
    <w:p w:rsidR="00DB37F2" w:rsidRPr="000C5382" w:rsidRDefault="00917168" w:rsidP="005B4E39">
      <w:pPr>
        <w:ind w:firstLine="288"/>
        <w:jc w:val="both"/>
        <w:rPr>
          <w:sz w:val="20"/>
          <w:szCs w:val="20"/>
        </w:rPr>
      </w:pPr>
      <w:r w:rsidRPr="000C5382">
        <w:rPr>
          <w:sz w:val="20"/>
          <w:szCs w:val="20"/>
        </w:rPr>
        <w:t xml:space="preserve">Sounds like it ought to be true, right? A primary motivation for making tax-deferred contributions </w:t>
      </w:r>
      <w:r w:rsidR="00DB37F2" w:rsidRPr="000C5382">
        <w:rPr>
          <w:sz w:val="20"/>
          <w:szCs w:val="20"/>
        </w:rPr>
        <w:t>today</w:t>
      </w:r>
      <w:r w:rsidRPr="000C5382">
        <w:rPr>
          <w:sz w:val="20"/>
          <w:szCs w:val="20"/>
        </w:rPr>
        <w:t xml:space="preserve"> is the belief that </w:t>
      </w:r>
      <w:r w:rsidR="00DB37F2" w:rsidRPr="000C5382">
        <w:rPr>
          <w:sz w:val="20"/>
          <w:szCs w:val="20"/>
        </w:rPr>
        <w:t>the</w:t>
      </w:r>
      <w:r w:rsidRPr="000C5382">
        <w:rPr>
          <w:sz w:val="20"/>
          <w:szCs w:val="20"/>
        </w:rPr>
        <w:t xml:space="preserve"> tax</w:t>
      </w:r>
      <w:r w:rsidR="00B82A71" w:rsidRPr="000C5382">
        <w:rPr>
          <w:sz w:val="20"/>
          <w:szCs w:val="20"/>
        </w:rPr>
        <w:t>es</w:t>
      </w:r>
      <w:r w:rsidRPr="000C5382">
        <w:rPr>
          <w:sz w:val="20"/>
          <w:szCs w:val="20"/>
        </w:rPr>
        <w:t xml:space="preserve"> </w:t>
      </w:r>
      <w:r w:rsidR="00B82A71" w:rsidRPr="000C5382">
        <w:rPr>
          <w:sz w:val="20"/>
          <w:szCs w:val="20"/>
        </w:rPr>
        <w:t>due</w:t>
      </w:r>
      <w:r w:rsidRPr="000C5382">
        <w:rPr>
          <w:sz w:val="20"/>
          <w:szCs w:val="20"/>
        </w:rPr>
        <w:t xml:space="preserve"> when the funds are withdrawn will be l</w:t>
      </w:r>
      <w:r w:rsidR="00B82A71" w:rsidRPr="000C5382">
        <w:rPr>
          <w:sz w:val="20"/>
          <w:szCs w:val="20"/>
        </w:rPr>
        <w:t>ess</w:t>
      </w:r>
      <w:r w:rsidRPr="000C5382">
        <w:rPr>
          <w:sz w:val="20"/>
          <w:szCs w:val="20"/>
        </w:rPr>
        <w:t xml:space="preserve"> than the deduction received on the deposits.</w:t>
      </w:r>
    </w:p>
    <w:p w:rsidR="00DB37F2" w:rsidRPr="000C5382" w:rsidRDefault="00DB37F2" w:rsidP="005B4E39">
      <w:pPr>
        <w:ind w:firstLine="288"/>
        <w:jc w:val="both"/>
        <w:rPr>
          <w:sz w:val="20"/>
          <w:szCs w:val="20"/>
        </w:rPr>
      </w:pPr>
      <w:r w:rsidRPr="000C5382">
        <w:rPr>
          <w:sz w:val="20"/>
          <w:szCs w:val="20"/>
        </w:rPr>
        <w:t>When IRAs (and their employer-sponsored cousins, like 40</w:t>
      </w:r>
      <w:r w:rsidR="003A6304">
        <w:rPr>
          <w:sz w:val="20"/>
          <w:szCs w:val="20"/>
        </w:rPr>
        <w:t>1</w:t>
      </w:r>
      <w:r w:rsidRPr="000C5382">
        <w:rPr>
          <w:sz w:val="20"/>
          <w:szCs w:val="20"/>
        </w:rPr>
        <w:t>(k)s and 403(b)s) first appeared, no one really knew</w:t>
      </w:r>
      <w:r w:rsidR="00E23591" w:rsidRPr="000C5382">
        <w:rPr>
          <w:sz w:val="20"/>
          <w:szCs w:val="20"/>
        </w:rPr>
        <w:t xml:space="preserve"> if</w:t>
      </w:r>
      <w:r w:rsidRPr="000C5382">
        <w:rPr>
          <w:sz w:val="20"/>
          <w:szCs w:val="20"/>
        </w:rPr>
        <w:t xml:space="preserve"> “You’ll be in a lower tax bracket” was true. But after 40-plus years, enough individuals who </w:t>
      </w:r>
      <w:r w:rsidR="00B41E05">
        <w:rPr>
          <w:sz w:val="20"/>
          <w:szCs w:val="20"/>
        </w:rPr>
        <w:t xml:space="preserve">saved in </w:t>
      </w:r>
      <w:r w:rsidRPr="000C5382">
        <w:rPr>
          <w:sz w:val="20"/>
          <w:szCs w:val="20"/>
        </w:rPr>
        <w:t>qualified retirement accounts have transitioned to retirement</w:t>
      </w:r>
      <w:r w:rsidR="003A6304">
        <w:rPr>
          <w:sz w:val="20"/>
          <w:szCs w:val="20"/>
        </w:rPr>
        <w:t xml:space="preserve">, </w:t>
      </w:r>
      <w:r w:rsidRPr="000C5382">
        <w:rPr>
          <w:sz w:val="20"/>
          <w:szCs w:val="20"/>
        </w:rPr>
        <w:t xml:space="preserve">to </w:t>
      </w:r>
      <w:r w:rsidR="00470BAA" w:rsidRPr="000C5382">
        <w:rPr>
          <w:sz w:val="20"/>
          <w:szCs w:val="20"/>
        </w:rPr>
        <w:t>arrive at a definitive conclusion</w:t>
      </w:r>
      <w:r w:rsidRPr="000C5382">
        <w:rPr>
          <w:sz w:val="20"/>
          <w:szCs w:val="20"/>
        </w:rPr>
        <w:t xml:space="preserve">: </w:t>
      </w:r>
      <w:r w:rsidR="00470BAA" w:rsidRPr="000C5382">
        <w:rPr>
          <w:b/>
          <w:sz w:val="20"/>
          <w:szCs w:val="20"/>
        </w:rPr>
        <w:t>T</w:t>
      </w:r>
      <w:r w:rsidRPr="000C5382">
        <w:rPr>
          <w:b/>
          <w:sz w:val="20"/>
          <w:szCs w:val="20"/>
        </w:rPr>
        <w:t xml:space="preserve">hose who do </w:t>
      </w:r>
      <w:r w:rsidR="00470BAA" w:rsidRPr="000C5382">
        <w:rPr>
          <w:b/>
          <w:sz w:val="20"/>
          <w:szCs w:val="20"/>
        </w:rPr>
        <w:t xml:space="preserve">a good job </w:t>
      </w:r>
      <w:r w:rsidRPr="000C5382">
        <w:rPr>
          <w:b/>
          <w:sz w:val="20"/>
          <w:szCs w:val="20"/>
        </w:rPr>
        <w:t>saving during their working years</w:t>
      </w:r>
      <w:r w:rsidR="00470BAA" w:rsidRPr="000C5382">
        <w:rPr>
          <w:b/>
          <w:sz w:val="20"/>
          <w:szCs w:val="20"/>
        </w:rPr>
        <w:t xml:space="preserve"> </w:t>
      </w:r>
      <w:r w:rsidRPr="000C5382">
        <w:rPr>
          <w:b/>
          <w:sz w:val="20"/>
          <w:szCs w:val="20"/>
        </w:rPr>
        <w:t xml:space="preserve">will most likely </w:t>
      </w:r>
      <w:r w:rsidRPr="000C5382">
        <w:rPr>
          <w:b/>
          <w:i/>
          <w:sz w:val="20"/>
          <w:szCs w:val="20"/>
        </w:rPr>
        <w:t>not</w:t>
      </w:r>
      <w:r w:rsidRPr="000C5382">
        <w:rPr>
          <w:b/>
          <w:sz w:val="20"/>
          <w:szCs w:val="20"/>
        </w:rPr>
        <w:t xml:space="preserve"> be in a lower tax bracket in retirement.</w:t>
      </w:r>
    </w:p>
    <w:p w:rsidR="00227ED3" w:rsidRPr="002754FF" w:rsidRDefault="00227ED3" w:rsidP="005B4E39">
      <w:pPr>
        <w:ind w:firstLine="288"/>
        <w:jc w:val="both"/>
        <w:rPr>
          <w:sz w:val="12"/>
          <w:szCs w:val="12"/>
        </w:rPr>
      </w:pPr>
    </w:p>
    <w:p w:rsidR="00227ED3" w:rsidRPr="009B63FF" w:rsidRDefault="008E45FF" w:rsidP="001B2E37">
      <w:pPr>
        <w:jc w:val="both"/>
        <w:rPr>
          <w:rFonts w:ascii="Arial" w:hAnsi="Arial" w:cs="Arial"/>
          <w:b/>
          <w:color w:val="0070C0"/>
          <w:sz w:val="20"/>
          <w:szCs w:val="20"/>
        </w:rPr>
      </w:pPr>
      <w:r w:rsidRPr="009B63FF">
        <w:rPr>
          <w:rFonts w:ascii="Arial" w:hAnsi="Arial" w:cs="Arial"/>
          <w:b/>
          <w:color w:val="0070C0"/>
          <w:sz w:val="20"/>
          <w:szCs w:val="20"/>
        </w:rPr>
        <w:t>What t</w:t>
      </w:r>
      <w:r w:rsidR="00227ED3" w:rsidRPr="009B63FF">
        <w:rPr>
          <w:rFonts w:ascii="Arial" w:hAnsi="Arial" w:cs="Arial"/>
          <w:b/>
          <w:color w:val="0070C0"/>
          <w:sz w:val="20"/>
          <w:szCs w:val="20"/>
        </w:rPr>
        <w:t xml:space="preserve">he Numbers Say </w:t>
      </w:r>
    </w:p>
    <w:p w:rsidR="00227ED3" w:rsidRPr="009B63FF" w:rsidRDefault="00227ED3" w:rsidP="005B4E39">
      <w:pPr>
        <w:ind w:firstLine="288"/>
        <w:jc w:val="both"/>
        <w:rPr>
          <w:sz w:val="4"/>
          <w:szCs w:val="4"/>
        </w:rPr>
      </w:pPr>
    </w:p>
    <w:p w:rsidR="007B31E9" w:rsidRPr="000C5382" w:rsidRDefault="007B31E9" w:rsidP="005B4E39">
      <w:pPr>
        <w:ind w:firstLine="288"/>
        <w:jc w:val="both"/>
        <w:rPr>
          <w:sz w:val="20"/>
          <w:szCs w:val="20"/>
        </w:rPr>
      </w:pPr>
      <w:r w:rsidRPr="000C5382">
        <w:rPr>
          <w:sz w:val="20"/>
          <w:szCs w:val="20"/>
        </w:rPr>
        <w:t>In November 2018, The Nationwide Retirement Ins</w:t>
      </w:r>
      <w:r w:rsidR="00470BAA" w:rsidRPr="000C5382">
        <w:rPr>
          <w:sz w:val="20"/>
          <w:szCs w:val="20"/>
        </w:rPr>
        <w:t>t</w:t>
      </w:r>
      <w:r w:rsidRPr="000C5382">
        <w:rPr>
          <w:sz w:val="20"/>
          <w:szCs w:val="20"/>
        </w:rPr>
        <w:t xml:space="preserve">itute released findings from </w:t>
      </w:r>
      <w:r w:rsidR="00470BAA" w:rsidRPr="000C5382">
        <w:rPr>
          <w:sz w:val="20"/>
          <w:szCs w:val="20"/>
        </w:rPr>
        <w:t>a</w:t>
      </w:r>
      <w:r w:rsidRPr="000C5382">
        <w:rPr>
          <w:sz w:val="20"/>
          <w:szCs w:val="20"/>
        </w:rPr>
        <w:t xml:space="preserve"> “Tax and Retirement Income Survey,” based on data collected by The Harris Poll. The respondents came from three groups: Those retired for more than 10 years, those retired</w:t>
      </w:r>
      <w:r w:rsidR="00470BAA" w:rsidRPr="000C5382">
        <w:rPr>
          <w:sz w:val="20"/>
          <w:szCs w:val="20"/>
        </w:rPr>
        <w:t xml:space="preserve"> for 10 years or less</w:t>
      </w:r>
      <w:r w:rsidRPr="000C5382">
        <w:rPr>
          <w:sz w:val="20"/>
          <w:szCs w:val="20"/>
        </w:rPr>
        <w:t>, and those who expect</w:t>
      </w:r>
      <w:r w:rsidR="00470BAA" w:rsidRPr="000C5382">
        <w:rPr>
          <w:sz w:val="20"/>
          <w:szCs w:val="20"/>
        </w:rPr>
        <w:t>ed</w:t>
      </w:r>
      <w:r w:rsidRPr="000C5382">
        <w:rPr>
          <w:sz w:val="20"/>
          <w:szCs w:val="20"/>
        </w:rPr>
        <w:t xml:space="preserve"> to retire in the ne</w:t>
      </w:r>
      <w:r w:rsidR="00B82A71" w:rsidRPr="000C5382">
        <w:rPr>
          <w:sz w:val="20"/>
          <w:szCs w:val="20"/>
        </w:rPr>
        <w:t>xt 10 years</w:t>
      </w:r>
      <w:r w:rsidRPr="000C5382">
        <w:rPr>
          <w:sz w:val="20"/>
          <w:szCs w:val="20"/>
        </w:rPr>
        <w:t>.</w:t>
      </w:r>
    </w:p>
    <w:p w:rsidR="00470BAA" w:rsidRPr="000C5382" w:rsidRDefault="006266F8" w:rsidP="005B4E39">
      <w:pPr>
        <w:ind w:firstLine="288"/>
        <w:jc w:val="both"/>
        <w:rPr>
          <w:sz w:val="20"/>
          <w:szCs w:val="20"/>
        </w:rPr>
      </w:pPr>
      <w:r w:rsidRPr="00147AEB">
        <w:rPr>
          <w:noProof/>
          <w:sz w:val="20"/>
          <w:szCs w:val="20"/>
        </w:rPr>
        <mc:AlternateContent>
          <mc:Choice Requires="wps">
            <w:drawing>
              <wp:anchor distT="0" distB="0" distL="0" distR="0" simplePos="0" relativeHeight="251485696" behindDoc="0" locked="0" layoutInCell="1" allowOverlap="1">
                <wp:simplePos x="0" y="0"/>
                <wp:positionH relativeFrom="column">
                  <wp:posOffset>0</wp:posOffset>
                </wp:positionH>
                <wp:positionV relativeFrom="page">
                  <wp:posOffset>8877300</wp:posOffset>
                </wp:positionV>
                <wp:extent cx="3282696" cy="521208"/>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696" cy="521208"/>
                        </a:xfrm>
                        <a:prstGeom prst="rect">
                          <a:avLst/>
                        </a:prstGeom>
                        <a:solidFill>
                          <a:schemeClr val="accent5">
                            <a:lumMod val="50000"/>
                          </a:schemeClr>
                        </a:solidFill>
                        <a:ln w="9525">
                          <a:noFill/>
                          <a:miter lim="800000"/>
                          <a:headEnd/>
                          <a:tailEnd/>
                        </a:ln>
                      </wps:spPr>
                      <wps:txbx>
                        <w:txbxContent>
                          <w:p w:rsidR="00147AEB" w:rsidRPr="00147AEB" w:rsidRDefault="00147AEB" w:rsidP="000C6E0A">
                            <w:pPr>
                              <w:ind w:left="180" w:right="150"/>
                              <w:rPr>
                                <w:rFonts w:ascii="Arial" w:hAnsi="Arial" w:cs="Arial"/>
                                <w:color w:val="FFFFFF" w:themeColor="background1"/>
                                <w:sz w:val="28"/>
                              </w:rPr>
                            </w:pPr>
                            <w:r w:rsidRPr="000C6E0A">
                              <w:rPr>
                                <w:rFonts w:ascii="Arial" w:hAnsi="Arial" w:cs="Arial"/>
                                <w:color w:val="FFFFFF" w:themeColor="background1"/>
                                <w:sz w:val="6"/>
                                <w:szCs w:val="20"/>
                              </w:rPr>
                              <w:br/>
                            </w:r>
                            <w:r w:rsidRPr="000C6E0A">
                              <w:rPr>
                                <w:rFonts w:ascii="Arial" w:hAnsi="Arial" w:cs="Arial"/>
                                <w:color w:val="FFFFFF" w:themeColor="background1"/>
                                <w:szCs w:val="20"/>
                              </w:rPr>
                              <w:t xml:space="preserve">Taxes at distribution can make two </w:t>
                            </w:r>
                            <w:r w:rsidR="000C6E0A">
                              <w:rPr>
                                <w:rFonts w:ascii="Arial" w:hAnsi="Arial" w:cs="Arial"/>
                                <w:color w:val="FFFFFF" w:themeColor="background1"/>
                                <w:szCs w:val="20"/>
                              </w:rPr>
                              <w:t>a</w:t>
                            </w:r>
                            <w:r w:rsidRPr="000C6E0A">
                              <w:rPr>
                                <w:rFonts w:ascii="Arial" w:hAnsi="Arial" w:cs="Arial"/>
                                <w:color w:val="FFFFFF" w:themeColor="background1"/>
                                <w:szCs w:val="20"/>
                              </w:rPr>
                              <w:t>ccounts with the same balance spend differently.</w:t>
                            </w:r>
                          </w:p>
                          <w:p w:rsidR="00147AEB" w:rsidRPr="000C6E0A" w:rsidRDefault="00147AEB" w:rsidP="00147AEB">
                            <w:pPr>
                              <w:ind w:right="285"/>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margin-top:699pt;width:258.5pt;height:41.05pt;z-index:25148569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" fillcolor="#1f4d78 [1608]" stroked="f">
                <v:textbox>
                  <w:txbxContent>
                    <w:p w:rsidR="00147AEB" w:rsidRPr="00147AEB" w:rsidRDefault="00147AEB" w:rsidP="000C6E0A">
                      <w:pPr>
                        <w:ind w:left="180" w:right="150"/>
                        <w:rPr>
                          <w:rFonts w:ascii="Arial" w:hAnsi="Arial" w:cs="Arial"/>
                          <w:color w:val="FFFFFF" w:themeColor="background1"/>
                          <w:sz w:val="28"/>
                        </w:rPr>
                      </w:pPr>
                      <w:r w:rsidRPr="000C6E0A">
                        <w:rPr>
                          <w:rFonts w:ascii="Arial" w:hAnsi="Arial" w:cs="Arial"/>
                          <w:color w:val="FFFFFF" w:themeColor="background1"/>
                          <w:sz w:val="6"/>
                          <w:szCs w:val="20"/>
                        </w:rPr>
                        <w:br/>
                      </w:r>
                      <w:r w:rsidRPr="000C6E0A">
                        <w:rPr>
                          <w:rFonts w:ascii="Arial" w:hAnsi="Arial" w:cs="Arial"/>
                          <w:color w:val="FFFFFF" w:themeColor="background1"/>
                          <w:szCs w:val="20"/>
                        </w:rPr>
                        <w:t xml:space="preserve">Taxes at distribution can make two </w:t>
                      </w:r>
                      <w:r w:rsidR="000C6E0A">
                        <w:rPr>
                          <w:rFonts w:ascii="Arial" w:hAnsi="Arial" w:cs="Arial"/>
                          <w:color w:val="FFFFFF" w:themeColor="background1"/>
                          <w:szCs w:val="20"/>
                        </w:rPr>
                        <w:t>a</w:t>
                      </w:r>
                      <w:r w:rsidRPr="000C6E0A">
                        <w:rPr>
                          <w:rFonts w:ascii="Arial" w:hAnsi="Arial" w:cs="Arial"/>
                          <w:color w:val="FFFFFF" w:themeColor="background1"/>
                          <w:szCs w:val="20"/>
                        </w:rPr>
                        <w:t>ccounts with the same balance spend differently.</w:t>
                      </w:r>
                    </w:p>
                    <w:p w:rsidR="00147AEB" w:rsidRPr="000C6E0A" w:rsidRDefault="00147AEB" w:rsidP="00147AEB">
                      <w:pPr>
                        <w:ind w:right="285"/>
                        <w:rPr>
                          <w:sz w:val="10"/>
                        </w:rPr>
                      </w:pPr>
                    </w:p>
                  </w:txbxContent>
                </v:textbox>
                <w10:wrap type="square" anchory="page"/>
              </v:shape>
            </w:pict>
          </mc:Fallback>
        </mc:AlternateContent>
      </w:r>
      <w:r w:rsidR="00BC0B11" w:rsidRPr="000C5382">
        <w:rPr>
          <w:sz w:val="20"/>
          <w:szCs w:val="20"/>
        </w:rPr>
        <w:t>E</w:t>
      </w:r>
      <w:r w:rsidR="007B31E9" w:rsidRPr="000C5382">
        <w:rPr>
          <w:sz w:val="20"/>
          <w:szCs w:val="20"/>
        </w:rPr>
        <w:t xml:space="preserve">ach group </w:t>
      </w:r>
      <w:r w:rsidR="00B82A71" w:rsidRPr="000C5382">
        <w:rPr>
          <w:sz w:val="20"/>
          <w:szCs w:val="20"/>
        </w:rPr>
        <w:t xml:space="preserve">was asked </w:t>
      </w:r>
      <w:r w:rsidR="007B31E9" w:rsidRPr="000C5382">
        <w:rPr>
          <w:sz w:val="20"/>
          <w:szCs w:val="20"/>
        </w:rPr>
        <w:t xml:space="preserve">to assess their tax rate in the first five years of retirement compared to either their current tax rate if still working, or their tax rate in the five years prior to retirement. Across the board, </w:t>
      </w:r>
      <w:r w:rsidR="007B31E9" w:rsidRPr="000C5382">
        <w:rPr>
          <w:b/>
          <w:sz w:val="20"/>
          <w:szCs w:val="20"/>
        </w:rPr>
        <w:t xml:space="preserve">three out of five respondents </w:t>
      </w:r>
      <w:r w:rsidR="007B31E9" w:rsidRPr="000C5382">
        <w:rPr>
          <w:b/>
          <w:sz w:val="20"/>
          <w:szCs w:val="20"/>
        </w:rPr>
        <w:t>said their tax rates were either about the same or higher in retirement.</w:t>
      </w:r>
      <w:r w:rsidR="00B82A71" w:rsidRPr="000C5382">
        <w:rPr>
          <w:sz w:val="20"/>
          <w:szCs w:val="20"/>
        </w:rPr>
        <w:t xml:space="preserve"> </w:t>
      </w:r>
      <w:r w:rsidR="00470BAA" w:rsidRPr="000C5382">
        <w:rPr>
          <w:sz w:val="20"/>
          <w:szCs w:val="20"/>
        </w:rPr>
        <w:t xml:space="preserve">Here are the exact percentages: </w:t>
      </w:r>
    </w:p>
    <w:p w:rsidR="0072435C" w:rsidRPr="00672669" w:rsidRDefault="0072435C" w:rsidP="005B4E39">
      <w:pPr>
        <w:ind w:firstLine="288"/>
        <w:jc w:val="both"/>
        <w:rPr>
          <w:sz w:val="6"/>
          <w:szCs w:val="12"/>
        </w:rPr>
      </w:pPr>
    </w:p>
    <w:p w:rsidR="00470BAA" w:rsidRPr="000C5382" w:rsidRDefault="00470BAA" w:rsidP="005B4E39">
      <w:pPr>
        <w:ind w:firstLine="288"/>
        <w:jc w:val="both"/>
        <w:rPr>
          <w:sz w:val="20"/>
          <w:szCs w:val="20"/>
        </w:rPr>
      </w:pPr>
      <w:r w:rsidRPr="000C5382">
        <w:rPr>
          <w:sz w:val="20"/>
          <w:szCs w:val="20"/>
        </w:rPr>
        <w:t xml:space="preserve">Retired for 10 or more years: </w:t>
      </w:r>
      <w:r w:rsidRPr="000C5382">
        <w:rPr>
          <w:b/>
          <w:sz w:val="20"/>
          <w:szCs w:val="20"/>
        </w:rPr>
        <w:t>59 percent</w:t>
      </w:r>
    </w:p>
    <w:p w:rsidR="00470BAA" w:rsidRPr="000C5382" w:rsidRDefault="00470BAA" w:rsidP="005B4E39">
      <w:pPr>
        <w:ind w:firstLine="288"/>
        <w:jc w:val="both"/>
        <w:rPr>
          <w:sz w:val="20"/>
          <w:szCs w:val="20"/>
        </w:rPr>
      </w:pPr>
      <w:r w:rsidRPr="000C5382">
        <w:rPr>
          <w:sz w:val="20"/>
          <w:szCs w:val="20"/>
        </w:rPr>
        <w:t xml:space="preserve">Retired for 10 years or less: </w:t>
      </w:r>
      <w:r w:rsidRPr="000C5382">
        <w:rPr>
          <w:b/>
          <w:sz w:val="20"/>
          <w:szCs w:val="20"/>
        </w:rPr>
        <w:t>58 percent</w:t>
      </w:r>
    </w:p>
    <w:p w:rsidR="00470BAA" w:rsidRPr="000C5382" w:rsidRDefault="00470BAA" w:rsidP="005B4E39">
      <w:pPr>
        <w:ind w:firstLine="288"/>
        <w:jc w:val="both"/>
        <w:rPr>
          <w:sz w:val="20"/>
          <w:szCs w:val="20"/>
        </w:rPr>
      </w:pPr>
      <w:r w:rsidRPr="000C5382">
        <w:rPr>
          <w:sz w:val="20"/>
          <w:szCs w:val="20"/>
        </w:rPr>
        <w:t xml:space="preserve">Planning to retire within 10 years: </w:t>
      </w:r>
      <w:r w:rsidRPr="000C5382">
        <w:rPr>
          <w:b/>
          <w:sz w:val="20"/>
          <w:szCs w:val="20"/>
        </w:rPr>
        <w:t>61 percent.</w:t>
      </w:r>
    </w:p>
    <w:p w:rsidR="0072435C" w:rsidRPr="002754FF" w:rsidRDefault="0072435C" w:rsidP="003C29C4">
      <w:pPr>
        <w:ind w:firstLine="288"/>
        <w:jc w:val="both"/>
        <w:rPr>
          <w:sz w:val="12"/>
          <w:szCs w:val="12"/>
        </w:rPr>
      </w:pPr>
    </w:p>
    <w:p w:rsidR="003C29C4" w:rsidRPr="000C5382" w:rsidRDefault="003C29C4" w:rsidP="003C29C4">
      <w:pPr>
        <w:ind w:firstLine="288"/>
        <w:jc w:val="both"/>
        <w:rPr>
          <w:sz w:val="20"/>
          <w:szCs w:val="20"/>
        </w:rPr>
      </w:pPr>
      <w:r w:rsidRPr="000C5382">
        <w:rPr>
          <w:sz w:val="20"/>
          <w:szCs w:val="20"/>
        </w:rPr>
        <w:t xml:space="preserve">Why might this be? </w:t>
      </w:r>
      <w:r w:rsidR="00B82A71" w:rsidRPr="000C5382">
        <w:rPr>
          <w:sz w:val="20"/>
          <w:szCs w:val="20"/>
        </w:rPr>
        <w:t xml:space="preserve">Well, consistent </w:t>
      </w:r>
      <w:r w:rsidRPr="000C5382">
        <w:rPr>
          <w:sz w:val="20"/>
          <w:szCs w:val="20"/>
        </w:rPr>
        <w:t>sav</w:t>
      </w:r>
      <w:r w:rsidR="00B82A71" w:rsidRPr="000C5382">
        <w:rPr>
          <w:sz w:val="20"/>
          <w:szCs w:val="20"/>
        </w:rPr>
        <w:t>e</w:t>
      </w:r>
      <w:r w:rsidR="00B41E05">
        <w:rPr>
          <w:sz w:val="20"/>
          <w:szCs w:val="20"/>
        </w:rPr>
        <w:t>rs</w:t>
      </w:r>
      <w:r w:rsidR="00B82A71" w:rsidRPr="000C5382">
        <w:rPr>
          <w:sz w:val="20"/>
          <w:szCs w:val="20"/>
        </w:rPr>
        <w:t xml:space="preserve"> most likely </w:t>
      </w:r>
      <w:r w:rsidR="00B41E05">
        <w:rPr>
          <w:sz w:val="20"/>
          <w:szCs w:val="20"/>
        </w:rPr>
        <w:t xml:space="preserve">have </w:t>
      </w:r>
      <w:r w:rsidRPr="000C5382">
        <w:rPr>
          <w:sz w:val="20"/>
          <w:szCs w:val="20"/>
        </w:rPr>
        <w:t>other good financial habits</w:t>
      </w:r>
      <w:r w:rsidR="00227ED3" w:rsidRPr="000C5382">
        <w:rPr>
          <w:sz w:val="20"/>
          <w:szCs w:val="20"/>
        </w:rPr>
        <w:t>. T</w:t>
      </w:r>
      <w:r w:rsidRPr="000C5382">
        <w:rPr>
          <w:sz w:val="20"/>
          <w:szCs w:val="20"/>
        </w:rPr>
        <w:t xml:space="preserve">hey systematically reduce or eliminate debt, and live within their means. By the time they </w:t>
      </w:r>
      <w:r w:rsidR="00227ED3" w:rsidRPr="000C5382">
        <w:rPr>
          <w:sz w:val="20"/>
          <w:szCs w:val="20"/>
        </w:rPr>
        <w:t>retire</w:t>
      </w:r>
      <w:r w:rsidRPr="000C5382">
        <w:rPr>
          <w:sz w:val="20"/>
          <w:szCs w:val="20"/>
        </w:rPr>
        <w:t>, the</w:t>
      </w:r>
      <w:r w:rsidR="00227ED3" w:rsidRPr="000C5382">
        <w:rPr>
          <w:sz w:val="20"/>
          <w:szCs w:val="20"/>
        </w:rPr>
        <w:t>se households</w:t>
      </w:r>
      <w:r w:rsidRPr="000C5382">
        <w:rPr>
          <w:sz w:val="20"/>
          <w:szCs w:val="20"/>
        </w:rPr>
        <w:t xml:space="preserve"> have </w:t>
      </w:r>
      <w:r w:rsidR="0072435C" w:rsidRPr="000C5382">
        <w:rPr>
          <w:sz w:val="20"/>
          <w:szCs w:val="20"/>
        </w:rPr>
        <w:t>accumulate</w:t>
      </w:r>
      <w:r w:rsidR="00B41E05">
        <w:rPr>
          <w:sz w:val="20"/>
          <w:szCs w:val="20"/>
        </w:rPr>
        <w:t>d</w:t>
      </w:r>
      <w:r w:rsidRPr="000C5382">
        <w:rPr>
          <w:sz w:val="20"/>
          <w:szCs w:val="20"/>
        </w:rPr>
        <w:t xml:space="preserve"> enough money to continue living as they did when they were working</w:t>
      </w:r>
      <w:r w:rsidR="008E45FF" w:rsidRPr="000C5382">
        <w:rPr>
          <w:sz w:val="20"/>
          <w:szCs w:val="20"/>
        </w:rPr>
        <w:t xml:space="preserve">. </w:t>
      </w:r>
      <w:r w:rsidR="00B41E05">
        <w:rPr>
          <w:sz w:val="20"/>
          <w:szCs w:val="20"/>
        </w:rPr>
        <w:t>And t</w:t>
      </w:r>
      <w:r w:rsidRPr="000C5382">
        <w:rPr>
          <w:sz w:val="20"/>
          <w:szCs w:val="20"/>
        </w:rPr>
        <w:t xml:space="preserve">here </w:t>
      </w:r>
      <w:r w:rsidR="00227ED3" w:rsidRPr="000C5382">
        <w:rPr>
          <w:sz w:val="20"/>
          <w:szCs w:val="20"/>
        </w:rPr>
        <w:t>aren</w:t>
      </w:r>
      <w:r w:rsidRPr="000C5382">
        <w:rPr>
          <w:sz w:val="20"/>
          <w:szCs w:val="20"/>
        </w:rPr>
        <w:t xml:space="preserve">’t any </w:t>
      </w:r>
      <w:r w:rsidR="008E45FF" w:rsidRPr="000C5382">
        <w:rPr>
          <w:sz w:val="20"/>
          <w:szCs w:val="20"/>
        </w:rPr>
        <w:t xml:space="preserve">compelling </w:t>
      </w:r>
      <w:r w:rsidRPr="000C5382">
        <w:rPr>
          <w:sz w:val="20"/>
          <w:szCs w:val="20"/>
        </w:rPr>
        <w:t>reason</w:t>
      </w:r>
      <w:r w:rsidR="00227ED3" w:rsidRPr="000C5382">
        <w:rPr>
          <w:sz w:val="20"/>
          <w:szCs w:val="20"/>
        </w:rPr>
        <w:t>s</w:t>
      </w:r>
      <w:r w:rsidRPr="000C5382">
        <w:rPr>
          <w:sz w:val="20"/>
          <w:szCs w:val="20"/>
        </w:rPr>
        <w:t xml:space="preserve"> to further </w:t>
      </w:r>
      <w:r w:rsidR="00227ED3" w:rsidRPr="000C5382">
        <w:rPr>
          <w:sz w:val="20"/>
          <w:szCs w:val="20"/>
        </w:rPr>
        <w:t>delay gratification or decrease</w:t>
      </w:r>
      <w:r w:rsidRPr="000C5382">
        <w:rPr>
          <w:sz w:val="20"/>
          <w:szCs w:val="20"/>
        </w:rPr>
        <w:t xml:space="preserve"> lifestyle just to </w:t>
      </w:r>
      <w:r w:rsidR="00227ED3" w:rsidRPr="000C5382">
        <w:rPr>
          <w:sz w:val="20"/>
          <w:szCs w:val="20"/>
        </w:rPr>
        <w:t>stay</w:t>
      </w:r>
      <w:r w:rsidRPr="000C5382">
        <w:rPr>
          <w:sz w:val="20"/>
          <w:szCs w:val="20"/>
        </w:rPr>
        <w:t xml:space="preserve"> in a lower tax bracket.</w:t>
      </w:r>
      <w:r w:rsidR="008E45FF" w:rsidRPr="000C5382">
        <w:rPr>
          <w:sz w:val="20"/>
          <w:szCs w:val="20"/>
        </w:rPr>
        <w:t xml:space="preserve"> Realistically, the only retirees </w:t>
      </w:r>
      <w:r w:rsidR="00B41E05">
        <w:rPr>
          <w:sz w:val="20"/>
          <w:szCs w:val="20"/>
        </w:rPr>
        <w:t>who can</w:t>
      </w:r>
      <w:r w:rsidR="008E45FF" w:rsidRPr="000C5382">
        <w:rPr>
          <w:sz w:val="20"/>
          <w:szCs w:val="20"/>
        </w:rPr>
        <w:t xml:space="preserve"> anticipate a lower tax bracket </w:t>
      </w:r>
      <w:r w:rsidR="00B41E05">
        <w:rPr>
          <w:sz w:val="20"/>
          <w:szCs w:val="20"/>
        </w:rPr>
        <w:t>are those who</w:t>
      </w:r>
      <w:r w:rsidR="008E45FF" w:rsidRPr="000C5382">
        <w:rPr>
          <w:sz w:val="20"/>
          <w:szCs w:val="20"/>
        </w:rPr>
        <w:t xml:space="preserve"> didn’t save enough while they were working. </w:t>
      </w:r>
    </w:p>
    <w:p w:rsidR="00D07FFA" w:rsidRDefault="0072435C" w:rsidP="005B4E39">
      <w:pPr>
        <w:ind w:firstLine="288"/>
        <w:jc w:val="both"/>
        <w:rPr>
          <w:sz w:val="20"/>
          <w:szCs w:val="20"/>
        </w:rPr>
      </w:pPr>
      <w:r w:rsidRPr="000C5382">
        <w:rPr>
          <w:sz w:val="20"/>
          <w:szCs w:val="20"/>
        </w:rPr>
        <w:t>A</w:t>
      </w:r>
      <w:r w:rsidR="003C29C4" w:rsidRPr="000C5382">
        <w:rPr>
          <w:sz w:val="20"/>
          <w:szCs w:val="20"/>
        </w:rPr>
        <w:t>nother possible reason</w:t>
      </w:r>
      <w:r w:rsidR="00227ED3" w:rsidRPr="000C5382">
        <w:rPr>
          <w:sz w:val="20"/>
          <w:szCs w:val="20"/>
        </w:rPr>
        <w:t xml:space="preserve"> many </w:t>
      </w:r>
      <w:r w:rsidR="003C29C4" w:rsidRPr="000C5382">
        <w:rPr>
          <w:sz w:val="20"/>
          <w:szCs w:val="20"/>
        </w:rPr>
        <w:t>retirees find themselves at the same level of taxation or higher</w:t>
      </w:r>
      <w:r w:rsidR="00B41E05">
        <w:rPr>
          <w:sz w:val="20"/>
          <w:szCs w:val="20"/>
        </w:rPr>
        <w:t>:</w:t>
      </w:r>
      <w:r w:rsidR="003C29C4" w:rsidRPr="000C5382">
        <w:rPr>
          <w:sz w:val="20"/>
          <w:szCs w:val="20"/>
        </w:rPr>
        <w:t xml:space="preserve"> </w:t>
      </w:r>
      <w:r w:rsidR="000E0EDD">
        <w:rPr>
          <w:sz w:val="20"/>
          <w:szCs w:val="20"/>
        </w:rPr>
        <w:t xml:space="preserve">They ignored the distribution aspect of retirement planning. </w:t>
      </w:r>
      <w:r w:rsidR="001176D9" w:rsidRPr="000C5382">
        <w:rPr>
          <w:sz w:val="20"/>
          <w:szCs w:val="20"/>
        </w:rPr>
        <w:t>Believing the</w:t>
      </w:r>
      <w:r w:rsidRPr="000C5382">
        <w:rPr>
          <w:sz w:val="20"/>
          <w:szCs w:val="20"/>
        </w:rPr>
        <w:t xml:space="preserve"> </w:t>
      </w:r>
      <w:r w:rsidR="001176D9" w:rsidRPr="000C5382">
        <w:rPr>
          <w:sz w:val="20"/>
          <w:szCs w:val="20"/>
        </w:rPr>
        <w:t>lower</w:t>
      </w:r>
      <w:r w:rsidRPr="000C5382">
        <w:rPr>
          <w:sz w:val="20"/>
          <w:szCs w:val="20"/>
        </w:rPr>
        <w:t>-</w:t>
      </w:r>
      <w:r w:rsidR="001176D9" w:rsidRPr="000C5382">
        <w:rPr>
          <w:sz w:val="20"/>
          <w:szCs w:val="20"/>
        </w:rPr>
        <w:t>tax</w:t>
      </w:r>
      <w:r w:rsidRPr="000C5382">
        <w:rPr>
          <w:sz w:val="20"/>
          <w:szCs w:val="20"/>
        </w:rPr>
        <w:t>-</w:t>
      </w:r>
      <w:r w:rsidR="001176D9" w:rsidRPr="000C5382">
        <w:rPr>
          <w:sz w:val="20"/>
          <w:szCs w:val="20"/>
        </w:rPr>
        <w:t>bracket</w:t>
      </w:r>
      <w:r w:rsidRPr="000C5382">
        <w:rPr>
          <w:sz w:val="20"/>
          <w:szCs w:val="20"/>
        </w:rPr>
        <w:t>-</w:t>
      </w:r>
      <w:r w:rsidR="001176D9" w:rsidRPr="000C5382">
        <w:rPr>
          <w:sz w:val="20"/>
          <w:szCs w:val="20"/>
        </w:rPr>
        <w:t>in</w:t>
      </w:r>
      <w:r w:rsidRPr="000C5382">
        <w:rPr>
          <w:sz w:val="20"/>
          <w:szCs w:val="20"/>
        </w:rPr>
        <w:t>-</w:t>
      </w:r>
      <w:r w:rsidR="001176D9" w:rsidRPr="000C5382">
        <w:rPr>
          <w:sz w:val="20"/>
          <w:szCs w:val="20"/>
        </w:rPr>
        <w:t>retirement</w:t>
      </w:r>
      <w:r w:rsidR="002C5F56" w:rsidRPr="000C5382">
        <w:rPr>
          <w:sz w:val="20"/>
          <w:szCs w:val="20"/>
        </w:rPr>
        <w:t xml:space="preserve"> </w:t>
      </w:r>
      <w:r w:rsidR="00826701">
        <w:rPr>
          <w:sz w:val="20"/>
          <w:szCs w:val="20"/>
        </w:rPr>
        <w:t xml:space="preserve">mantra </w:t>
      </w:r>
      <w:r w:rsidR="00667E09" w:rsidRPr="000C5382">
        <w:rPr>
          <w:sz w:val="20"/>
          <w:szCs w:val="20"/>
        </w:rPr>
        <w:t>to be accurate</w:t>
      </w:r>
      <w:r w:rsidR="001176D9" w:rsidRPr="000C5382">
        <w:rPr>
          <w:sz w:val="20"/>
          <w:szCs w:val="20"/>
        </w:rPr>
        <w:t xml:space="preserve">, </w:t>
      </w:r>
      <w:r w:rsidRPr="000C5382">
        <w:rPr>
          <w:sz w:val="20"/>
          <w:szCs w:val="20"/>
        </w:rPr>
        <w:t>savers sought retirement plans offer</w:t>
      </w:r>
      <w:r w:rsidR="00667E09" w:rsidRPr="000C5382">
        <w:rPr>
          <w:sz w:val="20"/>
          <w:szCs w:val="20"/>
        </w:rPr>
        <w:t xml:space="preserve">ing </w:t>
      </w:r>
      <w:r w:rsidR="001176D9" w:rsidRPr="000C5382">
        <w:rPr>
          <w:sz w:val="20"/>
          <w:szCs w:val="20"/>
        </w:rPr>
        <w:t>up-front deduction</w:t>
      </w:r>
      <w:r w:rsidRPr="000C5382">
        <w:rPr>
          <w:sz w:val="20"/>
          <w:szCs w:val="20"/>
        </w:rPr>
        <w:t xml:space="preserve">s, </w:t>
      </w:r>
      <w:r w:rsidR="00667E09" w:rsidRPr="000C5382">
        <w:rPr>
          <w:sz w:val="20"/>
          <w:szCs w:val="20"/>
        </w:rPr>
        <w:t xml:space="preserve">assuming whatever </w:t>
      </w:r>
      <w:r w:rsidRPr="000C5382">
        <w:rPr>
          <w:sz w:val="20"/>
          <w:szCs w:val="20"/>
        </w:rPr>
        <w:t xml:space="preserve">taxes </w:t>
      </w:r>
      <w:r w:rsidR="00D07FFA">
        <w:rPr>
          <w:sz w:val="20"/>
          <w:szCs w:val="20"/>
        </w:rPr>
        <w:t>to be</w:t>
      </w:r>
      <w:r w:rsidR="00667E09" w:rsidRPr="000C5382">
        <w:rPr>
          <w:sz w:val="20"/>
          <w:szCs w:val="20"/>
        </w:rPr>
        <w:t xml:space="preserve"> </w:t>
      </w:r>
      <w:r w:rsidR="00D07FFA">
        <w:rPr>
          <w:sz w:val="20"/>
          <w:szCs w:val="20"/>
        </w:rPr>
        <w:t>assessed</w:t>
      </w:r>
      <w:r w:rsidR="00667E09" w:rsidRPr="000C5382">
        <w:rPr>
          <w:sz w:val="20"/>
          <w:szCs w:val="20"/>
        </w:rPr>
        <w:t xml:space="preserve"> </w:t>
      </w:r>
      <w:r w:rsidRPr="000C5382">
        <w:rPr>
          <w:sz w:val="20"/>
          <w:szCs w:val="20"/>
        </w:rPr>
        <w:t>at distribution</w:t>
      </w:r>
      <w:r w:rsidR="00667E09" w:rsidRPr="000C5382">
        <w:rPr>
          <w:sz w:val="20"/>
          <w:szCs w:val="20"/>
        </w:rPr>
        <w:t xml:space="preserve"> would be less</w:t>
      </w:r>
      <w:r w:rsidR="001176D9" w:rsidRPr="000C5382">
        <w:rPr>
          <w:sz w:val="20"/>
          <w:szCs w:val="20"/>
        </w:rPr>
        <w:t>.</w:t>
      </w:r>
      <w:r w:rsidRPr="000C5382">
        <w:rPr>
          <w:sz w:val="20"/>
          <w:szCs w:val="20"/>
        </w:rPr>
        <w:t xml:space="preserve"> </w:t>
      </w:r>
    </w:p>
    <w:p w:rsidR="003C29C4" w:rsidRPr="000C5382" w:rsidRDefault="00667E09" w:rsidP="005B4E39">
      <w:pPr>
        <w:ind w:firstLine="288"/>
        <w:jc w:val="both"/>
        <w:rPr>
          <w:sz w:val="20"/>
          <w:szCs w:val="20"/>
        </w:rPr>
      </w:pPr>
      <w:r w:rsidRPr="000C5382">
        <w:rPr>
          <w:sz w:val="20"/>
          <w:szCs w:val="20"/>
        </w:rPr>
        <w:t xml:space="preserve">In hindsight, many </w:t>
      </w:r>
      <w:r w:rsidR="0072435C" w:rsidRPr="000C5382">
        <w:rPr>
          <w:sz w:val="20"/>
          <w:szCs w:val="20"/>
        </w:rPr>
        <w:t>retirees re</w:t>
      </w:r>
      <w:r w:rsidRPr="000C5382">
        <w:rPr>
          <w:sz w:val="20"/>
          <w:szCs w:val="20"/>
        </w:rPr>
        <w:t xml:space="preserve">cognize they should have </w:t>
      </w:r>
      <w:r w:rsidR="00515C14" w:rsidRPr="000C5382">
        <w:rPr>
          <w:sz w:val="20"/>
          <w:szCs w:val="20"/>
        </w:rPr>
        <w:t>given taxes a closer look.</w:t>
      </w:r>
      <w:r w:rsidR="001176D9" w:rsidRPr="000C5382">
        <w:rPr>
          <w:sz w:val="20"/>
          <w:szCs w:val="20"/>
        </w:rPr>
        <w:t xml:space="preserve"> </w:t>
      </w:r>
      <w:r w:rsidR="003C29C4" w:rsidRPr="000C5382">
        <w:rPr>
          <w:sz w:val="20"/>
          <w:szCs w:val="20"/>
        </w:rPr>
        <w:t xml:space="preserve">The survey found that </w:t>
      </w:r>
      <w:r w:rsidR="00715CB8" w:rsidRPr="000C5382">
        <w:rPr>
          <w:sz w:val="20"/>
          <w:szCs w:val="20"/>
        </w:rPr>
        <w:t xml:space="preserve">only 25 percent of older retirees (those who had been retired for more than 10 years) </w:t>
      </w:r>
      <w:r w:rsidR="0072435C" w:rsidRPr="000C5382">
        <w:rPr>
          <w:sz w:val="20"/>
          <w:szCs w:val="20"/>
        </w:rPr>
        <w:t>considered themselves knowledgeable or very kno</w:t>
      </w:r>
      <w:r w:rsidR="00715CB8" w:rsidRPr="000C5382">
        <w:rPr>
          <w:sz w:val="20"/>
          <w:szCs w:val="20"/>
        </w:rPr>
        <w:t>w</w:t>
      </w:r>
      <w:r w:rsidR="0072435C" w:rsidRPr="000C5382">
        <w:rPr>
          <w:sz w:val="20"/>
          <w:szCs w:val="20"/>
        </w:rPr>
        <w:t xml:space="preserve">ledgeable about </w:t>
      </w:r>
      <w:r w:rsidR="00715CB8" w:rsidRPr="000C5382">
        <w:rPr>
          <w:sz w:val="20"/>
          <w:szCs w:val="20"/>
        </w:rPr>
        <w:t xml:space="preserve">how </w:t>
      </w:r>
      <w:r w:rsidR="0072435C" w:rsidRPr="000C5382">
        <w:rPr>
          <w:sz w:val="20"/>
          <w:szCs w:val="20"/>
        </w:rPr>
        <w:t xml:space="preserve">their retirement income was </w:t>
      </w:r>
      <w:r w:rsidR="00715CB8" w:rsidRPr="000C5382">
        <w:rPr>
          <w:sz w:val="20"/>
          <w:szCs w:val="20"/>
        </w:rPr>
        <w:t xml:space="preserve">impacted </w:t>
      </w:r>
      <w:r w:rsidR="0072435C" w:rsidRPr="000C5382">
        <w:rPr>
          <w:sz w:val="20"/>
          <w:szCs w:val="20"/>
        </w:rPr>
        <w:t>by taxes.</w:t>
      </w:r>
      <w:r w:rsidR="00715CB8" w:rsidRPr="000C5382">
        <w:rPr>
          <w:sz w:val="20"/>
          <w:szCs w:val="20"/>
        </w:rPr>
        <w:t xml:space="preserve"> The numbers for the other cohorts were slightly higher, but </w:t>
      </w:r>
      <w:r w:rsidR="005D0B7E">
        <w:rPr>
          <w:sz w:val="20"/>
          <w:szCs w:val="20"/>
        </w:rPr>
        <w:t>a</w:t>
      </w:r>
      <w:r w:rsidR="00715CB8" w:rsidRPr="000C5382">
        <w:rPr>
          <w:sz w:val="20"/>
          <w:szCs w:val="20"/>
        </w:rPr>
        <w:t>cross all groups, there was a</w:t>
      </w:r>
      <w:r w:rsidR="008B35EF" w:rsidRPr="000C5382">
        <w:rPr>
          <w:sz w:val="20"/>
          <w:szCs w:val="20"/>
        </w:rPr>
        <w:t>n expressed</w:t>
      </w:r>
      <w:r w:rsidR="00715CB8" w:rsidRPr="000C5382">
        <w:rPr>
          <w:sz w:val="20"/>
          <w:szCs w:val="20"/>
        </w:rPr>
        <w:t xml:space="preserve"> need for better tax planning.</w:t>
      </w:r>
    </w:p>
    <w:p w:rsidR="00D07FFA" w:rsidRPr="000C5382" w:rsidRDefault="00D07FFA" w:rsidP="00D07FFA">
      <w:pPr>
        <w:ind w:firstLine="288"/>
        <w:jc w:val="both"/>
        <w:rPr>
          <w:sz w:val="20"/>
          <w:szCs w:val="20"/>
        </w:rPr>
      </w:pPr>
      <w:r w:rsidRPr="000C5382">
        <w:rPr>
          <w:sz w:val="20"/>
          <w:szCs w:val="20"/>
        </w:rPr>
        <w:t>These comments highlight a critical nugget of financial wisdom</w:t>
      </w:r>
      <w:r w:rsidRPr="00147AEB">
        <w:rPr>
          <w:sz w:val="20"/>
          <w:szCs w:val="20"/>
        </w:rPr>
        <w:t>: taxes at distribution can make two accounts with the same balance spend differently.</w:t>
      </w:r>
      <w:r w:rsidRPr="000C5382">
        <w:rPr>
          <w:sz w:val="20"/>
          <w:szCs w:val="20"/>
        </w:rPr>
        <w:t xml:space="preserve"> For example, the true after-tax cost of a bucket-list trip to Europe could be $20,000 or $25,000, depending on which account is used to pay for the trip. </w:t>
      </w:r>
    </w:p>
    <w:p w:rsidR="00715CB8" w:rsidRPr="000C5382" w:rsidRDefault="00715CB8" w:rsidP="005B4E39">
      <w:pPr>
        <w:ind w:firstLine="288"/>
        <w:jc w:val="both"/>
        <w:rPr>
          <w:sz w:val="20"/>
          <w:szCs w:val="20"/>
        </w:rPr>
      </w:pPr>
      <w:r w:rsidRPr="000C5382">
        <w:rPr>
          <w:sz w:val="20"/>
          <w:szCs w:val="20"/>
        </w:rPr>
        <w:t xml:space="preserve">Eric Henderson, </w:t>
      </w:r>
      <w:r w:rsidR="008B35EF" w:rsidRPr="000C5382">
        <w:rPr>
          <w:sz w:val="20"/>
          <w:szCs w:val="20"/>
        </w:rPr>
        <w:t xml:space="preserve">a </w:t>
      </w:r>
      <w:r w:rsidRPr="000C5382">
        <w:rPr>
          <w:sz w:val="20"/>
          <w:szCs w:val="20"/>
        </w:rPr>
        <w:t>Nationwide</w:t>
      </w:r>
      <w:r w:rsidR="008B35EF" w:rsidRPr="000C5382">
        <w:rPr>
          <w:sz w:val="20"/>
          <w:szCs w:val="20"/>
        </w:rPr>
        <w:t xml:space="preserve"> executive</w:t>
      </w:r>
      <w:r w:rsidR="00515C14" w:rsidRPr="000C5382">
        <w:rPr>
          <w:sz w:val="20"/>
          <w:szCs w:val="20"/>
        </w:rPr>
        <w:t>,</w:t>
      </w:r>
      <w:r w:rsidR="008B35EF" w:rsidRPr="000C5382">
        <w:rPr>
          <w:sz w:val="20"/>
          <w:szCs w:val="20"/>
        </w:rPr>
        <w:t xml:space="preserve"> point</w:t>
      </w:r>
      <w:r w:rsidR="00D07FFA">
        <w:rPr>
          <w:sz w:val="20"/>
          <w:szCs w:val="20"/>
        </w:rPr>
        <w:t>s</w:t>
      </w:r>
      <w:r w:rsidR="008B35EF" w:rsidRPr="000C5382">
        <w:rPr>
          <w:sz w:val="20"/>
          <w:szCs w:val="20"/>
        </w:rPr>
        <w:t xml:space="preserve"> to </w:t>
      </w:r>
      <w:r w:rsidR="005D0B7E">
        <w:rPr>
          <w:sz w:val="20"/>
          <w:szCs w:val="20"/>
        </w:rPr>
        <w:t>the</w:t>
      </w:r>
      <w:r w:rsidR="008B35EF" w:rsidRPr="000C5382">
        <w:rPr>
          <w:sz w:val="20"/>
          <w:szCs w:val="20"/>
        </w:rPr>
        <w:t xml:space="preserve"> disproportionate </w:t>
      </w:r>
      <w:r w:rsidR="001B2E37" w:rsidRPr="000C5382">
        <w:rPr>
          <w:sz w:val="20"/>
          <w:szCs w:val="20"/>
        </w:rPr>
        <w:t>public e</w:t>
      </w:r>
      <w:r w:rsidR="008B35EF" w:rsidRPr="000C5382">
        <w:rPr>
          <w:sz w:val="20"/>
          <w:szCs w:val="20"/>
        </w:rPr>
        <w:t xml:space="preserve">mphasis on accumulation </w:t>
      </w:r>
      <w:r w:rsidR="00D07FFA">
        <w:rPr>
          <w:sz w:val="20"/>
          <w:szCs w:val="20"/>
        </w:rPr>
        <w:t>as telling only half the retirement planning story</w:t>
      </w:r>
      <w:r w:rsidR="008B35EF" w:rsidRPr="000C5382">
        <w:rPr>
          <w:sz w:val="20"/>
          <w:szCs w:val="20"/>
        </w:rPr>
        <w:t xml:space="preserve">: </w:t>
      </w:r>
      <w:r w:rsidRPr="000C5382">
        <w:rPr>
          <w:sz w:val="20"/>
          <w:szCs w:val="20"/>
        </w:rPr>
        <w:t>“It is also important to determine how to spend your retirement income. Building tax flexibility into a retirement income plan is crucial. Doing so allows you to use different types of investments and retirement accounts (taxable, tax-deferred, and tax free) to potentially avoid higher tax brackets.”</w:t>
      </w:r>
    </w:p>
    <w:p w:rsidR="003415D0" w:rsidRPr="0075645A" w:rsidRDefault="003415D0" w:rsidP="005B4E39">
      <w:pPr>
        <w:ind w:firstLine="288"/>
        <w:jc w:val="both"/>
        <w:rPr>
          <w:sz w:val="12"/>
          <w:szCs w:val="12"/>
        </w:rPr>
      </w:pPr>
    </w:p>
    <w:p w:rsidR="0075645A" w:rsidRPr="00977F54" w:rsidRDefault="00C7706F" w:rsidP="0075645A">
      <w:pPr>
        <w:jc w:val="both"/>
        <w:rPr>
          <w:rFonts w:ascii="Arial" w:hAnsi="Arial" w:cs="Arial"/>
          <w:b/>
          <w:color w:val="0070C0"/>
          <w:sz w:val="20"/>
          <w:szCs w:val="20"/>
        </w:rPr>
      </w:pPr>
      <w:r>
        <w:rPr>
          <w:rFonts w:ascii="Arial" w:hAnsi="Arial" w:cs="Arial"/>
          <w:b/>
          <w:color w:val="0070C0"/>
          <w:sz w:val="20"/>
          <w:szCs w:val="20"/>
        </w:rPr>
        <w:t>Flat Earth Theories Persist, b</w:t>
      </w:r>
      <w:r w:rsidR="0075645A" w:rsidRPr="00977F54">
        <w:rPr>
          <w:rFonts w:ascii="Arial" w:hAnsi="Arial" w:cs="Arial"/>
          <w:b/>
          <w:color w:val="0070C0"/>
          <w:sz w:val="20"/>
          <w:szCs w:val="20"/>
        </w:rPr>
        <w:t>ut That Doesn’t Make Them True</w:t>
      </w:r>
    </w:p>
    <w:p w:rsidR="0075645A" w:rsidRPr="00977F54" w:rsidRDefault="0075645A" w:rsidP="005B4E39">
      <w:pPr>
        <w:ind w:firstLine="288"/>
        <w:jc w:val="both"/>
        <w:rPr>
          <w:sz w:val="4"/>
          <w:szCs w:val="4"/>
        </w:rPr>
      </w:pPr>
    </w:p>
    <w:p w:rsidR="00672669" w:rsidRDefault="00E46390" w:rsidP="005B4E39">
      <w:pPr>
        <w:ind w:firstLine="288"/>
        <w:jc w:val="both"/>
        <w:rPr>
          <w:sz w:val="20"/>
          <w:szCs w:val="20"/>
        </w:rPr>
      </w:pPr>
      <w:r w:rsidRPr="000C5382">
        <w:rPr>
          <w:sz w:val="20"/>
          <w:szCs w:val="20"/>
        </w:rPr>
        <w:t xml:space="preserve">With 60 percent of retirees finding they aren’t in a lower tax bracket, it’s perhaps </w:t>
      </w:r>
      <w:r w:rsidR="00515C14" w:rsidRPr="000C5382">
        <w:rPr>
          <w:sz w:val="20"/>
          <w:szCs w:val="20"/>
        </w:rPr>
        <w:t xml:space="preserve">prudent </w:t>
      </w:r>
      <w:r w:rsidRPr="000C5382">
        <w:rPr>
          <w:sz w:val="20"/>
          <w:szCs w:val="20"/>
        </w:rPr>
        <w:t>to retire the idea of “Y</w:t>
      </w:r>
      <w:r w:rsidR="0038054B">
        <w:rPr>
          <w:sz w:val="20"/>
          <w:szCs w:val="20"/>
        </w:rPr>
        <w:t>ou’ll be in a lower tax bracket</w:t>
      </w:r>
      <w:r w:rsidR="00515C14" w:rsidRPr="000C5382">
        <w:rPr>
          <w:sz w:val="20"/>
          <w:szCs w:val="20"/>
        </w:rPr>
        <w:t>,</w:t>
      </w:r>
      <w:r w:rsidRPr="000C5382">
        <w:rPr>
          <w:sz w:val="20"/>
          <w:szCs w:val="20"/>
        </w:rPr>
        <w:t>”</w:t>
      </w:r>
      <w:r w:rsidR="00515C14" w:rsidRPr="000C5382">
        <w:rPr>
          <w:sz w:val="20"/>
          <w:szCs w:val="20"/>
        </w:rPr>
        <w:t xml:space="preserve"> or at least be a bit skeptical about the claim.</w:t>
      </w:r>
      <w:r w:rsidR="003415D0" w:rsidRPr="000C5382">
        <w:rPr>
          <w:sz w:val="20"/>
          <w:szCs w:val="20"/>
        </w:rPr>
        <w:t xml:space="preserve"> Yet just like the persistence of Flat Earth theor</w:t>
      </w:r>
      <w:r w:rsidR="005D0B7E">
        <w:rPr>
          <w:sz w:val="20"/>
          <w:szCs w:val="20"/>
        </w:rPr>
        <w:t>ies</w:t>
      </w:r>
      <w:r w:rsidR="003415D0" w:rsidRPr="000C5382">
        <w:rPr>
          <w:sz w:val="20"/>
          <w:szCs w:val="20"/>
        </w:rPr>
        <w:t xml:space="preserve">, some in the financial service industry continue to </w:t>
      </w:r>
      <w:r w:rsidR="00D50104" w:rsidRPr="000C5382">
        <w:rPr>
          <w:sz w:val="20"/>
          <w:szCs w:val="20"/>
        </w:rPr>
        <w:t xml:space="preserve">exhort consumers to </w:t>
      </w:r>
      <w:r w:rsidR="00515C14" w:rsidRPr="000C5382">
        <w:rPr>
          <w:sz w:val="20"/>
          <w:szCs w:val="20"/>
        </w:rPr>
        <w:t>maxim</w:t>
      </w:r>
      <w:r w:rsidR="00D50104" w:rsidRPr="000C5382">
        <w:rPr>
          <w:sz w:val="20"/>
          <w:szCs w:val="20"/>
        </w:rPr>
        <w:t>ize</w:t>
      </w:r>
      <w:r w:rsidR="00515C14" w:rsidRPr="000C5382">
        <w:rPr>
          <w:sz w:val="20"/>
          <w:szCs w:val="20"/>
        </w:rPr>
        <w:t xml:space="preserve"> contributions to a qualified retirement plan</w:t>
      </w:r>
      <w:r w:rsidR="003415D0" w:rsidRPr="000C5382">
        <w:rPr>
          <w:sz w:val="20"/>
          <w:szCs w:val="20"/>
        </w:rPr>
        <w:t>.</w:t>
      </w:r>
      <w:r w:rsidR="00D50104" w:rsidRPr="000C5382">
        <w:rPr>
          <w:sz w:val="20"/>
          <w:szCs w:val="20"/>
        </w:rPr>
        <w:t xml:space="preserve"> </w:t>
      </w:r>
      <w:r w:rsidR="00672669">
        <w:rPr>
          <w:sz w:val="20"/>
          <w:szCs w:val="20"/>
        </w:rPr>
        <w:t xml:space="preserve"> </w:t>
      </w:r>
    </w:p>
    <w:p w:rsidR="00D07FFA" w:rsidRDefault="00672669" w:rsidP="005B4E39">
      <w:pPr>
        <w:ind w:firstLine="288"/>
        <w:jc w:val="both"/>
        <w:rPr>
          <w:sz w:val="20"/>
          <w:szCs w:val="20"/>
        </w:rPr>
      </w:pPr>
      <w:r w:rsidRPr="00672669">
        <w:rPr>
          <w:sz w:val="20"/>
          <w:szCs w:val="20"/>
        </w:rPr>
        <w:t>Saving is a good thing, but so is tax flexibility.</w:t>
      </w:r>
      <w:r w:rsidRPr="00672669">
        <w:rPr>
          <w:rFonts w:ascii="Arial" w:hAnsi="Arial" w:cs="Arial"/>
          <w:color w:val="0070C0"/>
          <w:sz w:val="20"/>
          <w:szCs w:val="21"/>
        </w:rPr>
        <w:t xml:space="preserve"> </w:t>
      </w:r>
      <w:r>
        <w:rPr>
          <w:sz w:val="20"/>
          <w:szCs w:val="20"/>
        </w:rPr>
        <w:sym w:font="Wingdings" w:char="F076"/>
      </w:r>
    </w:p>
    <w:p w:rsidR="00672669" w:rsidRDefault="00672669" w:rsidP="005B4E39">
      <w:pPr>
        <w:ind w:firstLine="288"/>
        <w:jc w:val="both"/>
        <w:rPr>
          <w:sz w:val="20"/>
          <w:szCs w:val="20"/>
        </w:rPr>
      </w:pPr>
      <w:r>
        <w:rPr>
          <w:noProof/>
          <w:sz w:val="20"/>
          <w:szCs w:val="20"/>
        </w:rPr>
        <mc:AlternateContent>
          <mc:Choice Requires="wpg">
            <w:drawing>
              <wp:anchor distT="0" distB="0" distL="114300" distR="114300" simplePos="0" relativeHeight="251497984" behindDoc="0" locked="0" layoutInCell="1" allowOverlap="1" wp14:anchorId="6D3A2A57" wp14:editId="6B774D01">
                <wp:simplePos x="0" y="0"/>
                <wp:positionH relativeFrom="column">
                  <wp:posOffset>28575</wp:posOffset>
                </wp:positionH>
                <wp:positionV relativeFrom="page">
                  <wp:posOffset>8209915</wp:posOffset>
                </wp:positionV>
                <wp:extent cx="3255264" cy="1170432"/>
                <wp:effectExtent l="19050" t="19050" r="21590" b="10795"/>
                <wp:wrapSquare wrapText="bothSides"/>
                <wp:docPr id="226" name="Group 226"/>
                <wp:cNvGraphicFramePr/>
                <a:graphic xmlns:a="http://schemas.openxmlformats.org/drawingml/2006/main">
                  <a:graphicData uri="http://schemas.microsoft.com/office/word/2010/wordprocessingGroup">
                    <wpg:wgp>
                      <wpg:cNvGrpSpPr/>
                      <wpg:grpSpPr>
                        <a:xfrm>
                          <a:off x="0" y="0"/>
                          <a:ext cx="3255264" cy="1170432"/>
                          <a:chOff x="0" y="0"/>
                          <a:chExt cx="3255010" cy="1171575"/>
                        </a:xfrm>
                      </wpg:grpSpPr>
                      <wps:wsp>
                        <wps:cNvPr id="23" name="Text Box 2"/>
                        <wps:cNvSpPr txBox="1">
                          <a:spLocks noChangeArrowheads="1"/>
                        </wps:cNvSpPr>
                        <wps:spPr bwMode="auto">
                          <a:xfrm>
                            <a:off x="0" y="0"/>
                            <a:ext cx="3255010" cy="1170940"/>
                          </a:xfrm>
                          <a:prstGeom prst="rect">
                            <a:avLst/>
                          </a:prstGeom>
                          <a:solidFill>
                            <a:srgbClr val="FFFFFF"/>
                          </a:solidFill>
                          <a:ln w="28575">
                            <a:solidFill>
                              <a:schemeClr val="accent5">
                                <a:lumMod val="50000"/>
                              </a:schemeClr>
                            </a:solidFill>
                            <a:miter lim="800000"/>
                            <a:headEnd/>
                            <a:tailEnd/>
                          </a:ln>
                        </wps:spPr>
                        <wps:txbx>
                          <w:txbxContent>
                            <w:p w:rsidR="00672669" w:rsidRDefault="007C284E" w:rsidP="00672669">
                              <w:r>
                                <w:rPr>
                                  <w:noProof/>
                                </w:rPr>
                                <w:drawing>
                                  <wp:inline distT="0" distB="0" distL="0" distR="0">
                                    <wp:extent cx="882650" cy="114173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5-AdobeStock_60371219-cropped.jpeg"/>
                                            <pic:cNvPicPr/>
                                          </pic:nvPicPr>
                                          <pic:blipFill>
                                            <a:blip r:embed="rId15">
                                              <a:extLst>
                                                <a:ext uri="{28A0092B-C50C-407E-A947-70E740481C1C}">
                                                  <a14:useLocalDpi xmlns:a14="http://schemas.microsoft.com/office/drawing/2010/main" val="0"/>
                                                </a:ext>
                                              </a:extLst>
                                            </a:blip>
                                            <a:stretch>
                                              <a:fillRect/>
                                            </a:stretch>
                                          </pic:blipFill>
                                          <pic:spPr>
                                            <a:xfrm>
                                              <a:off x="0" y="0"/>
                                              <a:ext cx="882650" cy="1141730"/>
                                            </a:xfrm>
                                            <a:prstGeom prst="rect">
                                              <a:avLst/>
                                            </a:prstGeom>
                                          </pic:spPr>
                                        </pic:pic>
                                      </a:graphicData>
                                    </a:graphic>
                                  </wp:inline>
                                </w:drawing>
                              </w:r>
                            </w:p>
                          </w:txbxContent>
                        </wps:txbx>
                        <wps:bodyPr rot="0" vert="horz" wrap="square" lIns="0" tIns="0" rIns="0" bIns="0" anchor="t" anchorCtr="0">
                          <a:noAutofit/>
                        </wps:bodyPr>
                      </wps:wsp>
                      <wps:wsp>
                        <wps:cNvPr id="225" name="Text Box 2"/>
                        <wps:cNvSpPr txBox="1">
                          <a:spLocks noChangeArrowheads="1"/>
                        </wps:cNvSpPr>
                        <wps:spPr bwMode="auto">
                          <a:xfrm>
                            <a:off x="914400" y="9525"/>
                            <a:ext cx="2338070" cy="1162050"/>
                          </a:xfrm>
                          <a:prstGeom prst="rect">
                            <a:avLst/>
                          </a:prstGeom>
                          <a:solidFill>
                            <a:srgbClr val="FFFFFF"/>
                          </a:solidFill>
                          <a:ln w="9525">
                            <a:noFill/>
                            <a:miter lim="800000"/>
                            <a:headEnd/>
                            <a:tailEnd/>
                          </a:ln>
                        </wps:spPr>
                        <wps:txbx>
                          <w:txbxContent>
                            <w:p w:rsidR="00672669" w:rsidRDefault="00672669" w:rsidP="00672669">
                              <w:pPr>
                                <w:ind w:left="90" w:right="45"/>
                                <w:jc w:val="both"/>
                                <w:rPr>
                                  <w:rFonts w:ascii="Arial" w:hAnsi="Arial" w:cs="Arial"/>
                                  <w:color w:val="0070C0"/>
                                  <w:sz w:val="4"/>
                                  <w:szCs w:val="6"/>
                                </w:rPr>
                              </w:pPr>
                            </w:p>
                            <w:p w:rsidR="00672669" w:rsidRPr="00672669" w:rsidRDefault="00672669" w:rsidP="00672669">
                              <w:pPr>
                                <w:ind w:left="270" w:right="45"/>
                                <w:jc w:val="both"/>
                                <w:rPr>
                                  <w:rFonts w:ascii="Arial" w:hAnsi="Arial" w:cs="Arial"/>
                                  <w:color w:val="0070C0"/>
                                  <w:sz w:val="8"/>
                                  <w:szCs w:val="6"/>
                                </w:rPr>
                              </w:pPr>
                            </w:p>
                            <w:p w:rsidR="00672669" w:rsidRPr="00672669" w:rsidRDefault="00672669" w:rsidP="00672669">
                              <w:pPr>
                                <w:spacing w:line="240" w:lineRule="exact"/>
                                <w:ind w:left="187" w:right="158"/>
                                <w:jc w:val="both"/>
                                <w:rPr>
                                  <w:color w:val="0070C0"/>
                                  <w:sz w:val="20"/>
                                  <w:szCs w:val="21"/>
                                </w:rPr>
                              </w:pPr>
                              <w:r w:rsidRPr="00672669">
                                <w:rPr>
                                  <w:rFonts w:ascii="Arial" w:hAnsi="Arial" w:cs="Arial"/>
                                  <w:color w:val="0070C0"/>
                                  <w:sz w:val="20"/>
                                  <w:szCs w:val="21"/>
                                </w:rPr>
                                <w:t xml:space="preserve">Based on the evidence, successful savers are probably </w:t>
                              </w:r>
                              <w:r w:rsidRPr="00672669">
                                <w:rPr>
                                  <w:rFonts w:ascii="Arial" w:hAnsi="Arial" w:cs="Arial"/>
                                  <w:b/>
                                  <w:i/>
                                  <w:color w:val="0070C0"/>
                                  <w:sz w:val="20"/>
                                  <w:szCs w:val="21"/>
                                </w:rPr>
                                <w:t>not</w:t>
                              </w:r>
                              <w:r w:rsidRPr="00672669">
                                <w:rPr>
                                  <w:rFonts w:ascii="Arial" w:hAnsi="Arial" w:cs="Arial"/>
                                  <w:color w:val="0070C0"/>
                                  <w:sz w:val="20"/>
                                  <w:szCs w:val="21"/>
                                </w:rPr>
                                <w:t xml:space="preserve"> going to be in a lower tax bracket in retirement. A better approach: consider retirement accumulation options with different tax treatments on distributions.</w:t>
                              </w:r>
                              <w:r w:rsidRPr="00672669">
                                <w:rPr>
                                  <w:color w:val="0070C0"/>
                                  <w:sz w:val="20"/>
                                  <w:szCs w:val="21"/>
                                </w:rPr>
                                <w:t xml:space="preserve">  </w:t>
                              </w:r>
                              <w:r w:rsidRPr="00672669">
                                <w:rPr>
                                  <w:color w:val="0070C0"/>
                                  <w:sz w:val="20"/>
                                  <w:szCs w:val="21"/>
                                </w:rPr>
                                <w:sym w:font="Wingdings" w:char="F076"/>
                              </w:r>
                            </w:p>
                            <w:p w:rsidR="00672669" w:rsidRPr="00672669" w:rsidRDefault="00672669" w:rsidP="00672669">
                              <w:pPr>
                                <w:ind w:left="90" w:right="45"/>
                                <w:rPr>
                                  <w:sz w:val="20"/>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3A2A57" id="Group 226" o:spid="_x0000_s1047" style="position:absolute;left:0;text-align:left;margin-left:2.25pt;margin-top:646.45pt;width:256.3pt;height:92.15pt;z-index:251497984;mso-position-vertical-relative:page;mso-width-relative:margin;mso-height-relative:margin" coordsize="325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">
                <v:shape id="_x0000_s1048" type="#_x0000_t202" style="position:absolute;width:32550;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" strokecolor="#1f4d78 [1608]" strokeweight="2.25pt">
                  <v:textbox inset="0,0,0,0">
                    <w:txbxContent>
                      <w:p w:rsidR="00672669" w:rsidRDefault="007C284E" w:rsidP="00672669">
                        <w:r>
                          <w:rPr>
                            <w:noProof/>
                          </w:rPr>
                          <w:drawing>
                            <wp:inline distT="0" distB="0" distL="0" distR="0">
                              <wp:extent cx="882650" cy="114173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5-AdobeStock_60371219-cropped.jpeg"/>
                                      <pic:cNvPicPr/>
                                    </pic:nvPicPr>
                                    <pic:blipFill>
                                      <a:blip r:embed="rId15">
                                        <a:extLst>
                                          <a:ext uri="{28A0092B-C50C-407E-A947-70E740481C1C}">
                                            <a14:useLocalDpi xmlns:a14="http://schemas.microsoft.com/office/drawing/2010/main" val="0"/>
                                          </a:ext>
                                        </a:extLst>
                                      </a:blip>
                                      <a:stretch>
                                        <a:fillRect/>
                                      </a:stretch>
                                    </pic:blipFill>
                                    <pic:spPr>
                                      <a:xfrm>
                                        <a:off x="0" y="0"/>
                                        <a:ext cx="882650" cy="1141730"/>
                                      </a:xfrm>
                                      <a:prstGeom prst="rect">
                                        <a:avLst/>
                                      </a:prstGeom>
                                    </pic:spPr>
                                  </pic:pic>
                                </a:graphicData>
                              </a:graphic>
                            </wp:inline>
                          </w:drawing>
                        </w:r>
                      </w:p>
                    </w:txbxContent>
                  </v:textbox>
                </v:shape>
                <v:shape id="_x0000_s1049" type="#_x0000_t202" style="position:absolute;left:9144;top:95;width:23380;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PxAAAANwAAAAPAAAAZHJzL2Rvd25yZXYueG1sRI9Pi8Iw&#10;FMTvgt8hPMGLrKkFZe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PGAKI/EAAAA3AAAAA8A&#10;AAAAAAAAAAAAAAAABwIAAGRycy9kb3ducmV2LnhtbFBLBQYAAAAAAwADALcAAAD4AgAAAAA=&#10;" stroked="f">
                  <v:textbox inset="0,0,0,0">
                    <w:txbxContent>
                      <w:p w:rsidR="00672669" w:rsidRDefault="00672669" w:rsidP="00672669">
                        <w:pPr>
                          <w:ind w:left="90" w:right="45"/>
                          <w:jc w:val="both"/>
                          <w:rPr>
                            <w:rFonts w:ascii="Arial" w:hAnsi="Arial" w:cs="Arial"/>
                            <w:color w:val="0070C0"/>
                            <w:sz w:val="4"/>
                            <w:szCs w:val="6"/>
                          </w:rPr>
                        </w:pPr>
                      </w:p>
                      <w:p w:rsidR="00672669" w:rsidRPr="00672669" w:rsidRDefault="00672669" w:rsidP="00672669">
                        <w:pPr>
                          <w:ind w:left="270" w:right="45"/>
                          <w:jc w:val="both"/>
                          <w:rPr>
                            <w:rFonts w:ascii="Arial" w:hAnsi="Arial" w:cs="Arial"/>
                            <w:color w:val="0070C0"/>
                            <w:sz w:val="8"/>
                            <w:szCs w:val="6"/>
                          </w:rPr>
                        </w:pPr>
                      </w:p>
                      <w:p w:rsidR="00672669" w:rsidRPr="00672669" w:rsidRDefault="00672669" w:rsidP="00672669">
                        <w:pPr>
                          <w:spacing w:line="240" w:lineRule="exact"/>
                          <w:ind w:left="187" w:right="158"/>
                          <w:jc w:val="both"/>
                          <w:rPr>
                            <w:color w:val="0070C0"/>
                            <w:sz w:val="20"/>
                            <w:szCs w:val="21"/>
                          </w:rPr>
                        </w:pPr>
                        <w:r w:rsidRPr="00672669">
                          <w:rPr>
                            <w:rFonts w:ascii="Arial" w:hAnsi="Arial" w:cs="Arial"/>
                            <w:color w:val="0070C0"/>
                            <w:sz w:val="20"/>
                            <w:szCs w:val="21"/>
                          </w:rPr>
                          <w:t xml:space="preserve">Based on the evidence, successful savers are probably </w:t>
                        </w:r>
                        <w:r w:rsidRPr="00672669">
                          <w:rPr>
                            <w:rFonts w:ascii="Arial" w:hAnsi="Arial" w:cs="Arial"/>
                            <w:b/>
                            <w:i/>
                            <w:color w:val="0070C0"/>
                            <w:sz w:val="20"/>
                            <w:szCs w:val="21"/>
                          </w:rPr>
                          <w:t>not</w:t>
                        </w:r>
                        <w:r w:rsidRPr="00672669">
                          <w:rPr>
                            <w:rFonts w:ascii="Arial" w:hAnsi="Arial" w:cs="Arial"/>
                            <w:color w:val="0070C0"/>
                            <w:sz w:val="20"/>
                            <w:szCs w:val="21"/>
                          </w:rPr>
                          <w:t xml:space="preserve"> going to be in a lower tax bracket in retirement. A better approach: consider retirement accumulation options with different tax treatments on distributions.</w:t>
                        </w:r>
                        <w:r w:rsidRPr="00672669">
                          <w:rPr>
                            <w:color w:val="0070C0"/>
                            <w:sz w:val="20"/>
                            <w:szCs w:val="21"/>
                          </w:rPr>
                          <w:t xml:space="preserve">  </w:t>
                        </w:r>
                        <w:r w:rsidRPr="00672669">
                          <w:rPr>
                            <w:color w:val="0070C0"/>
                            <w:sz w:val="20"/>
                            <w:szCs w:val="21"/>
                          </w:rPr>
                          <w:sym w:font="Wingdings" w:char="F076"/>
                        </w:r>
                      </w:p>
                      <w:p w:rsidR="00672669" w:rsidRPr="00672669" w:rsidRDefault="00672669" w:rsidP="00672669">
                        <w:pPr>
                          <w:ind w:left="90" w:right="45"/>
                          <w:rPr>
                            <w:sz w:val="20"/>
                          </w:rPr>
                        </w:pPr>
                      </w:p>
                    </w:txbxContent>
                  </v:textbox>
                </v:shape>
                <w10:wrap type="square" anchory="page"/>
              </v:group>
            </w:pict>
          </mc:Fallback>
        </mc:AlternateContent>
      </w:r>
    </w:p>
    <w:p w:rsidR="00A94B64" w:rsidRDefault="00A94B64" w:rsidP="00F37AED">
      <w:pPr>
        <w:ind w:firstLine="288"/>
        <w:jc w:val="both"/>
        <w:rPr>
          <w:sz w:val="12"/>
        </w:rPr>
      </w:pPr>
      <w:r>
        <w:rPr>
          <w:sz w:val="12"/>
        </w:rPr>
        <w:br w:type="page"/>
      </w:r>
    </w:p>
    <w:p w:rsidR="006C4078" w:rsidRPr="00A94B64" w:rsidRDefault="00EA7B67" w:rsidP="00F37AED">
      <w:pPr>
        <w:ind w:firstLine="288"/>
        <w:jc w:val="both"/>
        <w:rPr>
          <w:sz w:val="10"/>
        </w:rPr>
      </w:pPr>
      <w:r>
        <w:rPr>
          <w:noProof/>
          <w:sz w:val="10"/>
        </w:rPr>
        <w:lastRenderedPageBreak/>
        <mc:AlternateContent>
          <mc:Choice Requires="wpg">
            <w:drawing>
              <wp:anchor distT="0" distB="0" distL="114300" distR="114300" simplePos="0" relativeHeight="251496960" behindDoc="0" locked="0" layoutInCell="1" allowOverlap="1">
                <wp:simplePos x="0" y="0"/>
                <wp:positionH relativeFrom="column">
                  <wp:posOffset>19050</wp:posOffset>
                </wp:positionH>
                <wp:positionV relativeFrom="paragraph">
                  <wp:posOffset>104775</wp:posOffset>
                </wp:positionV>
                <wp:extent cx="3266440" cy="2210435"/>
                <wp:effectExtent l="19050" t="19050" r="29210" b="37465"/>
                <wp:wrapSquare wrapText="bothSides"/>
                <wp:docPr id="16" name="Group 16"/>
                <wp:cNvGraphicFramePr/>
                <a:graphic xmlns:a="http://schemas.openxmlformats.org/drawingml/2006/main">
                  <a:graphicData uri="http://schemas.microsoft.com/office/word/2010/wordprocessingGroup">
                    <wpg:wgp>
                      <wpg:cNvGrpSpPr/>
                      <wpg:grpSpPr>
                        <a:xfrm>
                          <a:off x="0" y="0"/>
                          <a:ext cx="3266440" cy="2210435"/>
                          <a:chOff x="0" y="0"/>
                          <a:chExt cx="3266568" cy="2210435"/>
                        </a:xfrm>
                      </wpg:grpSpPr>
                      <wps:wsp>
                        <wps:cNvPr id="2" name="Text Box 2"/>
                        <wps:cNvSpPr txBox="1">
                          <a:spLocks noChangeArrowheads="1"/>
                        </wps:cNvSpPr>
                        <wps:spPr bwMode="auto">
                          <a:xfrm>
                            <a:off x="0" y="0"/>
                            <a:ext cx="3266568" cy="2210435"/>
                          </a:xfrm>
                          <a:prstGeom prst="rect">
                            <a:avLst/>
                          </a:prstGeom>
                          <a:solidFill>
                            <a:srgbClr val="FFFFFF"/>
                          </a:solidFill>
                          <a:ln w="57150">
                            <a:solidFill>
                              <a:srgbClr val="00682F"/>
                            </a:solidFill>
                            <a:miter lim="800000"/>
                            <a:headEnd/>
                            <a:tailEnd/>
                          </a:ln>
                        </wps:spPr>
                        <wps:txbx>
                          <w:txbxContent>
                            <w:p w:rsidR="00A529A7" w:rsidRDefault="00A529A7" w:rsidP="00A529A7">
                              <w:pPr>
                                <w:jc w:val="right"/>
                                <w:rPr>
                                  <w:noProof/>
                                </w:rPr>
                              </w:pPr>
                              <w:r>
                                <w:rPr>
                                  <w:noProof/>
                                </w:rPr>
                                <w:t xml:space="preserve"> </w:t>
                              </w:r>
                            </w:p>
                            <w:p w:rsidR="00A529A7" w:rsidRDefault="00A529A7" w:rsidP="00A529A7">
                              <w:pPr>
                                <w:jc w:val="right"/>
                                <w:rPr>
                                  <w:noProof/>
                                </w:rPr>
                              </w:pPr>
                            </w:p>
                            <w:p w:rsidR="00A529A7" w:rsidRDefault="00A529A7" w:rsidP="00A529A7">
                              <w:pPr>
                                <w:jc w:val="right"/>
                                <w:rPr>
                                  <w:noProof/>
                                </w:rPr>
                              </w:pPr>
                            </w:p>
                            <w:p w:rsidR="00A4499C" w:rsidRDefault="007C284E" w:rsidP="00A529A7">
                              <w:pPr>
                                <w:jc w:val="right"/>
                              </w:pPr>
                              <w:r>
                                <w:rPr>
                                  <w:noProof/>
                                </w:rPr>
                                <w:drawing>
                                  <wp:inline distT="0" distB="0" distL="0" distR="0">
                                    <wp:extent cx="2596896" cy="1725168"/>
                                    <wp:effectExtent l="0" t="0" r="0" b="8890"/>
                                    <wp:docPr id="234" name="Picture 234"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6-AdobeStock_42344070-smaller.jpeg"/>
                                            <pic:cNvPicPr/>
                                          </pic:nvPicPr>
                                          <pic:blipFill>
                                            <a:blip r:embed="rId16">
                                              <a:extLst>
                                                <a:ext uri="{28A0092B-C50C-407E-A947-70E740481C1C}">
                                                  <a14:useLocalDpi xmlns:a14="http://schemas.microsoft.com/office/drawing/2010/main" val="0"/>
                                                </a:ext>
                                              </a:extLst>
                                            </a:blip>
                                            <a:stretch>
                                              <a:fillRect/>
                                            </a:stretch>
                                          </pic:blipFill>
                                          <pic:spPr>
                                            <a:xfrm>
                                              <a:off x="0" y="0"/>
                                              <a:ext cx="2596896" cy="1725168"/>
                                            </a:xfrm>
                                            <a:prstGeom prst="rect">
                                              <a:avLst/>
                                            </a:prstGeom>
                                          </pic:spPr>
                                        </pic:pic>
                                      </a:graphicData>
                                    </a:graphic>
                                  </wp:inline>
                                </w:drawing>
                              </w:r>
                            </w:p>
                            <w:p w:rsidR="00A529A7" w:rsidRDefault="00A529A7" w:rsidP="00A4499C"/>
                          </w:txbxContent>
                        </wps:txbx>
                        <wps:bodyPr rot="0" vert="horz" wrap="square" lIns="0" tIns="0" rIns="0" bIns="0" anchor="t" anchorCtr="0">
                          <a:noAutofit/>
                        </wps:bodyPr>
                      </wps:wsp>
                      <wps:wsp>
                        <wps:cNvPr id="3" name="Text Box 2"/>
                        <wps:cNvSpPr txBox="1">
                          <a:spLocks noChangeArrowheads="1"/>
                        </wps:cNvSpPr>
                        <wps:spPr bwMode="auto">
                          <a:xfrm>
                            <a:off x="9525" y="219075"/>
                            <a:ext cx="2495550" cy="804545"/>
                          </a:xfrm>
                          <a:prstGeom prst="rect">
                            <a:avLst/>
                          </a:prstGeom>
                          <a:noFill/>
                          <a:ln w="9525">
                            <a:noFill/>
                            <a:miter lim="800000"/>
                            <a:headEnd/>
                            <a:tailEnd/>
                          </a:ln>
                        </wps:spPr>
                        <wps:txbx>
                          <w:txbxContent>
                            <w:p w:rsidR="00A4499C" w:rsidRPr="00A529A7" w:rsidRDefault="00A529A7" w:rsidP="00A529A7">
                              <w:pPr>
                                <w:ind w:left="360"/>
                                <w:rPr>
                                  <w:rFonts w:ascii="Arial" w:hAnsi="Arial" w:cs="Arial"/>
                                  <w:b/>
                                  <w:color w:val="00B050"/>
                                  <w:sz w:val="32"/>
                                  <w14:shadow w14:blurRad="50800" w14:dist="38100" w14:dir="2700000" w14:sx="100000" w14:sy="100000" w14:kx="0" w14:ky="0" w14:algn="tl">
                                    <w14:srgbClr w14:val="000000">
                                      <w14:alpha w14:val="10000"/>
                                    </w14:srgbClr>
                                  </w14:shadow>
                                </w:rPr>
                              </w:pPr>
                              <w:r w:rsidRPr="00A529A7">
                                <w:rPr>
                                  <w:rFonts w:ascii="Arial" w:hAnsi="Arial" w:cs="Arial"/>
                                  <w:b/>
                                  <w:sz w:val="32"/>
                                </w:rPr>
                                <w:t>Can You Adjust</w:t>
                              </w:r>
                              <w:r w:rsidRPr="00A529A7">
                                <w:rPr>
                                  <w:rFonts w:ascii="Arial" w:hAnsi="Arial" w:cs="Arial"/>
                                  <w:b/>
                                  <w:color w:val="00B050"/>
                                  <w:sz w:val="32"/>
                                </w:rPr>
                                <w:t xml:space="preserve"> </w:t>
                              </w:r>
                              <w:r>
                                <w:rPr>
                                  <w:rFonts w:ascii="Arial" w:hAnsi="Arial" w:cs="Arial"/>
                                  <w:b/>
                                  <w:color w:val="00B050"/>
                                  <w:sz w:val="32"/>
                                </w:rPr>
                                <w:br/>
                              </w:r>
                              <w:r w:rsidRPr="00A529A7">
                                <w:rPr>
                                  <w:rFonts w:ascii="Arial" w:hAnsi="Arial" w:cs="Arial"/>
                                  <w:b/>
                                  <w:color w:val="00B050"/>
                                  <w:sz w:val="32"/>
                                  <w14:shadow w14:blurRad="50800" w14:dist="38100" w14:dir="2700000" w14:sx="100000" w14:sy="100000" w14:kx="0" w14:ky="0" w14:algn="tl">
                                    <w14:srgbClr w14:val="000000">
                                      <w14:alpha w14:val="10000"/>
                                    </w14:srgbClr>
                                  </w14:shadow>
                                </w:rPr>
                                <w:t>Your Biological Age?</w:t>
                              </w:r>
                            </w:p>
                          </w:txbxContent>
                        </wps:txbx>
                        <wps:bodyPr rot="0" vert="horz" wrap="square" lIns="0" tIns="0" rIns="0" bIns="0" anchor="t" anchorCtr="0">
                          <a:noAutofit/>
                        </wps:bodyPr>
                      </wps:wsp>
                      <wps:wsp>
                        <wps:cNvPr id="31" name="Rectangle 31"/>
                        <wps:cNvSpPr/>
                        <wps:spPr>
                          <a:xfrm>
                            <a:off x="38100" y="38100"/>
                            <a:ext cx="3196729" cy="21431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50" style="position:absolute;left:0;text-align:left;margin-left:1.5pt;margin-top:8.25pt;width:257.2pt;height:174.05pt;z-index:251496960" coordsize="32665,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">
                <v:shape id="_x0000_s1051" type="#_x0000_t202" style="position:absolute;width:32665;height:2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" strokecolor="#00682f" strokeweight="4.5pt">
                  <v:textbox inset="0,0,0,0">
                    <w:txbxContent>
                      <w:p w:rsidR="00A529A7" w:rsidRDefault="00A529A7" w:rsidP="00A529A7">
                        <w:pPr>
                          <w:jc w:val="right"/>
                          <w:rPr>
                            <w:noProof/>
                          </w:rPr>
                        </w:pPr>
                        <w:r>
                          <w:rPr>
                            <w:noProof/>
                          </w:rPr>
                          <w:t xml:space="preserve"> </w:t>
                        </w:r>
                      </w:p>
                      <w:p w:rsidR="00A529A7" w:rsidRDefault="00A529A7" w:rsidP="00A529A7">
                        <w:pPr>
                          <w:jc w:val="right"/>
                          <w:rPr>
                            <w:noProof/>
                          </w:rPr>
                        </w:pPr>
                      </w:p>
                      <w:p w:rsidR="00A529A7" w:rsidRDefault="00A529A7" w:rsidP="00A529A7">
                        <w:pPr>
                          <w:jc w:val="right"/>
                          <w:rPr>
                            <w:noProof/>
                          </w:rPr>
                        </w:pPr>
                      </w:p>
                      <w:p w:rsidR="00A4499C" w:rsidRDefault="007C284E" w:rsidP="00A529A7">
                        <w:pPr>
                          <w:jc w:val="right"/>
                        </w:pPr>
                        <w:r>
                          <w:rPr>
                            <w:noProof/>
                          </w:rPr>
                          <w:drawing>
                            <wp:inline distT="0" distB="0" distL="0" distR="0">
                              <wp:extent cx="2596896" cy="1725168"/>
                              <wp:effectExtent l="0" t="0" r="0" b="8890"/>
                              <wp:docPr id="234" name="Picture 234"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6-AdobeStock_42344070-smaller.jpeg"/>
                                      <pic:cNvPicPr/>
                                    </pic:nvPicPr>
                                    <pic:blipFill>
                                      <a:blip r:embed="rId16">
                                        <a:extLst>
                                          <a:ext uri="{28A0092B-C50C-407E-A947-70E740481C1C}">
                                            <a14:useLocalDpi xmlns:a14="http://schemas.microsoft.com/office/drawing/2010/main" val="0"/>
                                          </a:ext>
                                        </a:extLst>
                                      </a:blip>
                                      <a:stretch>
                                        <a:fillRect/>
                                      </a:stretch>
                                    </pic:blipFill>
                                    <pic:spPr>
                                      <a:xfrm>
                                        <a:off x="0" y="0"/>
                                        <a:ext cx="2596896" cy="1725168"/>
                                      </a:xfrm>
                                      <a:prstGeom prst="rect">
                                        <a:avLst/>
                                      </a:prstGeom>
                                    </pic:spPr>
                                  </pic:pic>
                                </a:graphicData>
                              </a:graphic>
                            </wp:inline>
                          </w:drawing>
                        </w:r>
                      </w:p>
                      <w:p w:rsidR="00A529A7" w:rsidRDefault="00A529A7" w:rsidP="00A4499C"/>
                    </w:txbxContent>
                  </v:textbox>
                </v:shape>
                <v:shape id="_x0000_s1052" type="#_x0000_t202" style="position:absolute;left:95;top:2190;width:24955;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A4499C" w:rsidRPr="00A529A7" w:rsidRDefault="00A529A7" w:rsidP="00A529A7">
                        <w:pPr>
                          <w:ind w:left="360"/>
                          <w:rPr>
                            <w:rFonts w:ascii="Arial" w:hAnsi="Arial" w:cs="Arial"/>
                            <w:b/>
                            <w:color w:val="00B050"/>
                            <w:sz w:val="32"/>
                            <w14:shadow w14:blurRad="50800" w14:dist="38100" w14:dir="2700000" w14:sx="100000" w14:sy="100000" w14:kx="0" w14:ky="0" w14:algn="tl">
                              <w14:srgbClr w14:val="000000">
                                <w14:alpha w14:val="10000"/>
                              </w14:srgbClr>
                            </w14:shadow>
                          </w:rPr>
                        </w:pPr>
                        <w:r w:rsidRPr="00A529A7">
                          <w:rPr>
                            <w:rFonts w:ascii="Arial" w:hAnsi="Arial" w:cs="Arial"/>
                            <w:b/>
                            <w:sz w:val="32"/>
                          </w:rPr>
                          <w:t>Can You Adjust</w:t>
                        </w:r>
                        <w:r w:rsidRPr="00A529A7">
                          <w:rPr>
                            <w:rFonts w:ascii="Arial" w:hAnsi="Arial" w:cs="Arial"/>
                            <w:b/>
                            <w:color w:val="00B050"/>
                            <w:sz w:val="32"/>
                          </w:rPr>
                          <w:t xml:space="preserve"> </w:t>
                        </w:r>
                        <w:r>
                          <w:rPr>
                            <w:rFonts w:ascii="Arial" w:hAnsi="Arial" w:cs="Arial"/>
                            <w:b/>
                            <w:color w:val="00B050"/>
                            <w:sz w:val="32"/>
                          </w:rPr>
                          <w:br/>
                        </w:r>
                        <w:r w:rsidRPr="00A529A7">
                          <w:rPr>
                            <w:rFonts w:ascii="Arial" w:hAnsi="Arial" w:cs="Arial"/>
                            <w:b/>
                            <w:color w:val="00B050"/>
                            <w:sz w:val="32"/>
                            <w14:shadow w14:blurRad="50800" w14:dist="38100" w14:dir="2700000" w14:sx="100000" w14:sy="100000" w14:kx="0" w14:ky="0" w14:algn="tl">
                              <w14:srgbClr w14:val="000000">
                                <w14:alpha w14:val="10000"/>
                              </w14:srgbClr>
                            </w14:shadow>
                          </w:rPr>
                          <w:t>Your Biological Age?</w:t>
                        </w:r>
                      </w:p>
                    </w:txbxContent>
                  </v:textbox>
                </v:shape>
                <v:rect id="Rectangle 31" o:spid="_x0000_s1053" style="position:absolute;left:381;top:381;width:31967;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" filled="f" strokecolor="#00b050" strokeweight="2.25pt"/>
                <w10:wrap type="square"/>
              </v:group>
            </w:pict>
          </mc:Fallback>
        </mc:AlternateContent>
      </w:r>
    </w:p>
    <w:p w:rsidR="00C667DF" w:rsidRPr="000C5382" w:rsidRDefault="00C667DF" w:rsidP="00C5572F">
      <w:pPr>
        <w:ind w:firstLine="288"/>
        <w:jc w:val="both"/>
        <w:rPr>
          <w:sz w:val="20"/>
          <w:szCs w:val="20"/>
        </w:rPr>
      </w:pPr>
      <w:r w:rsidRPr="006266F8">
        <w:rPr>
          <w:b/>
          <w:color w:val="00682F"/>
          <w:sz w:val="32"/>
          <w:szCs w:val="32"/>
          <w14:shadow w14:blurRad="50800" w14:dist="38100" w14:dir="2700000" w14:sx="100000" w14:sy="100000" w14:kx="0" w14:ky="0" w14:algn="tl">
            <w14:srgbClr w14:val="000000"/>
          </w14:shadow>
        </w:rPr>
        <w:t>A</w:t>
      </w:r>
      <w:r w:rsidRPr="000C5382">
        <w:rPr>
          <w:sz w:val="20"/>
          <w:szCs w:val="20"/>
        </w:rPr>
        <w:t>ge might be just a number, b</w:t>
      </w:r>
      <w:r w:rsidR="00827B22" w:rsidRPr="000C5382">
        <w:rPr>
          <w:sz w:val="20"/>
          <w:szCs w:val="20"/>
        </w:rPr>
        <w:t>ut</w:t>
      </w:r>
      <w:r w:rsidRPr="000C5382">
        <w:rPr>
          <w:sz w:val="20"/>
          <w:szCs w:val="20"/>
        </w:rPr>
        <w:t xml:space="preserve"> </w:t>
      </w:r>
      <w:r w:rsidR="00DA6A8B">
        <w:rPr>
          <w:sz w:val="20"/>
          <w:szCs w:val="20"/>
        </w:rPr>
        <w:t>age-related</w:t>
      </w:r>
      <w:r w:rsidR="00827B22" w:rsidRPr="000C5382">
        <w:rPr>
          <w:sz w:val="20"/>
          <w:szCs w:val="20"/>
        </w:rPr>
        <w:t xml:space="preserve"> numbers</w:t>
      </w:r>
      <w:r w:rsidRPr="000C5382">
        <w:rPr>
          <w:sz w:val="20"/>
          <w:szCs w:val="20"/>
        </w:rPr>
        <w:t xml:space="preserve"> </w:t>
      </w:r>
      <w:r w:rsidR="00DA6A8B">
        <w:rPr>
          <w:sz w:val="20"/>
          <w:szCs w:val="20"/>
        </w:rPr>
        <w:t>are</w:t>
      </w:r>
      <w:r w:rsidRPr="000C5382">
        <w:rPr>
          <w:sz w:val="20"/>
          <w:szCs w:val="20"/>
        </w:rPr>
        <w:t xml:space="preserve"> important </w:t>
      </w:r>
      <w:r w:rsidR="00DA6A8B">
        <w:rPr>
          <w:sz w:val="20"/>
          <w:szCs w:val="20"/>
        </w:rPr>
        <w:t>markers</w:t>
      </w:r>
      <w:r w:rsidRPr="000C5382">
        <w:rPr>
          <w:sz w:val="20"/>
          <w:szCs w:val="20"/>
        </w:rPr>
        <w:t xml:space="preserve"> in personal finance, particularly </w:t>
      </w:r>
      <w:r w:rsidR="00AC2DD2">
        <w:rPr>
          <w:sz w:val="20"/>
          <w:szCs w:val="20"/>
        </w:rPr>
        <w:t xml:space="preserve">in </w:t>
      </w:r>
      <w:r w:rsidRPr="000C5382">
        <w:rPr>
          <w:sz w:val="20"/>
          <w:szCs w:val="20"/>
        </w:rPr>
        <w:t>retirement. For example</w:t>
      </w:r>
      <w:r w:rsidR="005D0B7E">
        <w:rPr>
          <w:sz w:val="20"/>
          <w:szCs w:val="20"/>
        </w:rPr>
        <w:t>:</w:t>
      </w:r>
    </w:p>
    <w:p w:rsidR="00C667DF" w:rsidRPr="000C5382" w:rsidRDefault="00AC2DD2" w:rsidP="006266F8">
      <w:pPr>
        <w:pStyle w:val="ListParagraph"/>
        <w:numPr>
          <w:ilvl w:val="0"/>
          <w:numId w:val="4"/>
        </w:numPr>
        <w:ind w:left="450" w:hanging="270"/>
        <w:jc w:val="both"/>
        <w:rPr>
          <w:sz w:val="20"/>
          <w:szCs w:val="20"/>
        </w:rPr>
      </w:pPr>
      <w:r>
        <w:rPr>
          <w:rFonts w:ascii="Arial" w:hAnsi="Arial" w:cs="Arial"/>
          <w:b/>
          <w:sz w:val="20"/>
          <w:szCs w:val="20"/>
        </w:rPr>
        <w:t>59</w:t>
      </w:r>
      <w:r w:rsidR="00C667DF" w:rsidRPr="000C5382">
        <w:rPr>
          <w:rFonts w:ascii="Arial" w:hAnsi="Arial" w:cs="Arial"/>
          <w:b/>
          <w:sz w:val="20"/>
          <w:szCs w:val="20"/>
        </w:rPr>
        <w:t>½</w:t>
      </w:r>
      <w:r w:rsidR="00C667DF" w:rsidRPr="000C5382">
        <w:rPr>
          <w:sz w:val="20"/>
          <w:szCs w:val="20"/>
        </w:rPr>
        <w:t xml:space="preserve"> is the age at which penalty-free withdrawals can be made from qualified retirement plans.</w:t>
      </w:r>
    </w:p>
    <w:p w:rsidR="00C667DF" w:rsidRPr="000C5382" w:rsidRDefault="00C667DF" w:rsidP="006266F8">
      <w:pPr>
        <w:pStyle w:val="ListParagraph"/>
        <w:numPr>
          <w:ilvl w:val="0"/>
          <w:numId w:val="4"/>
        </w:numPr>
        <w:ind w:left="450" w:hanging="270"/>
        <w:jc w:val="both"/>
        <w:rPr>
          <w:sz w:val="20"/>
          <w:szCs w:val="20"/>
        </w:rPr>
      </w:pPr>
      <w:r w:rsidRPr="000C5382">
        <w:rPr>
          <w:rFonts w:ascii="Arial" w:hAnsi="Arial" w:cs="Arial"/>
          <w:b/>
          <w:sz w:val="20"/>
          <w:szCs w:val="20"/>
        </w:rPr>
        <w:t>62</w:t>
      </w:r>
      <w:r w:rsidRPr="000C5382">
        <w:rPr>
          <w:sz w:val="20"/>
          <w:szCs w:val="20"/>
        </w:rPr>
        <w:t xml:space="preserve"> is </w:t>
      </w:r>
      <w:r w:rsidR="00DA6A8B">
        <w:rPr>
          <w:sz w:val="20"/>
          <w:szCs w:val="20"/>
        </w:rPr>
        <w:t>w</w:t>
      </w:r>
      <w:r w:rsidRPr="000C5382">
        <w:rPr>
          <w:sz w:val="20"/>
          <w:szCs w:val="20"/>
        </w:rPr>
        <w:t>he</w:t>
      </w:r>
      <w:r w:rsidR="00DA6A8B">
        <w:rPr>
          <w:sz w:val="20"/>
          <w:szCs w:val="20"/>
        </w:rPr>
        <w:t xml:space="preserve">n </w:t>
      </w:r>
      <w:r w:rsidRPr="000C5382">
        <w:rPr>
          <w:sz w:val="20"/>
          <w:szCs w:val="20"/>
        </w:rPr>
        <w:t>most Americans become eligible to receive reduced Social Security Benefits</w:t>
      </w:r>
      <w:r w:rsidR="00AC2DD2">
        <w:rPr>
          <w:sz w:val="20"/>
          <w:szCs w:val="20"/>
        </w:rPr>
        <w:t>.</w:t>
      </w:r>
    </w:p>
    <w:p w:rsidR="00C667DF" w:rsidRPr="000C5382" w:rsidRDefault="00C667DF" w:rsidP="006266F8">
      <w:pPr>
        <w:pStyle w:val="ListParagraph"/>
        <w:numPr>
          <w:ilvl w:val="0"/>
          <w:numId w:val="4"/>
        </w:numPr>
        <w:ind w:left="450" w:hanging="270"/>
        <w:jc w:val="both"/>
        <w:rPr>
          <w:sz w:val="20"/>
          <w:szCs w:val="20"/>
        </w:rPr>
      </w:pPr>
      <w:r w:rsidRPr="000C5382">
        <w:rPr>
          <w:sz w:val="20"/>
          <w:szCs w:val="20"/>
        </w:rPr>
        <w:t xml:space="preserve">Sometime between </w:t>
      </w:r>
      <w:r w:rsidRPr="000C5382">
        <w:rPr>
          <w:rFonts w:ascii="Arial" w:hAnsi="Arial" w:cs="Arial"/>
          <w:b/>
          <w:sz w:val="20"/>
          <w:szCs w:val="20"/>
        </w:rPr>
        <w:t xml:space="preserve">66 </w:t>
      </w:r>
      <w:r w:rsidRPr="000C5382">
        <w:rPr>
          <w:sz w:val="20"/>
          <w:szCs w:val="20"/>
        </w:rPr>
        <w:t xml:space="preserve">or </w:t>
      </w:r>
      <w:r w:rsidRPr="000C5382">
        <w:rPr>
          <w:rFonts w:ascii="Arial" w:hAnsi="Arial" w:cs="Arial"/>
          <w:b/>
          <w:sz w:val="20"/>
          <w:szCs w:val="20"/>
        </w:rPr>
        <w:t>67</w:t>
      </w:r>
      <w:r w:rsidRPr="000C5382">
        <w:rPr>
          <w:sz w:val="20"/>
          <w:szCs w:val="20"/>
        </w:rPr>
        <w:t>, depending on your</w:t>
      </w:r>
      <w:r w:rsidR="00C45707" w:rsidRPr="000C5382">
        <w:rPr>
          <w:sz w:val="20"/>
          <w:szCs w:val="20"/>
        </w:rPr>
        <w:t xml:space="preserve"> birthday</w:t>
      </w:r>
      <w:r w:rsidRPr="000C5382">
        <w:rPr>
          <w:sz w:val="20"/>
          <w:szCs w:val="20"/>
        </w:rPr>
        <w:t xml:space="preserve">, is your Full Retirement Age, when you </w:t>
      </w:r>
      <w:r w:rsidR="00DA6A8B">
        <w:rPr>
          <w:sz w:val="20"/>
          <w:szCs w:val="20"/>
        </w:rPr>
        <w:t xml:space="preserve">can </w:t>
      </w:r>
      <w:r w:rsidRPr="000C5382">
        <w:rPr>
          <w:sz w:val="20"/>
          <w:szCs w:val="20"/>
        </w:rPr>
        <w:t>receive your full Social Security benefit.</w:t>
      </w:r>
    </w:p>
    <w:p w:rsidR="00C667DF" w:rsidRPr="000C5382" w:rsidRDefault="00C667DF" w:rsidP="006266F8">
      <w:pPr>
        <w:pStyle w:val="ListParagraph"/>
        <w:numPr>
          <w:ilvl w:val="0"/>
          <w:numId w:val="4"/>
        </w:numPr>
        <w:ind w:left="450" w:hanging="270"/>
        <w:jc w:val="both"/>
        <w:rPr>
          <w:sz w:val="20"/>
          <w:szCs w:val="20"/>
        </w:rPr>
      </w:pPr>
      <w:r w:rsidRPr="000C5382">
        <w:rPr>
          <w:sz w:val="20"/>
          <w:szCs w:val="20"/>
        </w:rPr>
        <w:t>In the year you turn</w:t>
      </w:r>
      <w:r w:rsidR="00C45707" w:rsidRPr="000C5382">
        <w:rPr>
          <w:sz w:val="20"/>
          <w:szCs w:val="20"/>
        </w:rPr>
        <w:t xml:space="preserve"> </w:t>
      </w:r>
      <w:r w:rsidRPr="000C5382">
        <w:rPr>
          <w:rFonts w:ascii="Arial" w:hAnsi="Arial" w:cs="Arial"/>
          <w:b/>
          <w:sz w:val="20"/>
          <w:szCs w:val="20"/>
        </w:rPr>
        <w:t>70½</w:t>
      </w:r>
      <w:r w:rsidRPr="000C5382">
        <w:rPr>
          <w:sz w:val="20"/>
          <w:szCs w:val="20"/>
        </w:rPr>
        <w:t>, you must commence with Required Minimum Distributions from qualified retirement plan accumulations.</w:t>
      </w:r>
    </w:p>
    <w:p w:rsidR="00C667DF" w:rsidRPr="002754FF" w:rsidRDefault="00C667DF" w:rsidP="00C5572F">
      <w:pPr>
        <w:jc w:val="both"/>
        <w:rPr>
          <w:sz w:val="12"/>
          <w:szCs w:val="12"/>
        </w:rPr>
      </w:pPr>
    </w:p>
    <w:p w:rsidR="00B9261C" w:rsidRPr="008B3F33" w:rsidRDefault="00C5572F" w:rsidP="00C5572F">
      <w:pPr>
        <w:ind w:firstLine="288"/>
        <w:jc w:val="both"/>
        <w:rPr>
          <w:sz w:val="20"/>
          <w:szCs w:val="20"/>
        </w:rPr>
      </w:pPr>
      <w:r w:rsidRPr="008B3F33">
        <w:rPr>
          <w:sz w:val="20"/>
          <w:szCs w:val="20"/>
        </w:rPr>
        <w:t>These ag</w:t>
      </w:r>
      <w:r w:rsidR="00906C74" w:rsidRPr="008B3F33">
        <w:rPr>
          <w:sz w:val="20"/>
          <w:szCs w:val="20"/>
        </w:rPr>
        <w:t>e requirements for retirement</w:t>
      </w:r>
      <w:r w:rsidR="00DA6A8B">
        <w:rPr>
          <w:sz w:val="20"/>
          <w:szCs w:val="20"/>
        </w:rPr>
        <w:t xml:space="preserve"> benefits</w:t>
      </w:r>
      <w:r w:rsidRPr="008B3F33">
        <w:rPr>
          <w:sz w:val="20"/>
          <w:szCs w:val="20"/>
        </w:rPr>
        <w:t>, like the ones that determine your eligibility to vote or right to consume alcohol, are somewhat arbitrary.</w:t>
      </w:r>
      <w:r w:rsidR="00DA6A8B">
        <w:rPr>
          <w:sz w:val="20"/>
          <w:szCs w:val="20"/>
        </w:rPr>
        <w:t xml:space="preserve"> </w:t>
      </w:r>
      <w:r w:rsidR="00906C74" w:rsidRPr="008B3F33">
        <w:rPr>
          <w:sz w:val="20"/>
          <w:szCs w:val="20"/>
        </w:rPr>
        <w:t>But because these age</w:t>
      </w:r>
      <w:r w:rsidR="00C45707" w:rsidRPr="008B3F33">
        <w:rPr>
          <w:sz w:val="20"/>
          <w:szCs w:val="20"/>
        </w:rPr>
        <w:t>-based</w:t>
      </w:r>
      <w:r w:rsidR="00906C74" w:rsidRPr="008B3F33">
        <w:rPr>
          <w:sz w:val="20"/>
          <w:szCs w:val="20"/>
        </w:rPr>
        <w:t xml:space="preserve"> benchmarks exist, they often become </w:t>
      </w:r>
      <w:r w:rsidR="00B9261C" w:rsidRPr="008B3F33">
        <w:rPr>
          <w:sz w:val="20"/>
          <w:szCs w:val="20"/>
        </w:rPr>
        <w:t xml:space="preserve">default standards for retirement planning. </w:t>
      </w:r>
    </w:p>
    <w:p w:rsidR="00C5572F" w:rsidRPr="008B3F33" w:rsidRDefault="00B9261C" w:rsidP="00C5572F">
      <w:pPr>
        <w:ind w:firstLine="288"/>
        <w:jc w:val="both"/>
        <w:rPr>
          <w:sz w:val="20"/>
          <w:szCs w:val="20"/>
        </w:rPr>
      </w:pPr>
      <w:r w:rsidRPr="008B3F33">
        <w:rPr>
          <w:sz w:val="20"/>
          <w:szCs w:val="20"/>
        </w:rPr>
        <w:t xml:space="preserve">However, </w:t>
      </w:r>
      <w:r w:rsidR="00DA6A8B">
        <w:rPr>
          <w:sz w:val="20"/>
          <w:szCs w:val="20"/>
        </w:rPr>
        <w:t xml:space="preserve">because everyone is unique, retirement planning should also </w:t>
      </w:r>
      <w:r w:rsidR="00C45707" w:rsidRPr="008B3F33">
        <w:rPr>
          <w:sz w:val="20"/>
          <w:szCs w:val="20"/>
        </w:rPr>
        <w:t xml:space="preserve">consider </w:t>
      </w:r>
      <w:r w:rsidR="00DA6A8B">
        <w:rPr>
          <w:sz w:val="20"/>
          <w:szCs w:val="20"/>
        </w:rPr>
        <w:t>one’s</w:t>
      </w:r>
      <w:r w:rsidR="006C6B48" w:rsidRPr="008B3F33">
        <w:rPr>
          <w:sz w:val="20"/>
          <w:szCs w:val="20"/>
        </w:rPr>
        <w:t xml:space="preserve"> </w:t>
      </w:r>
      <w:r w:rsidRPr="008B3F33">
        <w:rPr>
          <w:sz w:val="20"/>
          <w:szCs w:val="20"/>
        </w:rPr>
        <w:t>biological age</w:t>
      </w:r>
      <w:r w:rsidR="00DA6A8B">
        <w:rPr>
          <w:sz w:val="20"/>
          <w:szCs w:val="20"/>
        </w:rPr>
        <w:t xml:space="preserve"> as well.</w:t>
      </w:r>
      <w:r w:rsidRPr="008B3F33">
        <w:rPr>
          <w:sz w:val="20"/>
          <w:szCs w:val="20"/>
        </w:rPr>
        <w:t xml:space="preserve"> </w:t>
      </w:r>
      <w:r w:rsidR="00906C74" w:rsidRPr="008B3F33">
        <w:rPr>
          <w:sz w:val="20"/>
          <w:szCs w:val="20"/>
        </w:rPr>
        <w:t xml:space="preserve"> </w:t>
      </w:r>
      <w:r w:rsidR="00C5572F" w:rsidRPr="008B3F33">
        <w:rPr>
          <w:sz w:val="20"/>
          <w:szCs w:val="20"/>
        </w:rPr>
        <w:t xml:space="preserve"> </w:t>
      </w:r>
    </w:p>
    <w:p w:rsidR="00C5572F" w:rsidRPr="002754FF" w:rsidRDefault="00C5572F" w:rsidP="00C5572F">
      <w:pPr>
        <w:ind w:firstLine="288"/>
        <w:jc w:val="both"/>
        <w:rPr>
          <w:sz w:val="12"/>
          <w:szCs w:val="12"/>
        </w:rPr>
      </w:pPr>
    </w:p>
    <w:p w:rsidR="00B9261C" w:rsidRPr="006266F8" w:rsidRDefault="00B9261C" w:rsidP="00C45707">
      <w:pPr>
        <w:jc w:val="both"/>
        <w:rPr>
          <w:rFonts w:ascii="Arial" w:hAnsi="Arial" w:cs="Arial"/>
          <w:b/>
          <w:color w:val="00682F"/>
          <w:sz w:val="20"/>
          <w:szCs w:val="20"/>
        </w:rPr>
      </w:pPr>
      <w:r w:rsidRPr="006266F8">
        <w:rPr>
          <w:rFonts w:ascii="Arial" w:hAnsi="Arial" w:cs="Arial"/>
          <w:b/>
          <w:color w:val="00682F"/>
          <w:sz w:val="20"/>
          <w:szCs w:val="20"/>
        </w:rPr>
        <w:t>Chronological vs Biological Age</w:t>
      </w:r>
    </w:p>
    <w:p w:rsidR="00B9261C" w:rsidRPr="006266F8" w:rsidRDefault="00B9261C" w:rsidP="00C5572F">
      <w:pPr>
        <w:ind w:firstLine="288"/>
        <w:jc w:val="both"/>
        <w:rPr>
          <w:sz w:val="4"/>
          <w:szCs w:val="4"/>
        </w:rPr>
      </w:pPr>
    </w:p>
    <w:p w:rsidR="00E05AD8" w:rsidRPr="008B3F33" w:rsidRDefault="00E05AD8" w:rsidP="00E05AD8">
      <w:pPr>
        <w:ind w:firstLine="288"/>
        <w:jc w:val="both"/>
        <w:rPr>
          <w:sz w:val="20"/>
          <w:szCs w:val="20"/>
        </w:rPr>
      </w:pPr>
      <w:r w:rsidRPr="008B3F33">
        <w:rPr>
          <w:b/>
          <w:sz w:val="20"/>
          <w:szCs w:val="20"/>
        </w:rPr>
        <w:t>Chronological age</w:t>
      </w:r>
      <w:r w:rsidRPr="008B3F33">
        <w:rPr>
          <w:sz w:val="20"/>
          <w:szCs w:val="20"/>
        </w:rPr>
        <w:t xml:space="preserve"> is simply how long someone has lived, measured in hours, days, months and years. </w:t>
      </w:r>
      <w:r w:rsidRPr="008B3F33">
        <w:rPr>
          <w:b/>
          <w:sz w:val="20"/>
          <w:szCs w:val="20"/>
        </w:rPr>
        <w:t>Biological age</w:t>
      </w:r>
      <w:r w:rsidRPr="008B3F33">
        <w:rPr>
          <w:sz w:val="20"/>
          <w:szCs w:val="20"/>
        </w:rPr>
        <w:t xml:space="preserve">, sometimes referred to as </w:t>
      </w:r>
      <w:r w:rsidRPr="008B3F33">
        <w:rPr>
          <w:b/>
          <w:i/>
          <w:sz w:val="20"/>
          <w:szCs w:val="20"/>
        </w:rPr>
        <w:t>physiological age</w:t>
      </w:r>
      <w:r w:rsidRPr="008B3F33">
        <w:rPr>
          <w:sz w:val="20"/>
          <w:szCs w:val="20"/>
        </w:rPr>
        <w:t xml:space="preserve">, is an assessment of your physical and mental function relative to your chronological age. </w:t>
      </w:r>
      <w:r w:rsidR="006C6B48" w:rsidRPr="008B3F33">
        <w:rPr>
          <w:sz w:val="20"/>
          <w:szCs w:val="20"/>
        </w:rPr>
        <w:t xml:space="preserve">A 65-year-old leading a healthy and active life </w:t>
      </w:r>
      <w:r w:rsidRPr="008B3F33">
        <w:rPr>
          <w:sz w:val="20"/>
          <w:szCs w:val="20"/>
        </w:rPr>
        <w:t xml:space="preserve">may </w:t>
      </w:r>
      <w:r w:rsidR="006C6B48" w:rsidRPr="008B3F33">
        <w:rPr>
          <w:sz w:val="20"/>
          <w:szCs w:val="20"/>
        </w:rPr>
        <w:t xml:space="preserve">be </w:t>
      </w:r>
      <w:r w:rsidRPr="008B3F33">
        <w:rPr>
          <w:sz w:val="20"/>
          <w:szCs w:val="20"/>
        </w:rPr>
        <w:t xml:space="preserve">physiologically similar to </w:t>
      </w:r>
      <w:r w:rsidR="0061566B" w:rsidRPr="008B3F33">
        <w:rPr>
          <w:sz w:val="20"/>
          <w:szCs w:val="20"/>
        </w:rPr>
        <w:t>the average person who is 55</w:t>
      </w:r>
      <w:r w:rsidR="00C45707" w:rsidRPr="008B3F33">
        <w:rPr>
          <w:sz w:val="20"/>
          <w:szCs w:val="20"/>
        </w:rPr>
        <w:t xml:space="preserve"> chronologically</w:t>
      </w:r>
      <w:r w:rsidR="0061566B" w:rsidRPr="008B3F33">
        <w:rPr>
          <w:sz w:val="20"/>
          <w:szCs w:val="20"/>
        </w:rPr>
        <w:t>. Thus, we might say this healthy 65-ye</w:t>
      </w:r>
      <w:r w:rsidR="00ED4B7F">
        <w:rPr>
          <w:sz w:val="20"/>
          <w:szCs w:val="20"/>
        </w:rPr>
        <w:t>a</w:t>
      </w:r>
      <w:r w:rsidR="0061566B" w:rsidRPr="008B3F33">
        <w:rPr>
          <w:sz w:val="20"/>
          <w:szCs w:val="20"/>
        </w:rPr>
        <w:t xml:space="preserve">r-old has </w:t>
      </w:r>
      <w:r w:rsidR="006C6B48" w:rsidRPr="008B3F33">
        <w:rPr>
          <w:sz w:val="20"/>
          <w:szCs w:val="20"/>
        </w:rPr>
        <w:t>biological</w:t>
      </w:r>
      <w:r w:rsidRPr="008B3F33">
        <w:rPr>
          <w:sz w:val="20"/>
          <w:szCs w:val="20"/>
        </w:rPr>
        <w:t xml:space="preserve"> age of 55.</w:t>
      </w:r>
      <w:r w:rsidR="00765FC4" w:rsidRPr="008B3F33">
        <w:rPr>
          <w:sz w:val="20"/>
          <w:szCs w:val="20"/>
        </w:rPr>
        <w:t xml:space="preserve"> </w:t>
      </w:r>
    </w:p>
    <w:p w:rsidR="00C56414" w:rsidRPr="00B81C28" w:rsidRDefault="006C6B48" w:rsidP="006C6B48">
      <w:pPr>
        <w:ind w:firstLine="288"/>
        <w:jc w:val="both"/>
        <w:rPr>
          <w:sz w:val="4"/>
          <w:szCs w:val="20"/>
        </w:rPr>
      </w:pPr>
      <w:r w:rsidRPr="008B3F33">
        <w:rPr>
          <w:sz w:val="20"/>
          <w:szCs w:val="20"/>
        </w:rPr>
        <w:t xml:space="preserve">There are any number of ways to measure biological age, from on-line self-assessments to comprehensive medical </w:t>
      </w:r>
      <w:r w:rsidR="00C56414" w:rsidRPr="008B3F33">
        <w:rPr>
          <w:sz w:val="20"/>
          <w:szCs w:val="20"/>
        </w:rPr>
        <w:t>evaluati</w:t>
      </w:r>
      <w:r w:rsidRPr="008B3F33">
        <w:rPr>
          <w:sz w:val="20"/>
          <w:szCs w:val="20"/>
        </w:rPr>
        <w:t xml:space="preserve">ons. </w:t>
      </w:r>
      <w:r w:rsidR="00C56414" w:rsidRPr="008B3F33">
        <w:rPr>
          <w:sz w:val="20"/>
          <w:szCs w:val="20"/>
        </w:rPr>
        <w:t>Most biological age assessments are based on a combination of:</w:t>
      </w:r>
      <w:r w:rsidR="00B81C28">
        <w:rPr>
          <w:sz w:val="20"/>
          <w:szCs w:val="20"/>
        </w:rPr>
        <w:br/>
      </w:r>
    </w:p>
    <w:p w:rsidR="00C56414" w:rsidRPr="008B3F33" w:rsidRDefault="00C56414" w:rsidP="00B81C28">
      <w:pPr>
        <w:pStyle w:val="ListParagraph"/>
        <w:numPr>
          <w:ilvl w:val="0"/>
          <w:numId w:val="5"/>
        </w:numPr>
        <w:jc w:val="both"/>
        <w:rPr>
          <w:sz w:val="20"/>
          <w:szCs w:val="20"/>
        </w:rPr>
      </w:pPr>
      <w:r w:rsidRPr="008B3F33">
        <w:rPr>
          <w:sz w:val="20"/>
          <w:szCs w:val="20"/>
        </w:rPr>
        <w:t>physical condition (</w:t>
      </w:r>
      <w:r w:rsidR="0061566B" w:rsidRPr="008B3F33">
        <w:rPr>
          <w:sz w:val="20"/>
          <w:szCs w:val="20"/>
        </w:rPr>
        <w:t>measurable</w:t>
      </w:r>
      <w:r w:rsidR="005D0B7E">
        <w:rPr>
          <w:sz w:val="20"/>
          <w:szCs w:val="20"/>
        </w:rPr>
        <w:t>s</w:t>
      </w:r>
      <w:r w:rsidR="0061566B" w:rsidRPr="008B3F33">
        <w:rPr>
          <w:sz w:val="20"/>
          <w:szCs w:val="20"/>
        </w:rPr>
        <w:t xml:space="preserve"> like </w:t>
      </w:r>
      <w:r w:rsidRPr="008B3F33">
        <w:rPr>
          <w:sz w:val="20"/>
          <w:szCs w:val="20"/>
        </w:rPr>
        <w:t xml:space="preserve">height, weight, blood pressure, vision, </w:t>
      </w:r>
      <w:r w:rsidR="0061566B" w:rsidRPr="008B3F33">
        <w:rPr>
          <w:sz w:val="20"/>
          <w:szCs w:val="20"/>
        </w:rPr>
        <w:t>physical fitness</w:t>
      </w:r>
      <w:r w:rsidRPr="008B3F33">
        <w:rPr>
          <w:sz w:val="20"/>
          <w:szCs w:val="20"/>
        </w:rPr>
        <w:t xml:space="preserve">) </w:t>
      </w:r>
    </w:p>
    <w:p w:rsidR="00765FC4" w:rsidRPr="008B3F33" w:rsidRDefault="00C56414" w:rsidP="00B81C28">
      <w:pPr>
        <w:pStyle w:val="ListParagraph"/>
        <w:numPr>
          <w:ilvl w:val="0"/>
          <w:numId w:val="5"/>
        </w:numPr>
        <w:jc w:val="both"/>
        <w:rPr>
          <w:sz w:val="20"/>
          <w:szCs w:val="20"/>
        </w:rPr>
      </w:pPr>
      <w:r w:rsidRPr="008B3F33">
        <w:rPr>
          <w:sz w:val="20"/>
          <w:szCs w:val="20"/>
        </w:rPr>
        <w:t>lifestyle</w:t>
      </w:r>
      <w:r w:rsidR="00765FC4" w:rsidRPr="008B3F33">
        <w:rPr>
          <w:sz w:val="20"/>
          <w:szCs w:val="20"/>
        </w:rPr>
        <w:t xml:space="preserve"> </w:t>
      </w:r>
      <w:r w:rsidRPr="008B3F33">
        <w:rPr>
          <w:sz w:val="20"/>
          <w:szCs w:val="20"/>
        </w:rPr>
        <w:t>(exercise</w:t>
      </w:r>
      <w:r w:rsidR="00765FC4" w:rsidRPr="008B3F33">
        <w:rPr>
          <w:sz w:val="20"/>
          <w:szCs w:val="20"/>
        </w:rPr>
        <w:t xml:space="preserve"> and diet habits, stress levels, </w:t>
      </w:r>
      <w:r w:rsidR="0061566B" w:rsidRPr="008B3F33">
        <w:rPr>
          <w:sz w:val="20"/>
          <w:szCs w:val="20"/>
        </w:rPr>
        <w:t>relationship status</w:t>
      </w:r>
      <w:r w:rsidR="00DA6A8B">
        <w:rPr>
          <w:sz w:val="20"/>
          <w:szCs w:val="20"/>
        </w:rPr>
        <w:t>,</w:t>
      </w:r>
      <w:r w:rsidR="003B070F">
        <w:rPr>
          <w:sz w:val="20"/>
          <w:szCs w:val="20"/>
        </w:rPr>
        <w:t xml:space="preserve"> </w:t>
      </w:r>
      <w:r w:rsidR="00DA6A8B">
        <w:rPr>
          <w:sz w:val="20"/>
          <w:szCs w:val="20"/>
        </w:rPr>
        <w:t>i.e.,</w:t>
      </w:r>
      <w:r w:rsidR="0061566B" w:rsidRPr="008B3F33">
        <w:rPr>
          <w:sz w:val="20"/>
          <w:szCs w:val="20"/>
        </w:rPr>
        <w:t xml:space="preserve"> </w:t>
      </w:r>
      <w:r w:rsidR="00765FC4" w:rsidRPr="008B3F33">
        <w:rPr>
          <w:sz w:val="20"/>
          <w:szCs w:val="20"/>
        </w:rPr>
        <w:t>single,</w:t>
      </w:r>
      <w:r w:rsidR="0061566B" w:rsidRPr="008B3F33">
        <w:rPr>
          <w:sz w:val="20"/>
          <w:szCs w:val="20"/>
        </w:rPr>
        <w:t xml:space="preserve"> </w:t>
      </w:r>
      <w:r w:rsidR="00765FC4" w:rsidRPr="008B3F33">
        <w:rPr>
          <w:sz w:val="20"/>
          <w:szCs w:val="20"/>
        </w:rPr>
        <w:t xml:space="preserve">married or divorced) </w:t>
      </w:r>
    </w:p>
    <w:p w:rsidR="00765FC4" w:rsidRPr="008B3F33" w:rsidRDefault="00C56414" w:rsidP="00B81C28">
      <w:pPr>
        <w:pStyle w:val="ListParagraph"/>
        <w:numPr>
          <w:ilvl w:val="0"/>
          <w:numId w:val="5"/>
        </w:numPr>
        <w:jc w:val="both"/>
        <w:rPr>
          <w:sz w:val="20"/>
          <w:szCs w:val="20"/>
        </w:rPr>
      </w:pPr>
      <w:r w:rsidRPr="008B3F33">
        <w:rPr>
          <w:sz w:val="20"/>
          <w:szCs w:val="20"/>
        </w:rPr>
        <w:t xml:space="preserve">heredity </w:t>
      </w:r>
      <w:r w:rsidR="00765FC4" w:rsidRPr="008B3F33">
        <w:rPr>
          <w:sz w:val="20"/>
          <w:szCs w:val="20"/>
        </w:rPr>
        <w:t>(</w:t>
      </w:r>
      <w:r w:rsidR="0061566B" w:rsidRPr="008B3F33">
        <w:rPr>
          <w:sz w:val="20"/>
          <w:szCs w:val="20"/>
        </w:rPr>
        <w:t xml:space="preserve">the </w:t>
      </w:r>
      <w:r w:rsidR="00765FC4" w:rsidRPr="008B3F33">
        <w:rPr>
          <w:sz w:val="20"/>
          <w:szCs w:val="20"/>
        </w:rPr>
        <w:t xml:space="preserve">lifespans of others in </w:t>
      </w:r>
      <w:r w:rsidR="003B070F">
        <w:rPr>
          <w:sz w:val="20"/>
          <w:szCs w:val="20"/>
        </w:rPr>
        <w:t>the</w:t>
      </w:r>
      <w:r w:rsidR="00765FC4" w:rsidRPr="008B3F33">
        <w:rPr>
          <w:sz w:val="20"/>
          <w:szCs w:val="20"/>
        </w:rPr>
        <w:t xml:space="preserve"> family tree, and the prevalence </w:t>
      </w:r>
      <w:r w:rsidR="00352035">
        <w:rPr>
          <w:sz w:val="20"/>
          <w:szCs w:val="20"/>
        </w:rPr>
        <w:t xml:space="preserve">of </w:t>
      </w:r>
      <w:r w:rsidR="0061566B" w:rsidRPr="008B3F33">
        <w:rPr>
          <w:sz w:val="20"/>
          <w:szCs w:val="20"/>
        </w:rPr>
        <w:t>specific</w:t>
      </w:r>
      <w:r w:rsidR="00765FC4" w:rsidRPr="008B3F33">
        <w:rPr>
          <w:sz w:val="20"/>
          <w:szCs w:val="20"/>
        </w:rPr>
        <w:t xml:space="preserve"> disease</w:t>
      </w:r>
      <w:r w:rsidR="0061566B" w:rsidRPr="008B3F33">
        <w:rPr>
          <w:sz w:val="20"/>
          <w:szCs w:val="20"/>
        </w:rPr>
        <w:t>s</w:t>
      </w:r>
      <w:r w:rsidR="00765FC4" w:rsidRPr="008B3F33">
        <w:rPr>
          <w:sz w:val="20"/>
          <w:szCs w:val="20"/>
        </w:rPr>
        <w:t xml:space="preserve"> or illnesses</w:t>
      </w:r>
      <w:r w:rsidR="0061566B" w:rsidRPr="008B3F33">
        <w:rPr>
          <w:sz w:val="20"/>
          <w:szCs w:val="20"/>
        </w:rPr>
        <w:t>)</w:t>
      </w:r>
    </w:p>
    <w:p w:rsidR="00765FC4" w:rsidRPr="008B3F33" w:rsidRDefault="00765FC4" w:rsidP="00B81C28">
      <w:pPr>
        <w:pStyle w:val="ListParagraph"/>
        <w:numPr>
          <w:ilvl w:val="0"/>
          <w:numId w:val="5"/>
        </w:numPr>
        <w:jc w:val="both"/>
        <w:rPr>
          <w:sz w:val="20"/>
          <w:szCs w:val="20"/>
        </w:rPr>
      </w:pPr>
      <w:r w:rsidRPr="008B3F33">
        <w:rPr>
          <w:sz w:val="20"/>
          <w:szCs w:val="20"/>
        </w:rPr>
        <w:t xml:space="preserve">location (the climate, </w:t>
      </w:r>
      <w:r w:rsidR="0061566B" w:rsidRPr="008B3F33">
        <w:rPr>
          <w:sz w:val="20"/>
          <w:szCs w:val="20"/>
        </w:rPr>
        <w:t xml:space="preserve">level of </w:t>
      </w:r>
      <w:r w:rsidRPr="008B3F33">
        <w:rPr>
          <w:sz w:val="20"/>
          <w:szCs w:val="20"/>
        </w:rPr>
        <w:t xml:space="preserve">personal safety, and access to </w:t>
      </w:r>
      <w:r w:rsidR="003B070F">
        <w:rPr>
          <w:sz w:val="20"/>
          <w:szCs w:val="20"/>
        </w:rPr>
        <w:t xml:space="preserve">health </w:t>
      </w:r>
      <w:r w:rsidRPr="008B3F33">
        <w:rPr>
          <w:sz w:val="20"/>
          <w:szCs w:val="20"/>
        </w:rPr>
        <w:t>services).</w:t>
      </w:r>
    </w:p>
    <w:p w:rsidR="00765FC4" w:rsidRPr="002754FF" w:rsidRDefault="00765FC4" w:rsidP="006C6B48">
      <w:pPr>
        <w:ind w:firstLine="288"/>
        <w:jc w:val="both"/>
        <w:rPr>
          <w:sz w:val="12"/>
          <w:szCs w:val="12"/>
        </w:rPr>
      </w:pPr>
    </w:p>
    <w:p w:rsidR="00765FC4" w:rsidRPr="006266F8" w:rsidRDefault="00A94B64" w:rsidP="00C45707">
      <w:pPr>
        <w:jc w:val="both"/>
        <w:rPr>
          <w:rFonts w:ascii="Arial" w:hAnsi="Arial" w:cs="Arial"/>
          <w:b/>
          <w:color w:val="00682F"/>
          <w:sz w:val="20"/>
          <w:szCs w:val="20"/>
        </w:rPr>
      </w:pPr>
      <w:r>
        <w:rPr>
          <w:rFonts w:ascii="Arial" w:hAnsi="Arial" w:cs="Arial"/>
          <w:b/>
          <w:color w:val="00682F"/>
          <w:sz w:val="20"/>
          <w:szCs w:val="20"/>
        </w:rPr>
        <w:br w:type="column"/>
      </w:r>
      <w:r w:rsidR="00765FC4" w:rsidRPr="006266F8">
        <w:rPr>
          <w:rFonts w:ascii="Arial" w:hAnsi="Arial" w:cs="Arial"/>
          <w:b/>
          <w:color w:val="00682F"/>
          <w:sz w:val="20"/>
          <w:szCs w:val="20"/>
        </w:rPr>
        <w:t xml:space="preserve">Impact on </w:t>
      </w:r>
      <w:r w:rsidR="00C7706F">
        <w:rPr>
          <w:rFonts w:ascii="Arial" w:hAnsi="Arial" w:cs="Arial"/>
          <w:b/>
          <w:color w:val="00682F"/>
          <w:sz w:val="20"/>
          <w:szCs w:val="20"/>
        </w:rPr>
        <w:t>P</w:t>
      </w:r>
      <w:r w:rsidR="00765FC4" w:rsidRPr="006266F8">
        <w:rPr>
          <w:rFonts w:ascii="Arial" w:hAnsi="Arial" w:cs="Arial"/>
          <w:b/>
          <w:color w:val="00682F"/>
          <w:sz w:val="20"/>
          <w:szCs w:val="20"/>
        </w:rPr>
        <w:t xml:space="preserve">ersonal </w:t>
      </w:r>
      <w:r w:rsidR="00C7706F">
        <w:rPr>
          <w:rFonts w:ascii="Arial" w:hAnsi="Arial" w:cs="Arial"/>
          <w:b/>
          <w:color w:val="00682F"/>
          <w:sz w:val="20"/>
          <w:szCs w:val="20"/>
        </w:rPr>
        <w:t>F</w:t>
      </w:r>
      <w:r w:rsidR="00765FC4" w:rsidRPr="006266F8">
        <w:rPr>
          <w:rFonts w:ascii="Arial" w:hAnsi="Arial" w:cs="Arial"/>
          <w:b/>
          <w:color w:val="00682F"/>
          <w:sz w:val="20"/>
          <w:szCs w:val="20"/>
        </w:rPr>
        <w:t>inance</w:t>
      </w:r>
    </w:p>
    <w:p w:rsidR="00765FC4" w:rsidRPr="006266F8" w:rsidRDefault="00765FC4" w:rsidP="006C6B48">
      <w:pPr>
        <w:ind w:firstLine="288"/>
        <w:jc w:val="both"/>
        <w:rPr>
          <w:sz w:val="4"/>
          <w:szCs w:val="4"/>
        </w:rPr>
      </w:pPr>
    </w:p>
    <w:p w:rsidR="00B9261C" w:rsidRPr="008B3F33" w:rsidRDefault="00C56414" w:rsidP="006C6B48">
      <w:pPr>
        <w:ind w:firstLine="288"/>
        <w:jc w:val="both"/>
        <w:rPr>
          <w:sz w:val="20"/>
          <w:szCs w:val="20"/>
        </w:rPr>
      </w:pPr>
      <w:r w:rsidRPr="008B3F33">
        <w:rPr>
          <w:sz w:val="20"/>
          <w:szCs w:val="20"/>
        </w:rPr>
        <w:t xml:space="preserve">None of these </w:t>
      </w:r>
      <w:r w:rsidR="00765FC4" w:rsidRPr="008B3F33">
        <w:rPr>
          <w:sz w:val="20"/>
          <w:szCs w:val="20"/>
        </w:rPr>
        <w:t xml:space="preserve">biological age </w:t>
      </w:r>
      <w:r w:rsidRPr="008B3F33">
        <w:rPr>
          <w:sz w:val="20"/>
          <w:szCs w:val="20"/>
        </w:rPr>
        <w:t xml:space="preserve">measurements are as </w:t>
      </w:r>
      <w:r w:rsidR="00765FC4" w:rsidRPr="008B3F33">
        <w:rPr>
          <w:sz w:val="20"/>
          <w:szCs w:val="20"/>
        </w:rPr>
        <w:t>exact as chronological age. But your biological age could be the deciding factor in many retirement decisions.</w:t>
      </w:r>
      <w:r w:rsidR="00C45707" w:rsidRPr="008B3F33">
        <w:rPr>
          <w:sz w:val="20"/>
          <w:szCs w:val="20"/>
        </w:rPr>
        <w:t xml:space="preserve"> For example…</w:t>
      </w:r>
    </w:p>
    <w:p w:rsidR="00C5572F" w:rsidRDefault="003B070F" w:rsidP="00C5572F">
      <w:pPr>
        <w:ind w:firstLine="288"/>
        <w:jc w:val="both"/>
        <w:rPr>
          <w:sz w:val="20"/>
          <w:szCs w:val="20"/>
        </w:rPr>
      </w:pPr>
      <w:r w:rsidRPr="003B070F">
        <w:rPr>
          <w:rFonts w:ascii="Arial" w:hAnsi="Arial" w:cs="Arial"/>
          <w:b/>
          <w:sz w:val="20"/>
          <w:szCs w:val="20"/>
        </w:rPr>
        <w:t>1.</w:t>
      </w:r>
      <w:r>
        <w:rPr>
          <w:sz w:val="20"/>
          <w:szCs w:val="20"/>
        </w:rPr>
        <w:t xml:space="preserve"> </w:t>
      </w:r>
      <w:r w:rsidR="00765FC4" w:rsidRPr="003B070F">
        <w:rPr>
          <w:b/>
          <w:sz w:val="20"/>
          <w:szCs w:val="20"/>
        </w:rPr>
        <w:t>A biological age lower than chronological age project</w:t>
      </w:r>
      <w:r w:rsidR="00D7702B" w:rsidRPr="003B070F">
        <w:rPr>
          <w:b/>
          <w:sz w:val="20"/>
          <w:szCs w:val="20"/>
        </w:rPr>
        <w:t>s</w:t>
      </w:r>
      <w:r w:rsidR="00765FC4" w:rsidRPr="003B070F">
        <w:rPr>
          <w:b/>
          <w:sz w:val="20"/>
          <w:szCs w:val="20"/>
        </w:rPr>
        <w:t xml:space="preserve"> to a longer life expectancy.</w:t>
      </w:r>
      <w:r w:rsidR="00765FC4" w:rsidRPr="008B3F33">
        <w:rPr>
          <w:sz w:val="20"/>
          <w:szCs w:val="20"/>
        </w:rPr>
        <w:t xml:space="preserve"> This </w:t>
      </w:r>
      <w:r w:rsidR="009F51AE" w:rsidRPr="008B3F33">
        <w:rPr>
          <w:sz w:val="20"/>
          <w:szCs w:val="20"/>
        </w:rPr>
        <w:t xml:space="preserve">probability </w:t>
      </w:r>
      <w:r w:rsidR="00765FC4" w:rsidRPr="008B3F33">
        <w:rPr>
          <w:sz w:val="20"/>
          <w:szCs w:val="20"/>
        </w:rPr>
        <w:t xml:space="preserve">could </w:t>
      </w:r>
      <w:r w:rsidR="009F51AE" w:rsidRPr="008B3F33">
        <w:rPr>
          <w:sz w:val="20"/>
          <w:szCs w:val="20"/>
        </w:rPr>
        <w:t>change your retirement</w:t>
      </w:r>
      <w:r w:rsidR="00C5572F" w:rsidRPr="008B3F33">
        <w:rPr>
          <w:sz w:val="20"/>
          <w:szCs w:val="20"/>
        </w:rPr>
        <w:t xml:space="preserve"> </w:t>
      </w:r>
      <w:r w:rsidR="009F51AE" w:rsidRPr="008B3F33">
        <w:rPr>
          <w:sz w:val="20"/>
          <w:szCs w:val="20"/>
        </w:rPr>
        <w:t xml:space="preserve">planning in </w:t>
      </w:r>
      <w:r w:rsidR="00C45707" w:rsidRPr="008B3F33">
        <w:rPr>
          <w:sz w:val="20"/>
          <w:szCs w:val="20"/>
        </w:rPr>
        <w:t>several</w:t>
      </w:r>
      <w:r w:rsidR="009F51AE" w:rsidRPr="008B3F33">
        <w:rPr>
          <w:sz w:val="20"/>
          <w:szCs w:val="20"/>
        </w:rPr>
        <w:t xml:space="preserve"> ways</w:t>
      </w:r>
      <w:r w:rsidR="008816D3">
        <w:rPr>
          <w:sz w:val="20"/>
          <w:szCs w:val="20"/>
        </w:rPr>
        <w:t>, such as</w:t>
      </w:r>
      <w:r w:rsidR="009F51AE" w:rsidRPr="008B3F33">
        <w:rPr>
          <w:sz w:val="20"/>
          <w:szCs w:val="20"/>
        </w:rPr>
        <w:t>:</w:t>
      </w:r>
    </w:p>
    <w:p w:rsidR="00B81C28" w:rsidRPr="00B81C28" w:rsidRDefault="00B81C28" w:rsidP="00C5572F">
      <w:pPr>
        <w:ind w:firstLine="288"/>
        <w:jc w:val="both"/>
        <w:rPr>
          <w:sz w:val="4"/>
          <w:szCs w:val="4"/>
        </w:rPr>
      </w:pPr>
    </w:p>
    <w:p w:rsidR="003B070F" w:rsidRPr="003B070F" w:rsidRDefault="00D7702B" w:rsidP="003B070F">
      <w:pPr>
        <w:pStyle w:val="ListParagraph"/>
        <w:numPr>
          <w:ilvl w:val="0"/>
          <w:numId w:val="7"/>
        </w:numPr>
        <w:jc w:val="both"/>
        <w:rPr>
          <w:sz w:val="20"/>
          <w:szCs w:val="20"/>
        </w:rPr>
      </w:pPr>
      <w:r w:rsidRPr="003B070F">
        <w:rPr>
          <w:sz w:val="20"/>
          <w:szCs w:val="20"/>
        </w:rPr>
        <w:t>Anticipating a longer life, y</w:t>
      </w:r>
      <w:r w:rsidR="009F51AE" w:rsidRPr="003B070F">
        <w:rPr>
          <w:sz w:val="20"/>
          <w:szCs w:val="20"/>
        </w:rPr>
        <w:t xml:space="preserve">ou might need to save more. </w:t>
      </w:r>
    </w:p>
    <w:p w:rsidR="003B070F" w:rsidRPr="003B070F" w:rsidRDefault="009F51AE" w:rsidP="003B070F">
      <w:pPr>
        <w:pStyle w:val="ListParagraph"/>
        <w:numPr>
          <w:ilvl w:val="0"/>
          <w:numId w:val="7"/>
        </w:numPr>
        <w:jc w:val="both"/>
        <w:rPr>
          <w:sz w:val="20"/>
          <w:szCs w:val="20"/>
        </w:rPr>
      </w:pPr>
      <w:r w:rsidRPr="003B070F">
        <w:rPr>
          <w:sz w:val="20"/>
          <w:szCs w:val="20"/>
        </w:rPr>
        <w:t xml:space="preserve">Or, </w:t>
      </w:r>
      <w:r w:rsidR="008816D3">
        <w:rPr>
          <w:sz w:val="20"/>
          <w:szCs w:val="20"/>
        </w:rPr>
        <w:t>with</w:t>
      </w:r>
      <w:r w:rsidRPr="003B070F">
        <w:rPr>
          <w:sz w:val="20"/>
          <w:szCs w:val="20"/>
        </w:rPr>
        <w:t xml:space="preserve"> the expectation of good </w:t>
      </w:r>
      <w:r w:rsidR="00645DC1">
        <w:rPr>
          <w:sz w:val="20"/>
          <w:szCs w:val="20"/>
        </w:rPr>
        <w:t>h</w:t>
      </w:r>
      <w:r w:rsidRPr="003B070F">
        <w:rPr>
          <w:sz w:val="20"/>
          <w:szCs w:val="20"/>
        </w:rPr>
        <w:t xml:space="preserve">ealth, you might want to work longer. </w:t>
      </w:r>
    </w:p>
    <w:p w:rsidR="009F51AE" w:rsidRDefault="008816D3" w:rsidP="003B070F">
      <w:pPr>
        <w:pStyle w:val="ListParagraph"/>
        <w:numPr>
          <w:ilvl w:val="0"/>
          <w:numId w:val="7"/>
        </w:numPr>
        <w:jc w:val="both"/>
        <w:rPr>
          <w:sz w:val="20"/>
          <w:szCs w:val="20"/>
        </w:rPr>
      </w:pPr>
      <w:r>
        <w:rPr>
          <w:sz w:val="20"/>
          <w:szCs w:val="20"/>
        </w:rPr>
        <w:t>A lifetime</w:t>
      </w:r>
      <w:r w:rsidR="009F51AE" w:rsidRPr="003B070F">
        <w:rPr>
          <w:sz w:val="20"/>
          <w:szCs w:val="20"/>
        </w:rPr>
        <w:t xml:space="preserve"> annuity </w:t>
      </w:r>
      <w:r>
        <w:rPr>
          <w:sz w:val="20"/>
          <w:szCs w:val="20"/>
        </w:rPr>
        <w:t>could be</w:t>
      </w:r>
      <w:r w:rsidR="009F51AE" w:rsidRPr="003B070F">
        <w:rPr>
          <w:sz w:val="20"/>
          <w:szCs w:val="20"/>
        </w:rPr>
        <w:t xml:space="preserve"> attractive for retirement income, because </w:t>
      </w:r>
      <w:r>
        <w:rPr>
          <w:sz w:val="20"/>
          <w:szCs w:val="20"/>
        </w:rPr>
        <w:t xml:space="preserve">there’s </w:t>
      </w:r>
      <w:r w:rsidR="009F51AE" w:rsidRPr="003B070F">
        <w:rPr>
          <w:sz w:val="20"/>
          <w:szCs w:val="20"/>
        </w:rPr>
        <w:t>a financial benefit f</w:t>
      </w:r>
      <w:r>
        <w:rPr>
          <w:sz w:val="20"/>
          <w:szCs w:val="20"/>
        </w:rPr>
        <w:t>o</w:t>
      </w:r>
      <w:r w:rsidR="009F51AE" w:rsidRPr="003B070F">
        <w:rPr>
          <w:sz w:val="20"/>
          <w:szCs w:val="20"/>
        </w:rPr>
        <w:t>r living beyond chronological life expectancy.</w:t>
      </w:r>
    </w:p>
    <w:p w:rsidR="00B81C28" w:rsidRPr="00B81C28" w:rsidRDefault="00B81C28" w:rsidP="00B81C28">
      <w:pPr>
        <w:ind w:left="288"/>
        <w:jc w:val="both"/>
        <w:rPr>
          <w:sz w:val="4"/>
          <w:szCs w:val="4"/>
        </w:rPr>
      </w:pPr>
    </w:p>
    <w:p w:rsidR="003B070F" w:rsidRDefault="003B070F" w:rsidP="00C5572F">
      <w:pPr>
        <w:ind w:firstLine="288"/>
        <w:jc w:val="both"/>
        <w:rPr>
          <w:b/>
          <w:sz w:val="20"/>
          <w:szCs w:val="20"/>
        </w:rPr>
      </w:pPr>
      <w:r w:rsidRPr="003B070F">
        <w:rPr>
          <w:rFonts w:ascii="Arial" w:hAnsi="Arial" w:cs="Arial"/>
          <w:b/>
          <w:sz w:val="20"/>
          <w:szCs w:val="20"/>
        </w:rPr>
        <w:t>2.</w:t>
      </w:r>
      <w:r>
        <w:rPr>
          <w:sz w:val="20"/>
          <w:szCs w:val="20"/>
        </w:rPr>
        <w:t xml:space="preserve"> </w:t>
      </w:r>
      <w:r w:rsidR="009F51AE" w:rsidRPr="003B070F">
        <w:rPr>
          <w:b/>
          <w:sz w:val="20"/>
          <w:szCs w:val="20"/>
        </w:rPr>
        <w:t xml:space="preserve">Conversely, a biological age that is higher than </w:t>
      </w:r>
      <w:r w:rsidR="00D7702B" w:rsidRPr="003B070F">
        <w:rPr>
          <w:b/>
          <w:sz w:val="20"/>
          <w:szCs w:val="20"/>
        </w:rPr>
        <w:t xml:space="preserve">your </w:t>
      </w:r>
      <w:r w:rsidR="009F51AE" w:rsidRPr="003B070F">
        <w:rPr>
          <w:b/>
          <w:sz w:val="20"/>
          <w:szCs w:val="20"/>
        </w:rPr>
        <w:t xml:space="preserve">chronological </w:t>
      </w:r>
      <w:r w:rsidR="00D7702B" w:rsidRPr="003B070F">
        <w:rPr>
          <w:b/>
          <w:sz w:val="20"/>
          <w:szCs w:val="20"/>
        </w:rPr>
        <w:t>one</w:t>
      </w:r>
      <w:r w:rsidR="009F51AE" w:rsidRPr="003B070F">
        <w:rPr>
          <w:b/>
          <w:sz w:val="20"/>
          <w:szCs w:val="20"/>
        </w:rPr>
        <w:t xml:space="preserve"> might prompt other decisions.</w:t>
      </w:r>
    </w:p>
    <w:p w:rsidR="00B81C28" w:rsidRPr="00B81C28" w:rsidRDefault="00B81C28" w:rsidP="00C5572F">
      <w:pPr>
        <w:ind w:firstLine="288"/>
        <w:jc w:val="both"/>
        <w:rPr>
          <w:b/>
          <w:sz w:val="4"/>
          <w:szCs w:val="4"/>
        </w:rPr>
      </w:pPr>
    </w:p>
    <w:p w:rsidR="003B070F" w:rsidRPr="003B070F" w:rsidRDefault="008816D3" w:rsidP="003B070F">
      <w:pPr>
        <w:pStyle w:val="ListParagraph"/>
        <w:numPr>
          <w:ilvl w:val="0"/>
          <w:numId w:val="8"/>
        </w:numPr>
        <w:jc w:val="both"/>
        <w:rPr>
          <w:sz w:val="20"/>
          <w:szCs w:val="20"/>
        </w:rPr>
      </w:pPr>
      <w:r>
        <w:rPr>
          <w:sz w:val="20"/>
          <w:szCs w:val="20"/>
        </w:rPr>
        <w:t>Taking</w:t>
      </w:r>
      <w:r w:rsidR="009F51AE" w:rsidRPr="003B070F">
        <w:rPr>
          <w:sz w:val="20"/>
          <w:szCs w:val="20"/>
        </w:rPr>
        <w:t xml:space="preserve"> Social Security at 62, rather than waiting until you reach Full Retirement Age. </w:t>
      </w:r>
    </w:p>
    <w:p w:rsidR="003B070F" w:rsidRPr="003B070F" w:rsidRDefault="008816D3" w:rsidP="003B070F">
      <w:pPr>
        <w:pStyle w:val="ListParagraph"/>
        <w:numPr>
          <w:ilvl w:val="0"/>
          <w:numId w:val="8"/>
        </w:numPr>
        <w:jc w:val="both"/>
        <w:rPr>
          <w:sz w:val="20"/>
          <w:szCs w:val="20"/>
        </w:rPr>
      </w:pPr>
      <w:r>
        <w:rPr>
          <w:sz w:val="20"/>
          <w:szCs w:val="20"/>
        </w:rPr>
        <w:t>Selecting</w:t>
      </w:r>
      <w:r w:rsidR="003B070F">
        <w:rPr>
          <w:sz w:val="20"/>
          <w:szCs w:val="20"/>
        </w:rPr>
        <w:t xml:space="preserve"> an</w:t>
      </w:r>
      <w:r w:rsidR="00D7702B" w:rsidRPr="003B070F">
        <w:rPr>
          <w:sz w:val="20"/>
          <w:szCs w:val="20"/>
        </w:rPr>
        <w:t xml:space="preserve"> aggressive spend-down schedule t</w:t>
      </w:r>
      <w:r w:rsidR="00C45707" w:rsidRPr="003B070F">
        <w:rPr>
          <w:sz w:val="20"/>
          <w:szCs w:val="20"/>
        </w:rPr>
        <w:t>hat</w:t>
      </w:r>
      <w:r w:rsidR="00D7702B" w:rsidRPr="003B070F">
        <w:rPr>
          <w:sz w:val="20"/>
          <w:szCs w:val="20"/>
        </w:rPr>
        <w:t xml:space="preserve"> increase</w:t>
      </w:r>
      <w:r w:rsidR="003B070F">
        <w:rPr>
          <w:sz w:val="20"/>
          <w:szCs w:val="20"/>
        </w:rPr>
        <w:t>s</w:t>
      </w:r>
      <w:r w:rsidR="00D7702B" w:rsidRPr="003B070F">
        <w:rPr>
          <w:sz w:val="20"/>
          <w:szCs w:val="20"/>
        </w:rPr>
        <w:t xml:space="preserve"> your retirement income.</w:t>
      </w:r>
    </w:p>
    <w:p w:rsidR="00C45707" w:rsidRPr="003B070F" w:rsidRDefault="008816D3" w:rsidP="003B070F">
      <w:pPr>
        <w:pStyle w:val="ListParagraph"/>
        <w:numPr>
          <w:ilvl w:val="0"/>
          <w:numId w:val="8"/>
        </w:numPr>
        <w:jc w:val="both"/>
        <w:rPr>
          <w:sz w:val="20"/>
          <w:szCs w:val="20"/>
        </w:rPr>
      </w:pPr>
      <w:r>
        <w:rPr>
          <w:sz w:val="20"/>
          <w:szCs w:val="20"/>
        </w:rPr>
        <w:t xml:space="preserve">Restructuring </w:t>
      </w:r>
      <w:r w:rsidR="00D7702B" w:rsidRPr="003B070F">
        <w:rPr>
          <w:sz w:val="20"/>
          <w:szCs w:val="20"/>
        </w:rPr>
        <w:t xml:space="preserve">your life insurance </w:t>
      </w:r>
      <w:r w:rsidR="00C45707" w:rsidRPr="003B070F">
        <w:rPr>
          <w:sz w:val="20"/>
          <w:szCs w:val="20"/>
        </w:rPr>
        <w:t xml:space="preserve">plans to </w:t>
      </w:r>
      <w:r w:rsidR="00D7702B" w:rsidRPr="003B070F">
        <w:rPr>
          <w:sz w:val="20"/>
          <w:szCs w:val="20"/>
        </w:rPr>
        <w:t>ensure a death benefit for a surviving spouse.</w:t>
      </w:r>
    </w:p>
    <w:p w:rsidR="00C45707" w:rsidRPr="00B81C28" w:rsidRDefault="00C45707" w:rsidP="00C5572F">
      <w:pPr>
        <w:ind w:firstLine="288"/>
        <w:jc w:val="both"/>
        <w:rPr>
          <w:sz w:val="20"/>
          <w:szCs w:val="12"/>
        </w:rPr>
      </w:pPr>
    </w:p>
    <w:p w:rsidR="00C45707" w:rsidRPr="006266F8" w:rsidRDefault="00EA7B67" w:rsidP="002754FF">
      <w:pPr>
        <w:jc w:val="both"/>
        <w:rPr>
          <w:rFonts w:ascii="Arial" w:hAnsi="Arial" w:cs="Arial"/>
          <w:b/>
          <w:color w:val="00682F"/>
          <w:sz w:val="20"/>
          <w:szCs w:val="20"/>
        </w:rPr>
      </w:pPr>
      <w:r>
        <w:rPr>
          <w:rFonts w:ascii="Arial" w:hAnsi="Arial" w:cs="Arial"/>
          <w:b/>
          <w:noProof/>
          <w:color w:val="00682F"/>
          <w:sz w:val="20"/>
          <w:szCs w:val="20"/>
        </w:rPr>
        <mc:AlternateContent>
          <mc:Choice Requires="wpg">
            <w:drawing>
              <wp:anchor distT="0" distB="0" distL="114300" distR="114300" simplePos="0" relativeHeight="251662336" behindDoc="0" locked="0" layoutInCell="1" allowOverlap="1">
                <wp:simplePos x="0" y="0"/>
                <wp:positionH relativeFrom="column">
                  <wp:posOffset>9525</wp:posOffset>
                </wp:positionH>
                <wp:positionV relativeFrom="page">
                  <wp:posOffset>3743325</wp:posOffset>
                </wp:positionV>
                <wp:extent cx="1685925" cy="1162050"/>
                <wp:effectExtent l="0" t="0" r="9525" b="0"/>
                <wp:wrapSquare wrapText="bothSides"/>
                <wp:docPr id="244" name="Group 244"/>
                <wp:cNvGraphicFramePr/>
                <a:graphic xmlns:a="http://schemas.openxmlformats.org/drawingml/2006/main">
                  <a:graphicData uri="http://schemas.microsoft.com/office/word/2010/wordprocessingGroup">
                    <wpg:wgp>
                      <wpg:cNvGrpSpPr/>
                      <wpg:grpSpPr>
                        <a:xfrm>
                          <a:off x="0" y="0"/>
                          <a:ext cx="1685925" cy="1162050"/>
                          <a:chOff x="0" y="0"/>
                          <a:chExt cx="1685925" cy="1162050"/>
                        </a:xfrm>
                      </wpg:grpSpPr>
                      <wps:wsp>
                        <wps:cNvPr id="229" name="Text Box 2"/>
                        <wps:cNvSpPr txBox="1">
                          <a:spLocks noChangeArrowheads="1"/>
                        </wps:cNvSpPr>
                        <wps:spPr bwMode="auto">
                          <a:xfrm>
                            <a:off x="0" y="0"/>
                            <a:ext cx="1685925" cy="1162050"/>
                          </a:xfrm>
                          <a:prstGeom prst="rect">
                            <a:avLst/>
                          </a:prstGeom>
                          <a:solidFill>
                            <a:srgbClr val="00B050"/>
                          </a:solidFill>
                          <a:ln w="9525">
                            <a:noFill/>
                            <a:miter lim="800000"/>
                            <a:headEnd/>
                            <a:tailEnd/>
                          </a:ln>
                        </wps:spPr>
                        <wps:txbx>
                          <w:txbxContent>
                            <w:p w:rsidR="002F0B28" w:rsidRPr="002F0B28" w:rsidRDefault="002F0B28" w:rsidP="002F0B28">
                              <w:pPr>
                                <w:jc w:val="center"/>
                                <w:rPr>
                                  <w:noProof/>
                                  <w:sz w:val="8"/>
                                </w:rPr>
                              </w:pPr>
                              <w:r>
                                <w:rPr>
                                  <w:noProof/>
                                </w:rPr>
                                <w:t xml:space="preserve"> </w:t>
                              </w:r>
                            </w:p>
                            <w:p w:rsidR="00907731" w:rsidRDefault="00AE7C6A" w:rsidP="002F0B28">
                              <w:pPr>
                                <w:jc w:val="center"/>
                              </w:pPr>
                              <w:r>
                                <w:rPr>
                                  <w:noProof/>
                                </w:rPr>
                                <w:drawing>
                                  <wp:inline distT="0" distB="0" distL="0" distR="0">
                                    <wp:extent cx="1545336" cy="1030224"/>
                                    <wp:effectExtent l="0" t="0" r="0" b="0"/>
                                    <wp:docPr id="235" name="Picture 235" descr="A worm on the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7-AdobeStock_119704434-smaller.jpeg"/>
                                            <pic:cNvPicPr/>
                                          </pic:nvPicPr>
                                          <pic:blipFill>
                                            <a:blip r:embed="rId17">
                                              <a:extLst>
                                                <a:ext uri="{28A0092B-C50C-407E-A947-70E740481C1C}">
                                                  <a14:useLocalDpi xmlns:a14="http://schemas.microsoft.com/office/drawing/2010/main" val="0"/>
                                                </a:ext>
                                              </a:extLst>
                                            </a:blip>
                                            <a:stretch>
                                              <a:fillRect/>
                                            </a:stretch>
                                          </pic:blipFill>
                                          <pic:spPr>
                                            <a:xfrm>
                                              <a:off x="0" y="0"/>
                                              <a:ext cx="1545336" cy="1030224"/>
                                            </a:xfrm>
                                            <a:prstGeom prst="rect">
                                              <a:avLst/>
                                            </a:prstGeom>
                                          </pic:spPr>
                                        </pic:pic>
                                      </a:graphicData>
                                    </a:graphic>
                                  </wp:inline>
                                </w:drawing>
                              </w:r>
                            </w:p>
                            <w:p w:rsidR="002F0B28" w:rsidRDefault="002F0B28" w:rsidP="002F0B28">
                              <w:pPr>
                                <w:jc w:val="center"/>
                              </w:pPr>
                            </w:p>
                            <w:p w:rsidR="002F0B28" w:rsidRDefault="002F0B28" w:rsidP="002F0B28">
                              <w:pPr>
                                <w:jc w:val="center"/>
                              </w:pPr>
                            </w:p>
                          </w:txbxContent>
                        </wps:txbx>
                        <wps:bodyPr rot="0" vert="horz" wrap="square" lIns="0" tIns="0" rIns="0" bIns="0" anchor="t" anchorCtr="0">
                          <a:noAutofit/>
                        </wps:bodyPr>
                      </wps:wsp>
                      <wps:wsp>
                        <wps:cNvPr id="231" name="Text Box 2"/>
                        <wps:cNvSpPr txBox="1">
                          <a:spLocks noChangeArrowheads="1"/>
                        </wps:cNvSpPr>
                        <wps:spPr bwMode="auto">
                          <a:xfrm>
                            <a:off x="38100" y="66675"/>
                            <a:ext cx="990600" cy="231775"/>
                          </a:xfrm>
                          <a:prstGeom prst="rect">
                            <a:avLst/>
                          </a:prstGeom>
                          <a:noFill/>
                          <a:ln w="9525">
                            <a:noFill/>
                            <a:miter lim="800000"/>
                            <a:headEnd/>
                            <a:tailEnd/>
                          </a:ln>
                        </wps:spPr>
                        <wps:txbx>
                          <w:txbxContent>
                            <w:p w:rsidR="002F0B28" w:rsidRPr="002F0B28" w:rsidRDefault="002F0B28">
                              <w:pPr>
                                <w:rPr>
                                  <w:rFonts w:ascii="Arial" w:hAnsi="Arial" w:cs="Arial"/>
                                  <w:b/>
                                  <w:sz w:val="18"/>
                                </w:rPr>
                              </w:pPr>
                              <w:r w:rsidRPr="002F0B28">
                                <w:rPr>
                                  <w:rFonts w:ascii="Arial" w:hAnsi="Arial" w:cs="Arial"/>
                                  <w:b/>
                                  <w:sz w:val="18"/>
                                </w:rPr>
                                <w:t>Chromosome</w:t>
                              </w:r>
                            </w:p>
                          </w:txbxContent>
                        </wps:txbx>
                        <wps:bodyPr rot="0" vert="horz" wrap="square" lIns="91440" tIns="45720" rIns="91440" bIns="45720" anchor="t" anchorCtr="0">
                          <a:spAutoFit/>
                        </wps:bodyPr>
                      </wps:wsp>
                      <wps:wsp>
                        <wps:cNvPr id="232" name="Text Box 2"/>
                        <wps:cNvSpPr txBox="1">
                          <a:spLocks noChangeArrowheads="1"/>
                        </wps:cNvSpPr>
                        <wps:spPr bwMode="auto">
                          <a:xfrm>
                            <a:off x="771525" y="838200"/>
                            <a:ext cx="685800" cy="228600"/>
                          </a:xfrm>
                          <a:prstGeom prst="rect">
                            <a:avLst/>
                          </a:prstGeom>
                          <a:noFill/>
                          <a:ln w="9525">
                            <a:noFill/>
                            <a:miter lim="800000"/>
                            <a:headEnd/>
                            <a:tailEnd/>
                          </a:ln>
                        </wps:spPr>
                        <wps:txbx>
                          <w:txbxContent>
                            <w:p w:rsidR="002F0B28" w:rsidRPr="002F0B28" w:rsidRDefault="002F0B28" w:rsidP="002F0B28">
                              <w:pPr>
                                <w:rPr>
                                  <w:rFonts w:ascii="Arial" w:hAnsi="Arial" w:cs="Arial"/>
                                  <w:sz w:val="16"/>
                                </w:rPr>
                              </w:pPr>
                              <w:r w:rsidRPr="002F0B28">
                                <w:rPr>
                                  <w:rFonts w:ascii="Arial" w:hAnsi="Arial" w:cs="Arial"/>
                                  <w:sz w:val="16"/>
                                </w:rPr>
                                <w:t>Telomere</w:t>
                              </w:r>
                            </w:p>
                          </w:txbxContent>
                        </wps:txbx>
                        <wps:bodyPr rot="0" vert="horz" wrap="square" lIns="91440" tIns="45720" rIns="91440" bIns="45720" anchor="t" anchorCtr="0">
                          <a:noAutofit/>
                        </wps:bodyPr>
                      </wps:wsp>
                      <wps:wsp>
                        <wps:cNvPr id="233" name="Straight Connector 233"/>
                        <wps:cNvCnPr/>
                        <wps:spPr>
                          <a:xfrm flipH="1" flipV="1">
                            <a:off x="581025" y="952500"/>
                            <a:ext cx="2571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44" o:spid="_x0000_s1054" style="position:absolute;left:0;text-align:left;margin-left:.75pt;margin-top:294.75pt;width:132.75pt;height:91.5pt;z-index:251662336;mso-position-vertical-relative:page" coordsize="16859,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">
                <v:shape id="_x0000_s1055" type="#_x0000_t202" style="position:absolute;width:16859;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" fillcolor="#00b050" stroked="f">
                  <v:textbox inset="0,0,0,0">
                    <w:txbxContent>
                      <w:p w:rsidR="002F0B28" w:rsidRPr="002F0B28" w:rsidRDefault="002F0B28" w:rsidP="002F0B28">
                        <w:pPr>
                          <w:jc w:val="center"/>
                          <w:rPr>
                            <w:noProof/>
                            <w:sz w:val="8"/>
                          </w:rPr>
                        </w:pPr>
                        <w:r>
                          <w:rPr>
                            <w:noProof/>
                          </w:rPr>
                          <w:t xml:space="preserve"> </w:t>
                        </w:r>
                      </w:p>
                      <w:p w:rsidR="00907731" w:rsidRDefault="00AE7C6A" w:rsidP="002F0B28">
                        <w:pPr>
                          <w:jc w:val="center"/>
                        </w:pPr>
                        <w:r>
                          <w:rPr>
                            <w:noProof/>
                          </w:rPr>
                          <w:drawing>
                            <wp:inline distT="0" distB="0" distL="0" distR="0">
                              <wp:extent cx="1545336" cy="1030224"/>
                              <wp:effectExtent l="0" t="0" r="0" b="0"/>
                              <wp:docPr id="235" name="Picture 235" descr="A worm on the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7-AdobeStock_119704434-smaller.jpeg"/>
                                      <pic:cNvPicPr/>
                                    </pic:nvPicPr>
                                    <pic:blipFill>
                                      <a:blip r:embed="rId17">
                                        <a:extLst>
                                          <a:ext uri="{28A0092B-C50C-407E-A947-70E740481C1C}">
                                            <a14:useLocalDpi xmlns:a14="http://schemas.microsoft.com/office/drawing/2010/main" val="0"/>
                                          </a:ext>
                                        </a:extLst>
                                      </a:blip>
                                      <a:stretch>
                                        <a:fillRect/>
                                      </a:stretch>
                                    </pic:blipFill>
                                    <pic:spPr>
                                      <a:xfrm>
                                        <a:off x="0" y="0"/>
                                        <a:ext cx="1545336" cy="1030224"/>
                                      </a:xfrm>
                                      <a:prstGeom prst="rect">
                                        <a:avLst/>
                                      </a:prstGeom>
                                    </pic:spPr>
                                  </pic:pic>
                                </a:graphicData>
                              </a:graphic>
                            </wp:inline>
                          </w:drawing>
                        </w:r>
                      </w:p>
                      <w:p w:rsidR="002F0B28" w:rsidRDefault="002F0B28" w:rsidP="002F0B28">
                        <w:pPr>
                          <w:jc w:val="center"/>
                        </w:pPr>
                      </w:p>
                      <w:p w:rsidR="002F0B28" w:rsidRDefault="002F0B28" w:rsidP="002F0B28">
                        <w:pPr>
                          <w:jc w:val="center"/>
                        </w:pPr>
                      </w:p>
                    </w:txbxContent>
                  </v:textbox>
                </v:shape>
                <v:shape id="_x0000_s1056" type="#_x0000_t202" style="position:absolute;left:381;top:666;width:990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rsidR="002F0B28" w:rsidRPr="002F0B28" w:rsidRDefault="002F0B28">
                        <w:pPr>
                          <w:rPr>
                            <w:rFonts w:ascii="Arial" w:hAnsi="Arial" w:cs="Arial"/>
                            <w:b/>
                            <w:sz w:val="18"/>
                          </w:rPr>
                        </w:pPr>
                        <w:r w:rsidRPr="002F0B28">
                          <w:rPr>
                            <w:rFonts w:ascii="Arial" w:hAnsi="Arial" w:cs="Arial"/>
                            <w:b/>
                            <w:sz w:val="18"/>
                          </w:rPr>
                          <w:t>Chromosome</w:t>
                        </w:r>
                      </w:p>
                    </w:txbxContent>
                  </v:textbox>
                </v:shape>
                <v:shape id="_x0000_s1057" type="#_x0000_t202" style="position:absolute;left:7715;top:8382;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2F0B28" w:rsidRPr="002F0B28" w:rsidRDefault="002F0B28" w:rsidP="002F0B28">
                        <w:pPr>
                          <w:rPr>
                            <w:rFonts w:ascii="Arial" w:hAnsi="Arial" w:cs="Arial"/>
                            <w:sz w:val="16"/>
                          </w:rPr>
                        </w:pPr>
                        <w:r w:rsidRPr="002F0B28">
                          <w:rPr>
                            <w:rFonts w:ascii="Arial" w:hAnsi="Arial" w:cs="Arial"/>
                            <w:sz w:val="16"/>
                          </w:rPr>
                          <w:t>Telomere</w:t>
                        </w:r>
                      </w:p>
                    </w:txbxContent>
                  </v:textbox>
                </v:shape>
                <v:line id="Straight Connector 233" o:spid="_x0000_s1058" style="position:absolute;flip:x y;visibility:visible;mso-wrap-style:square" from="5810,9525" to="83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" strokecolor="black [3213]" strokeweight=".5pt">
                  <v:stroke joinstyle="miter"/>
                </v:line>
                <w10:wrap type="square" anchory="page"/>
              </v:group>
            </w:pict>
          </mc:Fallback>
        </mc:AlternateContent>
      </w:r>
      <w:r w:rsidR="00C45707" w:rsidRPr="006266F8">
        <w:rPr>
          <w:rFonts w:ascii="Arial" w:hAnsi="Arial" w:cs="Arial"/>
          <w:b/>
          <w:color w:val="00682F"/>
          <w:sz w:val="20"/>
          <w:szCs w:val="20"/>
        </w:rPr>
        <w:t>You Can Change Your Biological Age</w:t>
      </w:r>
    </w:p>
    <w:p w:rsidR="00C45707" w:rsidRPr="006266F8" w:rsidRDefault="00C45707" w:rsidP="00C5572F">
      <w:pPr>
        <w:ind w:firstLine="288"/>
        <w:jc w:val="both"/>
        <w:rPr>
          <w:sz w:val="4"/>
          <w:szCs w:val="4"/>
        </w:rPr>
      </w:pPr>
    </w:p>
    <w:p w:rsidR="00765FC4" w:rsidRPr="008B3F33" w:rsidRDefault="00C45707" w:rsidP="00C5572F">
      <w:pPr>
        <w:ind w:firstLine="288"/>
        <w:jc w:val="both"/>
        <w:rPr>
          <w:sz w:val="20"/>
          <w:szCs w:val="20"/>
        </w:rPr>
      </w:pPr>
      <w:r w:rsidRPr="008B3F33">
        <w:rPr>
          <w:sz w:val="20"/>
          <w:szCs w:val="20"/>
        </w:rPr>
        <w:t>Chronological age is immutable; the only way to change it is with a fake ID (which is both sketchy and illegal). On the other hand, most individuals can adjust their biological age through better li</w:t>
      </w:r>
      <w:r w:rsidR="008816D3">
        <w:rPr>
          <w:sz w:val="20"/>
          <w:szCs w:val="20"/>
        </w:rPr>
        <w:t>festyle choices</w:t>
      </w:r>
      <w:r w:rsidRPr="008B3F33">
        <w:rPr>
          <w:sz w:val="20"/>
          <w:szCs w:val="20"/>
        </w:rPr>
        <w:t>.</w:t>
      </w:r>
      <w:r w:rsidR="00AC64D9" w:rsidRPr="008B3F33">
        <w:rPr>
          <w:sz w:val="20"/>
          <w:szCs w:val="20"/>
        </w:rPr>
        <w:t xml:space="preserve"> It’s all about taking care of your telomeres.</w:t>
      </w:r>
      <w:r w:rsidR="00D7702B" w:rsidRPr="008B3F33">
        <w:rPr>
          <w:sz w:val="20"/>
          <w:szCs w:val="20"/>
        </w:rPr>
        <w:t xml:space="preserve"> </w:t>
      </w:r>
    </w:p>
    <w:p w:rsidR="00762D53" w:rsidRPr="008B3F33" w:rsidRDefault="00762D53" w:rsidP="00762D53">
      <w:pPr>
        <w:ind w:firstLine="288"/>
        <w:jc w:val="both"/>
        <w:rPr>
          <w:sz w:val="20"/>
          <w:szCs w:val="20"/>
        </w:rPr>
      </w:pPr>
      <w:r w:rsidRPr="008B3F33">
        <w:rPr>
          <w:sz w:val="20"/>
          <w:szCs w:val="20"/>
        </w:rPr>
        <w:t xml:space="preserve">Telomeres are </w:t>
      </w:r>
      <w:r w:rsidR="00AC64D9" w:rsidRPr="008B3F33">
        <w:rPr>
          <w:sz w:val="20"/>
          <w:szCs w:val="20"/>
        </w:rPr>
        <w:t xml:space="preserve">protective structures at </w:t>
      </w:r>
      <w:r w:rsidRPr="008B3F33">
        <w:rPr>
          <w:sz w:val="20"/>
          <w:szCs w:val="20"/>
        </w:rPr>
        <w:t>the end of our DNA strands. As we age</w:t>
      </w:r>
      <w:r w:rsidR="00AC64D9" w:rsidRPr="008B3F33">
        <w:rPr>
          <w:sz w:val="20"/>
          <w:szCs w:val="20"/>
        </w:rPr>
        <w:t>,</w:t>
      </w:r>
      <w:r w:rsidRPr="008B3F33">
        <w:rPr>
          <w:sz w:val="20"/>
          <w:szCs w:val="20"/>
        </w:rPr>
        <w:t xml:space="preserve"> our telomeres get shorter</w:t>
      </w:r>
      <w:r w:rsidR="00AC64D9" w:rsidRPr="008B3F33">
        <w:rPr>
          <w:sz w:val="20"/>
          <w:szCs w:val="20"/>
        </w:rPr>
        <w:t xml:space="preserve">. </w:t>
      </w:r>
      <w:r w:rsidRPr="008B3F33">
        <w:rPr>
          <w:sz w:val="20"/>
          <w:szCs w:val="20"/>
        </w:rPr>
        <w:t>When telomeres get too short</w:t>
      </w:r>
      <w:r w:rsidR="00AC64D9" w:rsidRPr="008B3F33">
        <w:rPr>
          <w:sz w:val="20"/>
          <w:szCs w:val="20"/>
        </w:rPr>
        <w:t>, the</w:t>
      </w:r>
      <w:r w:rsidRPr="008B3F33">
        <w:rPr>
          <w:sz w:val="20"/>
          <w:szCs w:val="20"/>
        </w:rPr>
        <w:t xml:space="preserve"> DNA is no longer protected</w:t>
      </w:r>
      <w:r w:rsidR="00AC64D9" w:rsidRPr="008B3F33">
        <w:rPr>
          <w:sz w:val="20"/>
          <w:szCs w:val="20"/>
        </w:rPr>
        <w:t xml:space="preserve">, and cell regeneration </w:t>
      </w:r>
      <w:r w:rsidR="003B070F">
        <w:rPr>
          <w:sz w:val="20"/>
          <w:szCs w:val="20"/>
        </w:rPr>
        <w:t>processes</w:t>
      </w:r>
      <w:r w:rsidR="00AC64D9" w:rsidRPr="008B3F33">
        <w:rPr>
          <w:sz w:val="20"/>
          <w:szCs w:val="20"/>
        </w:rPr>
        <w:t xml:space="preserve"> break down, leading to </w:t>
      </w:r>
      <w:r w:rsidRPr="008B3F33">
        <w:rPr>
          <w:sz w:val="20"/>
          <w:szCs w:val="20"/>
        </w:rPr>
        <w:t>cancer and other chronic medical conditions.</w:t>
      </w:r>
    </w:p>
    <w:p w:rsidR="008E73AE" w:rsidRPr="008B3F33" w:rsidRDefault="00762D53" w:rsidP="008E73AE">
      <w:pPr>
        <w:ind w:firstLine="288"/>
        <w:jc w:val="both"/>
        <w:rPr>
          <w:sz w:val="20"/>
          <w:szCs w:val="20"/>
        </w:rPr>
      </w:pPr>
      <w:r w:rsidRPr="008B3F33">
        <w:rPr>
          <w:sz w:val="20"/>
          <w:szCs w:val="20"/>
        </w:rPr>
        <w:t xml:space="preserve">Fortunately, we can </w:t>
      </w:r>
      <w:r w:rsidR="00AC64D9" w:rsidRPr="008B3F33">
        <w:rPr>
          <w:sz w:val="20"/>
          <w:szCs w:val="20"/>
        </w:rPr>
        <w:t xml:space="preserve">preserve </w:t>
      </w:r>
      <w:r w:rsidRPr="008B3F33">
        <w:rPr>
          <w:sz w:val="20"/>
          <w:szCs w:val="20"/>
        </w:rPr>
        <w:t>telomere</w:t>
      </w:r>
      <w:r w:rsidR="00AC64D9" w:rsidRPr="008B3F33">
        <w:rPr>
          <w:sz w:val="20"/>
          <w:szCs w:val="20"/>
        </w:rPr>
        <w:t xml:space="preserve"> length</w:t>
      </w:r>
      <w:r w:rsidRPr="008B3F33">
        <w:rPr>
          <w:sz w:val="20"/>
          <w:szCs w:val="20"/>
        </w:rPr>
        <w:t xml:space="preserve"> and reverse aging at the cellular level.</w:t>
      </w:r>
      <w:r w:rsidR="00162727" w:rsidRPr="008B3F33">
        <w:rPr>
          <w:sz w:val="20"/>
          <w:szCs w:val="20"/>
        </w:rPr>
        <w:t xml:space="preserve"> Dr. John Day, a cardiologist and author of </w:t>
      </w:r>
      <w:r w:rsidR="003B070F">
        <w:rPr>
          <w:sz w:val="20"/>
          <w:szCs w:val="20"/>
        </w:rPr>
        <w:t>“</w:t>
      </w:r>
      <w:r w:rsidR="00162727" w:rsidRPr="008B3F33">
        <w:rPr>
          <w:sz w:val="20"/>
          <w:szCs w:val="20"/>
        </w:rPr>
        <w:t>The Longevity Plan,</w:t>
      </w:r>
      <w:r w:rsidR="003B070F">
        <w:rPr>
          <w:sz w:val="20"/>
          <w:szCs w:val="20"/>
        </w:rPr>
        <w:t>”</w:t>
      </w:r>
      <w:r w:rsidR="00162727" w:rsidRPr="008B3F33">
        <w:rPr>
          <w:sz w:val="20"/>
          <w:szCs w:val="20"/>
        </w:rPr>
        <w:t xml:space="preserve"> lists six </w:t>
      </w:r>
      <w:r w:rsidR="003B070F">
        <w:rPr>
          <w:sz w:val="20"/>
          <w:szCs w:val="20"/>
        </w:rPr>
        <w:t>actions that</w:t>
      </w:r>
      <w:r w:rsidR="00162727" w:rsidRPr="008B3F33">
        <w:rPr>
          <w:sz w:val="20"/>
          <w:szCs w:val="20"/>
        </w:rPr>
        <w:t xml:space="preserve"> improve telomere health, and the degree to which these changes can </w:t>
      </w:r>
      <w:r w:rsidR="003B070F">
        <w:rPr>
          <w:sz w:val="20"/>
          <w:szCs w:val="20"/>
        </w:rPr>
        <w:t>adjust</w:t>
      </w:r>
      <w:r w:rsidR="00162727" w:rsidRPr="008B3F33">
        <w:rPr>
          <w:sz w:val="20"/>
          <w:szCs w:val="20"/>
        </w:rPr>
        <w:t xml:space="preserve"> your biological age.</w:t>
      </w:r>
    </w:p>
    <w:p w:rsidR="00762D53" w:rsidRPr="002754FF" w:rsidRDefault="00762D53" w:rsidP="00762D53">
      <w:pPr>
        <w:jc w:val="both"/>
        <w:rPr>
          <w:b/>
          <w:bCs/>
          <w:sz w:val="12"/>
          <w:szCs w:val="12"/>
        </w:rPr>
      </w:pPr>
    </w:p>
    <w:p w:rsidR="00762D53" w:rsidRDefault="00762D53" w:rsidP="00893DAA">
      <w:pPr>
        <w:jc w:val="both"/>
        <w:rPr>
          <w:sz w:val="20"/>
          <w:szCs w:val="20"/>
        </w:rPr>
      </w:pPr>
      <w:r w:rsidRPr="008B3F33">
        <w:rPr>
          <w:b/>
          <w:bCs/>
          <w:sz w:val="20"/>
          <w:szCs w:val="20"/>
        </w:rPr>
        <w:t>1. Manag</w:t>
      </w:r>
      <w:r w:rsidR="00893DAA" w:rsidRPr="008B3F33">
        <w:rPr>
          <w:b/>
          <w:bCs/>
          <w:sz w:val="20"/>
          <w:szCs w:val="20"/>
        </w:rPr>
        <w:t>ing</w:t>
      </w:r>
      <w:r w:rsidRPr="008B3F33">
        <w:rPr>
          <w:b/>
          <w:bCs/>
          <w:sz w:val="20"/>
          <w:szCs w:val="20"/>
        </w:rPr>
        <w:t xml:space="preserve"> </w:t>
      </w:r>
      <w:r w:rsidR="00893DAA" w:rsidRPr="008B3F33">
        <w:rPr>
          <w:b/>
          <w:bCs/>
          <w:sz w:val="20"/>
          <w:szCs w:val="20"/>
        </w:rPr>
        <w:t>s</w:t>
      </w:r>
      <w:r w:rsidRPr="008B3F33">
        <w:rPr>
          <w:b/>
          <w:bCs/>
          <w:sz w:val="20"/>
          <w:szCs w:val="20"/>
        </w:rPr>
        <w:t xml:space="preserve">tress </w:t>
      </w:r>
      <w:r w:rsidR="00893DAA" w:rsidRPr="008B3F33">
        <w:rPr>
          <w:b/>
          <w:bCs/>
          <w:sz w:val="20"/>
          <w:szCs w:val="20"/>
        </w:rPr>
        <w:t xml:space="preserve">saves up to </w:t>
      </w:r>
      <w:r w:rsidR="00162727" w:rsidRPr="008B3F33">
        <w:rPr>
          <w:b/>
          <w:bCs/>
          <w:sz w:val="20"/>
          <w:szCs w:val="20"/>
        </w:rPr>
        <w:t>10 years</w:t>
      </w:r>
      <w:r w:rsidRPr="008B3F33">
        <w:rPr>
          <w:b/>
          <w:bCs/>
          <w:sz w:val="20"/>
          <w:szCs w:val="20"/>
        </w:rPr>
        <w:t xml:space="preserve"> </w:t>
      </w:r>
      <w:r w:rsidR="00162727" w:rsidRPr="008B3F33">
        <w:rPr>
          <w:b/>
          <w:bCs/>
          <w:sz w:val="20"/>
          <w:szCs w:val="20"/>
        </w:rPr>
        <w:t>o</w:t>
      </w:r>
      <w:r w:rsidRPr="008B3F33">
        <w:rPr>
          <w:b/>
          <w:bCs/>
          <w:sz w:val="20"/>
          <w:szCs w:val="20"/>
        </w:rPr>
        <w:t xml:space="preserve">f </w:t>
      </w:r>
      <w:r w:rsidR="00893DAA" w:rsidRPr="008B3F33">
        <w:rPr>
          <w:b/>
          <w:bCs/>
          <w:sz w:val="20"/>
          <w:szCs w:val="20"/>
        </w:rPr>
        <w:t>t</w:t>
      </w:r>
      <w:r w:rsidRPr="008B3F33">
        <w:rPr>
          <w:b/>
          <w:bCs/>
          <w:sz w:val="20"/>
          <w:szCs w:val="20"/>
        </w:rPr>
        <w:t>elomere</w:t>
      </w:r>
      <w:r w:rsidR="00893DAA" w:rsidRPr="008B3F33">
        <w:rPr>
          <w:b/>
          <w:bCs/>
          <w:sz w:val="20"/>
          <w:szCs w:val="20"/>
        </w:rPr>
        <w:t xml:space="preserve"> decay. </w:t>
      </w:r>
      <w:r w:rsidR="00162727" w:rsidRPr="008B3F33">
        <w:rPr>
          <w:sz w:val="20"/>
          <w:szCs w:val="20"/>
        </w:rPr>
        <w:t xml:space="preserve">A </w:t>
      </w:r>
      <w:r w:rsidRPr="008B3F33">
        <w:rPr>
          <w:sz w:val="20"/>
          <w:szCs w:val="20"/>
        </w:rPr>
        <w:t xml:space="preserve">University of California at San Francisco </w:t>
      </w:r>
      <w:r w:rsidR="00162727" w:rsidRPr="008B3F33">
        <w:rPr>
          <w:sz w:val="20"/>
          <w:szCs w:val="20"/>
        </w:rPr>
        <w:t>study found that “</w:t>
      </w:r>
      <w:r w:rsidR="00C7706F">
        <w:rPr>
          <w:sz w:val="20"/>
          <w:szCs w:val="20"/>
        </w:rPr>
        <w:t>T</w:t>
      </w:r>
      <w:r w:rsidRPr="008B3F33">
        <w:rPr>
          <w:sz w:val="20"/>
          <w:szCs w:val="20"/>
        </w:rPr>
        <w:t>hose who perceived they were under the most stress for the longest periods of time, prematurely aged their telomeres by about 10 years.</w:t>
      </w:r>
      <w:r w:rsidR="00162727" w:rsidRPr="008B3F33">
        <w:rPr>
          <w:sz w:val="20"/>
          <w:szCs w:val="20"/>
        </w:rPr>
        <w:t>”</w:t>
      </w:r>
      <w:r w:rsidRPr="008B3F33">
        <w:rPr>
          <w:sz w:val="20"/>
          <w:szCs w:val="20"/>
        </w:rPr>
        <w:t xml:space="preserve"> </w:t>
      </w:r>
      <w:r w:rsidR="00162727" w:rsidRPr="008B3F33">
        <w:rPr>
          <w:sz w:val="20"/>
          <w:szCs w:val="20"/>
        </w:rPr>
        <w:t>Another study from the same researchers s</w:t>
      </w:r>
      <w:r w:rsidRPr="008B3F33">
        <w:rPr>
          <w:sz w:val="20"/>
          <w:szCs w:val="20"/>
        </w:rPr>
        <w:t xml:space="preserve">howed that meditation </w:t>
      </w:r>
      <w:r w:rsidR="00162727" w:rsidRPr="008B3F33">
        <w:rPr>
          <w:sz w:val="20"/>
          <w:szCs w:val="20"/>
        </w:rPr>
        <w:t xml:space="preserve">and relaxation techniques </w:t>
      </w:r>
      <w:r w:rsidRPr="008B3F33">
        <w:rPr>
          <w:sz w:val="20"/>
          <w:szCs w:val="20"/>
        </w:rPr>
        <w:t>cou</w:t>
      </w:r>
      <w:r w:rsidR="003B614C">
        <w:rPr>
          <w:sz w:val="20"/>
          <w:szCs w:val="20"/>
        </w:rPr>
        <w:t>ld reverse this premature aging</w:t>
      </w:r>
      <w:r w:rsidRPr="008B3F33">
        <w:rPr>
          <w:sz w:val="20"/>
          <w:szCs w:val="20"/>
        </w:rPr>
        <w:t>.</w:t>
      </w:r>
    </w:p>
    <w:p w:rsidR="00B81C28" w:rsidRPr="00B81C28" w:rsidRDefault="00B81C28" w:rsidP="00893DAA">
      <w:pPr>
        <w:jc w:val="both"/>
        <w:rPr>
          <w:sz w:val="4"/>
          <w:szCs w:val="4"/>
        </w:rPr>
      </w:pPr>
    </w:p>
    <w:p w:rsidR="00762D53" w:rsidRDefault="00762D53" w:rsidP="00893DAA">
      <w:pPr>
        <w:jc w:val="both"/>
        <w:rPr>
          <w:sz w:val="20"/>
          <w:szCs w:val="20"/>
        </w:rPr>
      </w:pPr>
      <w:r w:rsidRPr="008B3F33">
        <w:rPr>
          <w:b/>
          <w:bCs/>
          <w:sz w:val="20"/>
          <w:szCs w:val="20"/>
        </w:rPr>
        <w:t>2.</w:t>
      </w:r>
      <w:r w:rsidR="00B77E30">
        <w:rPr>
          <w:b/>
          <w:bCs/>
          <w:sz w:val="20"/>
          <w:szCs w:val="20"/>
        </w:rPr>
        <w:t xml:space="preserve"> </w:t>
      </w:r>
      <w:r w:rsidRPr="008B3F33">
        <w:rPr>
          <w:b/>
          <w:bCs/>
          <w:sz w:val="20"/>
          <w:szCs w:val="20"/>
        </w:rPr>
        <w:t xml:space="preserve">Exercise </w:t>
      </w:r>
      <w:r w:rsidR="00893DAA" w:rsidRPr="008B3F33">
        <w:rPr>
          <w:b/>
          <w:bCs/>
          <w:sz w:val="20"/>
          <w:szCs w:val="20"/>
        </w:rPr>
        <w:t>can</w:t>
      </w:r>
      <w:r w:rsidRPr="008B3F33">
        <w:rPr>
          <w:b/>
          <w:bCs/>
          <w:sz w:val="20"/>
          <w:szCs w:val="20"/>
        </w:rPr>
        <w:t xml:space="preserve"> </w:t>
      </w:r>
      <w:r w:rsidR="00893DAA" w:rsidRPr="008B3F33">
        <w:rPr>
          <w:b/>
          <w:bCs/>
          <w:sz w:val="20"/>
          <w:szCs w:val="20"/>
        </w:rPr>
        <w:t>preserve</w:t>
      </w:r>
      <w:r w:rsidR="00C7706F">
        <w:rPr>
          <w:b/>
          <w:bCs/>
          <w:sz w:val="20"/>
          <w:szCs w:val="20"/>
        </w:rPr>
        <w:t xml:space="preserve"> 10 y</w:t>
      </w:r>
      <w:r w:rsidRPr="008B3F33">
        <w:rPr>
          <w:b/>
          <w:bCs/>
          <w:sz w:val="20"/>
          <w:szCs w:val="20"/>
        </w:rPr>
        <w:t xml:space="preserve">ears of </w:t>
      </w:r>
      <w:r w:rsidR="00893DAA" w:rsidRPr="008B3F33">
        <w:rPr>
          <w:b/>
          <w:bCs/>
          <w:sz w:val="20"/>
          <w:szCs w:val="20"/>
        </w:rPr>
        <w:t>t</w:t>
      </w:r>
      <w:r w:rsidRPr="008B3F33">
        <w:rPr>
          <w:b/>
          <w:bCs/>
          <w:sz w:val="20"/>
          <w:szCs w:val="20"/>
        </w:rPr>
        <w:t>elomere</w:t>
      </w:r>
      <w:r w:rsidR="00893DAA" w:rsidRPr="008B3F33">
        <w:rPr>
          <w:b/>
          <w:bCs/>
          <w:sz w:val="20"/>
          <w:szCs w:val="20"/>
        </w:rPr>
        <w:t xml:space="preserve"> life. </w:t>
      </w:r>
      <w:r w:rsidR="00162727" w:rsidRPr="008B3F33">
        <w:rPr>
          <w:sz w:val="20"/>
          <w:szCs w:val="20"/>
        </w:rPr>
        <w:t>An English</w:t>
      </w:r>
      <w:r w:rsidRPr="008B3F33">
        <w:rPr>
          <w:sz w:val="20"/>
          <w:szCs w:val="20"/>
        </w:rPr>
        <w:t xml:space="preserve"> study</w:t>
      </w:r>
      <w:r w:rsidR="00162727" w:rsidRPr="008B3F33">
        <w:rPr>
          <w:sz w:val="20"/>
          <w:szCs w:val="20"/>
        </w:rPr>
        <w:t xml:space="preserve"> of</w:t>
      </w:r>
      <w:r w:rsidRPr="008B3F33">
        <w:rPr>
          <w:sz w:val="20"/>
          <w:szCs w:val="20"/>
        </w:rPr>
        <w:t xml:space="preserve"> 2,401 twins </w:t>
      </w:r>
      <w:r w:rsidR="00162727" w:rsidRPr="008B3F33">
        <w:rPr>
          <w:sz w:val="20"/>
          <w:szCs w:val="20"/>
        </w:rPr>
        <w:t xml:space="preserve">found that </w:t>
      </w:r>
      <w:r w:rsidRPr="008B3F33">
        <w:rPr>
          <w:sz w:val="20"/>
          <w:szCs w:val="20"/>
        </w:rPr>
        <w:t xml:space="preserve">regular exercising slowed telomere aging by about 10 years when compared to their non-exercising </w:t>
      </w:r>
      <w:r w:rsidR="003B070F">
        <w:rPr>
          <w:sz w:val="20"/>
          <w:szCs w:val="20"/>
        </w:rPr>
        <w:t>sibling</w:t>
      </w:r>
      <w:r w:rsidRPr="008B3F33">
        <w:rPr>
          <w:sz w:val="20"/>
          <w:szCs w:val="20"/>
        </w:rPr>
        <w:t>.</w:t>
      </w:r>
    </w:p>
    <w:p w:rsidR="00B81C28" w:rsidRPr="00B81C28" w:rsidRDefault="00B81C28" w:rsidP="00893DAA">
      <w:pPr>
        <w:jc w:val="both"/>
        <w:rPr>
          <w:sz w:val="4"/>
          <w:szCs w:val="4"/>
        </w:rPr>
      </w:pPr>
    </w:p>
    <w:p w:rsidR="00762D53" w:rsidRDefault="00762D53" w:rsidP="00893DAA">
      <w:pPr>
        <w:jc w:val="both"/>
        <w:rPr>
          <w:sz w:val="20"/>
          <w:szCs w:val="20"/>
        </w:rPr>
      </w:pPr>
      <w:r w:rsidRPr="008B3F33">
        <w:rPr>
          <w:b/>
          <w:bCs/>
          <w:sz w:val="20"/>
          <w:szCs w:val="20"/>
        </w:rPr>
        <w:t xml:space="preserve">3. </w:t>
      </w:r>
      <w:r w:rsidR="00B77E30">
        <w:rPr>
          <w:b/>
          <w:bCs/>
          <w:sz w:val="20"/>
          <w:szCs w:val="20"/>
        </w:rPr>
        <w:t>A</w:t>
      </w:r>
      <w:r w:rsidRPr="008B3F33">
        <w:rPr>
          <w:b/>
          <w:bCs/>
          <w:sz w:val="20"/>
          <w:szCs w:val="20"/>
        </w:rPr>
        <w:t xml:space="preserve"> </w:t>
      </w:r>
      <w:r w:rsidR="00162727" w:rsidRPr="008B3F33">
        <w:rPr>
          <w:b/>
          <w:bCs/>
          <w:sz w:val="20"/>
          <w:szCs w:val="20"/>
        </w:rPr>
        <w:t>h</w:t>
      </w:r>
      <w:r w:rsidRPr="008B3F33">
        <w:rPr>
          <w:b/>
          <w:bCs/>
          <w:sz w:val="20"/>
          <w:szCs w:val="20"/>
        </w:rPr>
        <w:t xml:space="preserve">ealthy </w:t>
      </w:r>
      <w:r w:rsidR="00893DAA" w:rsidRPr="008B3F33">
        <w:rPr>
          <w:b/>
          <w:bCs/>
          <w:sz w:val="20"/>
          <w:szCs w:val="20"/>
        </w:rPr>
        <w:t>d</w:t>
      </w:r>
      <w:r w:rsidRPr="008B3F33">
        <w:rPr>
          <w:b/>
          <w:bCs/>
          <w:sz w:val="20"/>
          <w:szCs w:val="20"/>
        </w:rPr>
        <w:t xml:space="preserve">iet </w:t>
      </w:r>
      <w:r w:rsidR="00162727" w:rsidRPr="008B3F33">
        <w:rPr>
          <w:b/>
          <w:bCs/>
          <w:sz w:val="20"/>
          <w:szCs w:val="20"/>
        </w:rPr>
        <w:t>can</w:t>
      </w:r>
      <w:r w:rsidRPr="008B3F33">
        <w:rPr>
          <w:b/>
          <w:bCs/>
          <w:sz w:val="20"/>
          <w:szCs w:val="20"/>
        </w:rPr>
        <w:t xml:space="preserve"> </w:t>
      </w:r>
      <w:r w:rsidR="00893DAA" w:rsidRPr="008B3F33">
        <w:rPr>
          <w:b/>
          <w:bCs/>
          <w:sz w:val="20"/>
          <w:szCs w:val="20"/>
        </w:rPr>
        <w:t>r</w:t>
      </w:r>
      <w:r w:rsidRPr="008B3F33">
        <w:rPr>
          <w:b/>
          <w:bCs/>
          <w:sz w:val="20"/>
          <w:szCs w:val="20"/>
        </w:rPr>
        <w:t xml:space="preserve">everse </w:t>
      </w:r>
      <w:r w:rsidR="00893DAA" w:rsidRPr="008B3F33">
        <w:rPr>
          <w:b/>
          <w:bCs/>
          <w:sz w:val="20"/>
          <w:szCs w:val="20"/>
        </w:rPr>
        <w:t>t</w:t>
      </w:r>
      <w:r w:rsidRPr="008B3F33">
        <w:rPr>
          <w:b/>
          <w:bCs/>
          <w:sz w:val="20"/>
          <w:szCs w:val="20"/>
        </w:rPr>
        <w:t xml:space="preserve">elomere </w:t>
      </w:r>
      <w:r w:rsidR="00893DAA" w:rsidRPr="008B3F33">
        <w:rPr>
          <w:b/>
          <w:bCs/>
          <w:sz w:val="20"/>
          <w:szCs w:val="20"/>
        </w:rPr>
        <w:t>a</w:t>
      </w:r>
      <w:r w:rsidRPr="008B3F33">
        <w:rPr>
          <w:b/>
          <w:bCs/>
          <w:sz w:val="20"/>
          <w:szCs w:val="20"/>
        </w:rPr>
        <w:t xml:space="preserve">ging </w:t>
      </w:r>
      <w:r w:rsidR="00893DAA" w:rsidRPr="008B3F33">
        <w:rPr>
          <w:b/>
          <w:bCs/>
          <w:sz w:val="20"/>
          <w:szCs w:val="20"/>
        </w:rPr>
        <w:t>b</w:t>
      </w:r>
      <w:r w:rsidRPr="008B3F33">
        <w:rPr>
          <w:b/>
          <w:bCs/>
          <w:sz w:val="20"/>
          <w:szCs w:val="20"/>
        </w:rPr>
        <w:t xml:space="preserve">y 5 </w:t>
      </w:r>
      <w:r w:rsidR="00893DAA" w:rsidRPr="008B3F33">
        <w:rPr>
          <w:b/>
          <w:bCs/>
          <w:sz w:val="20"/>
          <w:szCs w:val="20"/>
        </w:rPr>
        <w:t>y</w:t>
      </w:r>
      <w:r w:rsidRPr="008B3F33">
        <w:rPr>
          <w:b/>
          <w:bCs/>
          <w:sz w:val="20"/>
          <w:szCs w:val="20"/>
        </w:rPr>
        <w:t>ears</w:t>
      </w:r>
      <w:r w:rsidR="00893DAA" w:rsidRPr="008B3F33">
        <w:rPr>
          <w:b/>
          <w:bCs/>
          <w:sz w:val="20"/>
          <w:szCs w:val="20"/>
        </w:rPr>
        <w:t xml:space="preserve">. </w:t>
      </w:r>
      <w:r w:rsidR="00893DAA" w:rsidRPr="008B3F33">
        <w:rPr>
          <w:bCs/>
          <w:sz w:val="20"/>
          <w:szCs w:val="20"/>
        </w:rPr>
        <w:t>D</w:t>
      </w:r>
      <w:r w:rsidRPr="008B3F33">
        <w:rPr>
          <w:sz w:val="20"/>
          <w:szCs w:val="20"/>
        </w:rPr>
        <w:t>iets high in vegetables, fruits, fish, nuts, seeds, and legumes can protect our telomeres.  Sugar, processed foods, and processed meats have the opposite effect</w:t>
      </w:r>
      <w:r w:rsidR="00893DAA" w:rsidRPr="008B3F33">
        <w:rPr>
          <w:sz w:val="20"/>
          <w:szCs w:val="20"/>
        </w:rPr>
        <w:t>.</w:t>
      </w:r>
    </w:p>
    <w:p w:rsidR="00B81C28" w:rsidRPr="00B81C28" w:rsidRDefault="00B81C28" w:rsidP="00893DAA">
      <w:pPr>
        <w:jc w:val="both"/>
        <w:rPr>
          <w:sz w:val="4"/>
          <w:szCs w:val="4"/>
        </w:rPr>
      </w:pPr>
    </w:p>
    <w:p w:rsidR="00762D53" w:rsidRPr="008B3F33" w:rsidRDefault="00762D53" w:rsidP="00893DAA">
      <w:pPr>
        <w:jc w:val="both"/>
        <w:rPr>
          <w:sz w:val="20"/>
          <w:szCs w:val="20"/>
        </w:rPr>
      </w:pPr>
      <w:r w:rsidRPr="008B3F33">
        <w:rPr>
          <w:b/>
          <w:bCs/>
          <w:sz w:val="20"/>
          <w:szCs w:val="20"/>
        </w:rPr>
        <w:t>4. Maintain</w:t>
      </w:r>
      <w:r w:rsidR="00893DAA" w:rsidRPr="008B3F33">
        <w:rPr>
          <w:b/>
          <w:bCs/>
          <w:sz w:val="20"/>
          <w:szCs w:val="20"/>
        </w:rPr>
        <w:t>ing</w:t>
      </w:r>
      <w:r w:rsidRPr="008B3F33">
        <w:rPr>
          <w:b/>
          <w:bCs/>
          <w:sz w:val="20"/>
          <w:szCs w:val="20"/>
        </w:rPr>
        <w:t xml:space="preserve"> an </w:t>
      </w:r>
      <w:r w:rsidR="00893DAA" w:rsidRPr="008B3F33">
        <w:rPr>
          <w:b/>
          <w:bCs/>
          <w:sz w:val="20"/>
          <w:szCs w:val="20"/>
        </w:rPr>
        <w:t>i</w:t>
      </w:r>
      <w:r w:rsidRPr="008B3F33">
        <w:rPr>
          <w:b/>
          <w:bCs/>
          <w:sz w:val="20"/>
          <w:szCs w:val="20"/>
        </w:rPr>
        <w:t xml:space="preserve">deal </w:t>
      </w:r>
      <w:r w:rsidR="00893DAA" w:rsidRPr="008B3F33">
        <w:rPr>
          <w:b/>
          <w:bCs/>
          <w:sz w:val="20"/>
          <w:szCs w:val="20"/>
        </w:rPr>
        <w:t>w</w:t>
      </w:r>
      <w:r w:rsidRPr="008B3F33">
        <w:rPr>
          <w:b/>
          <w:bCs/>
          <w:sz w:val="20"/>
          <w:szCs w:val="20"/>
        </w:rPr>
        <w:t xml:space="preserve">eight </w:t>
      </w:r>
      <w:r w:rsidR="00893DAA" w:rsidRPr="008B3F33">
        <w:rPr>
          <w:b/>
          <w:bCs/>
          <w:sz w:val="20"/>
          <w:szCs w:val="20"/>
        </w:rPr>
        <w:t xml:space="preserve">is worth </w:t>
      </w:r>
      <w:r w:rsidRPr="008B3F33">
        <w:rPr>
          <w:b/>
          <w:bCs/>
          <w:sz w:val="20"/>
          <w:szCs w:val="20"/>
        </w:rPr>
        <w:t xml:space="preserve">9 </w:t>
      </w:r>
      <w:r w:rsidR="00893DAA" w:rsidRPr="008B3F33">
        <w:rPr>
          <w:b/>
          <w:bCs/>
          <w:sz w:val="20"/>
          <w:szCs w:val="20"/>
        </w:rPr>
        <w:t>y</w:t>
      </w:r>
      <w:r w:rsidRPr="008B3F33">
        <w:rPr>
          <w:b/>
          <w:bCs/>
          <w:sz w:val="20"/>
          <w:szCs w:val="20"/>
        </w:rPr>
        <w:t>ears</w:t>
      </w:r>
      <w:r w:rsidR="00893DAA" w:rsidRPr="008B3F33">
        <w:rPr>
          <w:b/>
          <w:bCs/>
          <w:sz w:val="20"/>
          <w:szCs w:val="20"/>
        </w:rPr>
        <w:t xml:space="preserve">. </w:t>
      </w:r>
      <w:r w:rsidR="00893DAA" w:rsidRPr="008B3F33">
        <w:rPr>
          <w:sz w:val="20"/>
          <w:szCs w:val="20"/>
        </w:rPr>
        <w:t>Obesity</w:t>
      </w:r>
      <w:r w:rsidRPr="008B3F33">
        <w:rPr>
          <w:sz w:val="20"/>
          <w:szCs w:val="20"/>
        </w:rPr>
        <w:t xml:space="preserve"> is another cause of premature aging. </w:t>
      </w:r>
      <w:r w:rsidR="00893DAA" w:rsidRPr="008B3F33">
        <w:rPr>
          <w:sz w:val="20"/>
          <w:szCs w:val="20"/>
        </w:rPr>
        <w:t>E</w:t>
      </w:r>
      <w:r w:rsidRPr="008B3F33">
        <w:rPr>
          <w:sz w:val="20"/>
          <w:szCs w:val="20"/>
        </w:rPr>
        <w:t>xcess weight causes</w:t>
      </w:r>
      <w:r w:rsidR="00B81C28">
        <w:rPr>
          <w:sz w:val="20"/>
          <w:szCs w:val="20"/>
        </w:rPr>
        <w:br w:type="column"/>
      </w:r>
      <w:r w:rsidRPr="008B3F33">
        <w:rPr>
          <w:sz w:val="20"/>
          <w:szCs w:val="20"/>
        </w:rPr>
        <w:lastRenderedPageBreak/>
        <w:t xml:space="preserve">oxidative stress, or “rusting,” </w:t>
      </w:r>
      <w:r w:rsidR="00893DAA" w:rsidRPr="008B3F33">
        <w:rPr>
          <w:sz w:val="20"/>
          <w:szCs w:val="20"/>
        </w:rPr>
        <w:t xml:space="preserve">which </w:t>
      </w:r>
      <w:r w:rsidRPr="008B3F33">
        <w:rPr>
          <w:sz w:val="20"/>
          <w:szCs w:val="20"/>
        </w:rPr>
        <w:t>result</w:t>
      </w:r>
      <w:r w:rsidR="00893DAA" w:rsidRPr="008B3F33">
        <w:rPr>
          <w:sz w:val="20"/>
          <w:szCs w:val="20"/>
        </w:rPr>
        <w:t>s</w:t>
      </w:r>
      <w:r w:rsidRPr="008B3F33">
        <w:rPr>
          <w:sz w:val="20"/>
          <w:szCs w:val="20"/>
        </w:rPr>
        <w:t xml:space="preserve"> in telomere shortening</w:t>
      </w:r>
      <w:r w:rsidR="00893DAA" w:rsidRPr="008B3F33">
        <w:rPr>
          <w:sz w:val="20"/>
          <w:szCs w:val="20"/>
        </w:rPr>
        <w:t>.</w:t>
      </w:r>
      <w:r w:rsidRPr="008B3F33">
        <w:rPr>
          <w:sz w:val="20"/>
          <w:szCs w:val="20"/>
        </w:rPr>
        <w:t xml:space="preserve"> </w:t>
      </w:r>
      <w:r w:rsidR="00893DAA" w:rsidRPr="008B3F33">
        <w:rPr>
          <w:sz w:val="20"/>
          <w:szCs w:val="20"/>
        </w:rPr>
        <w:t>M</w:t>
      </w:r>
      <w:r w:rsidRPr="008B3F33">
        <w:rPr>
          <w:sz w:val="20"/>
          <w:szCs w:val="20"/>
        </w:rPr>
        <w:t>aintaining an ideal body weight can lengthen telomeres by 9 years.</w:t>
      </w:r>
    </w:p>
    <w:p w:rsidR="00762D53" w:rsidRPr="008B3F33" w:rsidRDefault="00762D53" w:rsidP="00893DAA">
      <w:pPr>
        <w:jc w:val="both"/>
        <w:rPr>
          <w:sz w:val="20"/>
          <w:szCs w:val="20"/>
        </w:rPr>
      </w:pPr>
      <w:r w:rsidRPr="008B3F33">
        <w:rPr>
          <w:b/>
          <w:bCs/>
          <w:sz w:val="20"/>
          <w:szCs w:val="20"/>
        </w:rPr>
        <w:t xml:space="preserve">5. Sleep </w:t>
      </w:r>
      <w:r w:rsidR="00893DAA" w:rsidRPr="008B3F33">
        <w:rPr>
          <w:b/>
          <w:bCs/>
          <w:sz w:val="20"/>
          <w:szCs w:val="20"/>
        </w:rPr>
        <w:t>a</w:t>
      </w:r>
      <w:r w:rsidRPr="008B3F33">
        <w:rPr>
          <w:b/>
          <w:bCs/>
          <w:sz w:val="20"/>
          <w:szCs w:val="20"/>
        </w:rPr>
        <w:t xml:space="preserve">t </w:t>
      </w:r>
      <w:r w:rsidR="00893DAA" w:rsidRPr="008B3F33">
        <w:rPr>
          <w:b/>
          <w:bCs/>
          <w:sz w:val="20"/>
          <w:szCs w:val="20"/>
        </w:rPr>
        <w:t>l</w:t>
      </w:r>
      <w:r w:rsidRPr="008B3F33">
        <w:rPr>
          <w:b/>
          <w:bCs/>
          <w:sz w:val="20"/>
          <w:szCs w:val="20"/>
        </w:rPr>
        <w:t xml:space="preserve">east 7 </w:t>
      </w:r>
      <w:r w:rsidR="00C7706F">
        <w:rPr>
          <w:b/>
          <w:bCs/>
          <w:sz w:val="20"/>
          <w:szCs w:val="20"/>
        </w:rPr>
        <w:t>h</w:t>
      </w:r>
      <w:r w:rsidRPr="008B3F33">
        <w:rPr>
          <w:b/>
          <w:bCs/>
          <w:sz w:val="20"/>
          <w:szCs w:val="20"/>
        </w:rPr>
        <w:t>ours</w:t>
      </w:r>
      <w:r w:rsidR="00893DAA" w:rsidRPr="008B3F33">
        <w:rPr>
          <w:b/>
          <w:bCs/>
          <w:sz w:val="20"/>
          <w:szCs w:val="20"/>
        </w:rPr>
        <w:t xml:space="preserve">. </w:t>
      </w:r>
      <w:r w:rsidRPr="008B3F33">
        <w:rPr>
          <w:sz w:val="20"/>
          <w:szCs w:val="20"/>
        </w:rPr>
        <w:t xml:space="preserve">Sleep is </w:t>
      </w:r>
      <w:r w:rsidR="00893DAA" w:rsidRPr="008B3F33">
        <w:rPr>
          <w:sz w:val="20"/>
          <w:szCs w:val="20"/>
        </w:rPr>
        <w:t xml:space="preserve">recuperative. One study </w:t>
      </w:r>
      <w:r w:rsidRPr="008B3F33">
        <w:rPr>
          <w:sz w:val="20"/>
          <w:szCs w:val="20"/>
        </w:rPr>
        <w:t xml:space="preserve">found that older people </w:t>
      </w:r>
      <w:r w:rsidR="00893DAA" w:rsidRPr="008B3F33">
        <w:rPr>
          <w:sz w:val="20"/>
          <w:szCs w:val="20"/>
        </w:rPr>
        <w:t xml:space="preserve">who </w:t>
      </w:r>
      <w:r w:rsidRPr="008B3F33">
        <w:rPr>
          <w:sz w:val="20"/>
          <w:szCs w:val="20"/>
        </w:rPr>
        <w:t>sle</w:t>
      </w:r>
      <w:r w:rsidR="00893DAA" w:rsidRPr="008B3F33">
        <w:rPr>
          <w:sz w:val="20"/>
          <w:szCs w:val="20"/>
        </w:rPr>
        <w:t xml:space="preserve">pt </w:t>
      </w:r>
      <w:r w:rsidRPr="008B3F33">
        <w:rPr>
          <w:sz w:val="20"/>
          <w:szCs w:val="20"/>
        </w:rPr>
        <w:t xml:space="preserve">at least </w:t>
      </w:r>
      <w:r w:rsidR="00893DAA" w:rsidRPr="008B3F33">
        <w:rPr>
          <w:sz w:val="20"/>
          <w:szCs w:val="20"/>
        </w:rPr>
        <w:t xml:space="preserve">seven hours each night </w:t>
      </w:r>
      <w:r w:rsidRPr="008B3F33">
        <w:rPr>
          <w:sz w:val="20"/>
          <w:szCs w:val="20"/>
        </w:rPr>
        <w:t>had the telomeres of middle aged people.</w:t>
      </w:r>
    </w:p>
    <w:p w:rsidR="00762D53" w:rsidRDefault="00762D53" w:rsidP="00893DAA">
      <w:pPr>
        <w:jc w:val="both"/>
        <w:rPr>
          <w:sz w:val="20"/>
          <w:szCs w:val="20"/>
        </w:rPr>
      </w:pPr>
      <w:r w:rsidRPr="008B3F33">
        <w:rPr>
          <w:b/>
          <w:bCs/>
          <w:sz w:val="20"/>
          <w:szCs w:val="20"/>
        </w:rPr>
        <w:t>6. </w:t>
      </w:r>
      <w:r w:rsidR="00893DAA" w:rsidRPr="008B3F33">
        <w:rPr>
          <w:b/>
          <w:bCs/>
          <w:sz w:val="20"/>
          <w:szCs w:val="20"/>
        </w:rPr>
        <w:t xml:space="preserve">Maintain social connections. </w:t>
      </w:r>
      <w:r w:rsidRPr="008B3F33">
        <w:rPr>
          <w:sz w:val="20"/>
          <w:szCs w:val="20"/>
        </w:rPr>
        <w:t>Social isolation</w:t>
      </w:r>
      <w:r w:rsidR="00893DAA" w:rsidRPr="008B3F33">
        <w:rPr>
          <w:sz w:val="20"/>
          <w:szCs w:val="20"/>
        </w:rPr>
        <w:t xml:space="preserve"> </w:t>
      </w:r>
      <w:r w:rsidRPr="008B3F33">
        <w:rPr>
          <w:sz w:val="20"/>
          <w:szCs w:val="20"/>
        </w:rPr>
        <w:t xml:space="preserve">is </w:t>
      </w:r>
      <w:r w:rsidR="00893DAA" w:rsidRPr="008B3F33">
        <w:rPr>
          <w:sz w:val="20"/>
          <w:szCs w:val="20"/>
        </w:rPr>
        <w:t>a strong</w:t>
      </w:r>
      <w:r w:rsidRPr="008B3F33">
        <w:rPr>
          <w:sz w:val="20"/>
          <w:szCs w:val="20"/>
        </w:rPr>
        <w:t xml:space="preserve"> predictor of heart disease </w:t>
      </w:r>
      <w:r w:rsidR="00893DAA" w:rsidRPr="008B3F33">
        <w:rPr>
          <w:sz w:val="20"/>
          <w:szCs w:val="20"/>
        </w:rPr>
        <w:t>and</w:t>
      </w:r>
      <w:r w:rsidRPr="008B3F33">
        <w:rPr>
          <w:sz w:val="20"/>
          <w:szCs w:val="20"/>
        </w:rPr>
        <w:t xml:space="preserve"> telomere shortening</w:t>
      </w:r>
      <w:r w:rsidR="00893DAA" w:rsidRPr="008B3F33">
        <w:rPr>
          <w:sz w:val="20"/>
          <w:szCs w:val="20"/>
        </w:rPr>
        <w:t>.</w:t>
      </w:r>
      <w:r w:rsidRPr="008B3F33">
        <w:rPr>
          <w:sz w:val="20"/>
          <w:szCs w:val="20"/>
        </w:rPr>
        <w:t xml:space="preserve"> </w:t>
      </w:r>
      <w:r w:rsidR="00893DAA" w:rsidRPr="008B3F33">
        <w:rPr>
          <w:sz w:val="20"/>
          <w:szCs w:val="20"/>
        </w:rPr>
        <w:t>Staying connected to friends and family slows the aging process.</w:t>
      </w:r>
    </w:p>
    <w:p w:rsidR="006E36B1" w:rsidRDefault="006E36B1" w:rsidP="00893DAA">
      <w:pPr>
        <w:jc w:val="both"/>
        <w:rPr>
          <w:rFonts w:ascii="Arial" w:hAnsi="Arial" w:cs="Arial"/>
          <w:b/>
          <w:color w:val="00682F"/>
          <w:sz w:val="20"/>
          <w:szCs w:val="20"/>
        </w:rPr>
      </w:pPr>
    </w:p>
    <w:p w:rsidR="00226CB5" w:rsidRPr="002356A4" w:rsidRDefault="00B81C28" w:rsidP="00893DAA">
      <w:pPr>
        <w:jc w:val="both"/>
        <w:rPr>
          <w:rFonts w:ascii="Arial" w:hAnsi="Arial" w:cs="Arial"/>
          <w:b/>
          <w:color w:val="00682F"/>
          <w:sz w:val="20"/>
          <w:szCs w:val="20"/>
        </w:rPr>
      </w:pPr>
      <w:r w:rsidRPr="00B4681E">
        <w:rPr>
          <w:noProof/>
          <w:sz w:val="20"/>
          <w:szCs w:val="20"/>
        </w:rPr>
        <mc:AlternateContent>
          <mc:Choice Requires="wps">
            <w:drawing>
              <wp:anchor distT="0" distB="0" distL="0" distR="0" simplePos="0" relativeHeight="251616256" behindDoc="0" locked="0" layoutInCell="1" allowOverlap="1">
                <wp:simplePos x="0" y="0"/>
                <wp:positionH relativeFrom="column">
                  <wp:posOffset>19050</wp:posOffset>
                </wp:positionH>
                <wp:positionV relativeFrom="page">
                  <wp:posOffset>1857375</wp:posOffset>
                </wp:positionV>
                <wp:extent cx="1524000" cy="78105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81050"/>
                        </a:xfrm>
                        <a:prstGeom prst="rect">
                          <a:avLst/>
                        </a:prstGeom>
                        <a:solidFill>
                          <a:srgbClr val="FFFFFF"/>
                        </a:solidFill>
                        <a:ln w="9525">
                          <a:noFill/>
                          <a:miter lim="800000"/>
                          <a:headEnd/>
                          <a:tailEnd/>
                        </a:ln>
                      </wps:spPr>
                      <wps:txbx>
                        <w:txbxContent>
                          <w:p w:rsidR="003C3921" w:rsidRDefault="00AE7C6A">
                            <w:pPr>
                              <w:rPr>
                                <w:noProof/>
                              </w:rPr>
                            </w:pPr>
                            <w:r>
                              <w:rPr>
                                <w:noProof/>
                              </w:rPr>
                              <w:drawing>
                                <wp:inline distT="0" distB="0" distL="0" distR="0">
                                  <wp:extent cx="1481328" cy="749808"/>
                                  <wp:effectExtent l="0" t="0" r="5080" b="0"/>
                                  <wp:docPr id="236" name="Picture 236"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8-AdobeStock_151653835-smaller.jpeg"/>
                                          <pic:cNvPicPr/>
                                        </pic:nvPicPr>
                                        <pic:blipFill>
                                          <a:blip r:embed="rId18">
                                            <a:extLst>
                                              <a:ext uri="{28A0092B-C50C-407E-A947-70E740481C1C}">
                                                <a14:useLocalDpi xmlns:a14="http://schemas.microsoft.com/office/drawing/2010/main" val="0"/>
                                              </a:ext>
                                            </a:extLst>
                                          </a:blip>
                                          <a:stretch>
                                            <a:fillRect/>
                                          </a:stretch>
                                        </pic:blipFill>
                                        <pic:spPr>
                                          <a:xfrm>
                                            <a:off x="0" y="0"/>
                                            <a:ext cx="1481328" cy="749808"/>
                                          </a:xfrm>
                                          <a:prstGeom prst="rect">
                                            <a:avLst/>
                                          </a:prstGeom>
                                        </pic:spPr>
                                      </pic:pic>
                                    </a:graphicData>
                                  </a:graphic>
                                </wp:inline>
                              </w:drawing>
                            </w:r>
                          </w:p>
                          <w:p w:rsidR="003C3921" w:rsidRDefault="003C3921"/>
                          <w:p w:rsidR="003C3921" w:rsidRDefault="003C392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5pt;margin-top:146.25pt;width:120pt;height:61.5pt;z-index:2516162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" stroked="f">
                <v:textbox inset="0,0,0,0">
                  <w:txbxContent>
                    <w:p w:rsidR="003C3921" w:rsidRDefault="00AE7C6A">
                      <w:pPr>
                        <w:rPr>
                          <w:noProof/>
                        </w:rPr>
                      </w:pPr>
                      <w:r>
                        <w:rPr>
                          <w:noProof/>
                        </w:rPr>
                        <w:drawing>
                          <wp:inline distT="0" distB="0" distL="0" distR="0">
                            <wp:extent cx="1481328" cy="749808"/>
                            <wp:effectExtent l="0" t="0" r="5080" b="0"/>
                            <wp:docPr id="236" name="Picture 236"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8-AdobeStock_151653835-smaller.jpeg"/>
                                    <pic:cNvPicPr/>
                                  </pic:nvPicPr>
                                  <pic:blipFill>
                                    <a:blip r:embed="rId18">
                                      <a:extLst>
                                        <a:ext uri="{28A0092B-C50C-407E-A947-70E740481C1C}">
                                          <a14:useLocalDpi xmlns:a14="http://schemas.microsoft.com/office/drawing/2010/main" val="0"/>
                                        </a:ext>
                                      </a:extLst>
                                    </a:blip>
                                    <a:stretch>
                                      <a:fillRect/>
                                    </a:stretch>
                                  </pic:blipFill>
                                  <pic:spPr>
                                    <a:xfrm>
                                      <a:off x="0" y="0"/>
                                      <a:ext cx="1481328" cy="749808"/>
                                    </a:xfrm>
                                    <a:prstGeom prst="rect">
                                      <a:avLst/>
                                    </a:prstGeom>
                                  </pic:spPr>
                                </pic:pic>
                              </a:graphicData>
                            </a:graphic>
                          </wp:inline>
                        </w:drawing>
                      </w:r>
                    </w:p>
                    <w:p w:rsidR="003C3921" w:rsidRDefault="003C3921"/>
                    <w:p w:rsidR="003C3921" w:rsidRDefault="003C3921"/>
                  </w:txbxContent>
                </v:textbox>
                <w10:wrap type="square" anchory="page"/>
              </v:shape>
            </w:pict>
          </mc:Fallback>
        </mc:AlternateContent>
      </w:r>
      <w:r w:rsidR="00226CB5" w:rsidRPr="002356A4">
        <w:rPr>
          <w:rFonts w:ascii="Arial" w:hAnsi="Arial" w:cs="Arial"/>
          <w:b/>
          <w:color w:val="00682F"/>
          <w:sz w:val="20"/>
          <w:szCs w:val="20"/>
        </w:rPr>
        <w:t xml:space="preserve">Biological Age </w:t>
      </w:r>
      <w:r w:rsidR="00C7706F">
        <w:rPr>
          <w:rFonts w:ascii="Arial" w:hAnsi="Arial" w:cs="Arial"/>
          <w:b/>
          <w:color w:val="00682F"/>
          <w:sz w:val="20"/>
          <w:szCs w:val="20"/>
        </w:rPr>
        <w:t>I</w:t>
      </w:r>
      <w:r w:rsidR="00226CB5" w:rsidRPr="002356A4">
        <w:rPr>
          <w:rFonts w:ascii="Arial" w:hAnsi="Arial" w:cs="Arial"/>
          <w:b/>
          <w:color w:val="00682F"/>
          <w:sz w:val="20"/>
          <w:szCs w:val="20"/>
        </w:rPr>
        <w:t xml:space="preserve">s a Huge </w:t>
      </w:r>
      <w:r w:rsidR="00B77E30" w:rsidRPr="002356A4">
        <w:rPr>
          <w:rFonts w:ascii="Arial" w:hAnsi="Arial" w:cs="Arial"/>
          <w:b/>
          <w:color w:val="00682F"/>
          <w:sz w:val="20"/>
          <w:szCs w:val="20"/>
        </w:rPr>
        <w:t>Planning</w:t>
      </w:r>
      <w:r w:rsidR="00226CB5" w:rsidRPr="002356A4">
        <w:rPr>
          <w:rFonts w:ascii="Arial" w:hAnsi="Arial" w:cs="Arial"/>
          <w:b/>
          <w:color w:val="00682F"/>
          <w:sz w:val="20"/>
          <w:szCs w:val="20"/>
        </w:rPr>
        <w:t xml:space="preserve"> Variable</w:t>
      </w:r>
    </w:p>
    <w:p w:rsidR="00226CB5" w:rsidRPr="002356A4" w:rsidRDefault="00226CB5" w:rsidP="00893DAA">
      <w:pPr>
        <w:jc w:val="both"/>
        <w:rPr>
          <w:sz w:val="4"/>
          <w:szCs w:val="4"/>
        </w:rPr>
      </w:pPr>
    </w:p>
    <w:p w:rsidR="006E36B1" w:rsidRDefault="00226CB5" w:rsidP="00E955A3">
      <w:pPr>
        <w:ind w:firstLine="288"/>
        <w:jc w:val="both"/>
        <w:rPr>
          <w:sz w:val="20"/>
          <w:szCs w:val="20"/>
        </w:rPr>
      </w:pPr>
      <w:r>
        <w:rPr>
          <w:sz w:val="20"/>
          <w:szCs w:val="20"/>
        </w:rPr>
        <w:t xml:space="preserve">Because it can’t be quantified on a spreadsheet, biological age doesn’t get much attention in retirement planning. But </w:t>
      </w:r>
      <w:r w:rsidR="008816D3">
        <w:rPr>
          <w:sz w:val="20"/>
          <w:szCs w:val="20"/>
        </w:rPr>
        <w:t>health and wealth are intertwined. A</w:t>
      </w:r>
      <w:r>
        <w:rPr>
          <w:sz w:val="20"/>
          <w:szCs w:val="20"/>
        </w:rPr>
        <w:t xml:space="preserve">djusting your biological age could dramatically impact every facet of retirement planning. </w:t>
      </w:r>
    </w:p>
    <w:p w:rsidR="00E955A3" w:rsidRDefault="00B81C28" w:rsidP="00E955A3">
      <w:pPr>
        <w:ind w:firstLine="288"/>
        <w:jc w:val="both"/>
        <w:rPr>
          <w:sz w:val="20"/>
          <w:szCs w:val="20"/>
        </w:rPr>
      </w:pPr>
      <w:r w:rsidRPr="006E36B1">
        <w:rPr>
          <w:noProof/>
          <w:sz w:val="20"/>
          <w:szCs w:val="20"/>
        </w:rPr>
        <mc:AlternateContent>
          <mc:Choice Requires="wps">
            <w:drawing>
              <wp:anchor distT="45720" distB="45720" distL="114300" distR="114300" simplePos="0" relativeHeight="251619328" behindDoc="0" locked="0" layoutInCell="1" allowOverlap="1" wp14:anchorId="40B060AD" wp14:editId="497992D5">
                <wp:simplePos x="0" y="0"/>
                <wp:positionH relativeFrom="column">
                  <wp:posOffset>0</wp:posOffset>
                </wp:positionH>
                <wp:positionV relativeFrom="page">
                  <wp:posOffset>3962400</wp:posOffset>
                </wp:positionV>
                <wp:extent cx="3267075" cy="84772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47725"/>
                        </a:xfrm>
                        <a:prstGeom prst="rect">
                          <a:avLst/>
                        </a:prstGeom>
                        <a:solidFill>
                          <a:srgbClr val="00682F"/>
                        </a:solidFill>
                        <a:ln w="28575">
                          <a:solidFill>
                            <a:srgbClr val="00B050"/>
                          </a:solidFill>
                          <a:miter lim="800000"/>
                          <a:headEnd/>
                          <a:tailEnd/>
                        </a:ln>
                      </wps:spPr>
                      <wps:txbx>
                        <w:txbxContent>
                          <w:p w:rsidR="000C0424" w:rsidRPr="000C0424" w:rsidRDefault="000C0424" w:rsidP="000C0424">
                            <w:pPr>
                              <w:ind w:left="180" w:right="270"/>
                              <w:rPr>
                                <w:rFonts w:ascii="Arial" w:hAnsi="Arial" w:cs="Arial"/>
                                <w:color w:val="FFFFFF" w:themeColor="background1"/>
                                <w:sz w:val="14"/>
                                <w:szCs w:val="20"/>
                              </w:rPr>
                            </w:pPr>
                          </w:p>
                          <w:p w:rsidR="00A4499C" w:rsidRPr="000C0424" w:rsidRDefault="000C0424" w:rsidP="000C0424">
                            <w:pPr>
                              <w:ind w:left="180" w:right="270"/>
                              <w:rPr>
                                <w:rFonts w:ascii="Arial" w:hAnsi="Arial" w:cs="Arial"/>
                                <w:color w:val="FFFFFF" w:themeColor="background1"/>
                                <w:sz w:val="20"/>
                                <w:szCs w:val="20"/>
                              </w:rPr>
                            </w:pPr>
                            <w:r w:rsidRPr="000C0424">
                              <w:rPr>
                                <w:rFonts w:ascii="Arial" w:hAnsi="Arial" w:cs="Arial"/>
                                <w:color w:val="FFFFFF" w:themeColor="background1"/>
                                <w:sz w:val="20"/>
                                <w:szCs w:val="20"/>
                              </w:rPr>
                              <w:t>Chronologically, time marches on, but by adjusting your biological age, you have some control over the cadence of your life, both physically and financially. Manage your biological age like a financial asset.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60AD" id="_x0000_s1060" type="#_x0000_t202" style="position:absolute;left:0;text-align:left;margin-left:0;margin-top:312pt;width:257.25pt;height:66.7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" fillcolor="#00682f" strokecolor="#00b050" strokeweight="2.25pt">
                <v:textbox inset="0,0,0,0">
                  <w:txbxContent>
                    <w:p w:rsidR="000C0424" w:rsidRPr="000C0424" w:rsidRDefault="000C0424" w:rsidP="000C0424">
                      <w:pPr>
                        <w:ind w:left="180" w:right="270"/>
                        <w:rPr>
                          <w:rFonts w:ascii="Arial" w:hAnsi="Arial" w:cs="Arial"/>
                          <w:color w:val="FFFFFF" w:themeColor="background1"/>
                          <w:sz w:val="14"/>
                          <w:szCs w:val="20"/>
                        </w:rPr>
                      </w:pPr>
                    </w:p>
                    <w:p w:rsidR="00A4499C" w:rsidRPr="000C0424" w:rsidRDefault="000C0424" w:rsidP="000C0424">
                      <w:pPr>
                        <w:ind w:left="180" w:right="270"/>
                        <w:rPr>
                          <w:rFonts w:ascii="Arial" w:hAnsi="Arial" w:cs="Arial"/>
                          <w:color w:val="FFFFFF" w:themeColor="background1"/>
                          <w:sz w:val="20"/>
                          <w:szCs w:val="20"/>
                        </w:rPr>
                      </w:pPr>
                      <w:r w:rsidRPr="000C0424">
                        <w:rPr>
                          <w:rFonts w:ascii="Arial" w:hAnsi="Arial" w:cs="Arial"/>
                          <w:color w:val="FFFFFF" w:themeColor="background1"/>
                          <w:sz w:val="20"/>
                          <w:szCs w:val="20"/>
                        </w:rPr>
                        <w:t>Chronologically, time marches on, but by adjusting your biological age, you have some control over the cadence of your life, both physically and financially. Manage your biological age like a financial asset.</w:t>
                      </w:r>
                    </w:p>
                  </w:txbxContent>
                </v:textbox>
                <w10:wrap type="square" anchory="page"/>
              </v:shape>
            </w:pict>
          </mc:Fallback>
        </mc:AlternateContent>
      </w:r>
      <w:r w:rsidR="006E36B1" w:rsidRPr="006E36B1">
        <w:rPr>
          <w:sz w:val="20"/>
          <w:szCs w:val="20"/>
        </w:rPr>
        <w:t xml:space="preserve">Particularly for those who haven’t been able to accumulate adequate savings, lowering your biological age could play a key role in catching up, because it theoretically expands your window for working and saving. And in retirement, a lower biological age translates to a higher quality of life, for a longer time.  </w:t>
      </w:r>
      <w:r w:rsidR="000C0424">
        <w:rPr>
          <w:sz w:val="20"/>
          <w:szCs w:val="20"/>
        </w:rPr>
        <w:sym w:font="Wingdings" w:char="F076"/>
      </w:r>
    </w:p>
    <w:p w:rsidR="00B4681E" w:rsidRDefault="0035181B" w:rsidP="00E955A3">
      <w:pPr>
        <w:ind w:firstLine="288"/>
        <w:jc w:val="both"/>
        <w:rPr>
          <w:sz w:val="20"/>
          <w:szCs w:val="20"/>
        </w:rPr>
      </w:pPr>
      <w:r>
        <w:rPr>
          <w:noProof/>
          <w:sz w:val="12"/>
          <w:szCs w:val="20"/>
        </w:rPr>
        <mc:AlternateContent>
          <mc:Choice Requires="wpg">
            <w:drawing>
              <wp:anchor distT="0" distB="0" distL="114300" distR="114300" simplePos="0" relativeHeight="251663360" behindDoc="0" locked="0" layoutInCell="1" allowOverlap="1">
                <wp:simplePos x="0" y="0"/>
                <wp:positionH relativeFrom="column">
                  <wp:posOffset>19050</wp:posOffset>
                </wp:positionH>
                <wp:positionV relativeFrom="page">
                  <wp:posOffset>5114925</wp:posOffset>
                </wp:positionV>
                <wp:extent cx="3348355" cy="2221865"/>
                <wp:effectExtent l="19050" t="0" r="0" b="6985"/>
                <wp:wrapSquare wrapText="bothSides"/>
                <wp:docPr id="255" name="Group 255"/>
                <wp:cNvGraphicFramePr/>
                <a:graphic xmlns:a="http://schemas.openxmlformats.org/drawingml/2006/main">
                  <a:graphicData uri="http://schemas.microsoft.com/office/word/2010/wordprocessingGroup">
                    <wpg:wgp>
                      <wpg:cNvGrpSpPr/>
                      <wpg:grpSpPr>
                        <a:xfrm>
                          <a:off x="0" y="0"/>
                          <a:ext cx="3348355" cy="2221865"/>
                          <a:chOff x="0" y="0"/>
                          <a:chExt cx="3348355" cy="2221865"/>
                        </a:xfrm>
                      </wpg:grpSpPr>
                      <wps:wsp>
                        <wps:cNvPr id="254" name="Text Box 2"/>
                        <wps:cNvSpPr txBox="1">
                          <a:spLocks noChangeArrowheads="1"/>
                        </wps:cNvSpPr>
                        <wps:spPr bwMode="auto">
                          <a:xfrm>
                            <a:off x="933450" y="85725"/>
                            <a:ext cx="1638010" cy="614645"/>
                          </a:xfrm>
                          <a:prstGeom prst="rect">
                            <a:avLst/>
                          </a:prstGeom>
                          <a:noFill/>
                          <a:ln w="9525">
                            <a:noFill/>
                            <a:miter lim="800000"/>
                            <a:headEnd/>
                            <a:tailEnd/>
                          </a:ln>
                        </wps:spPr>
                        <wps:txbx>
                          <w:txbxContent>
                            <w:p w:rsidR="00796CCF" w:rsidRDefault="00796CCF">
                              <w:r>
                                <w:rPr>
                                  <w:noProof/>
                                </w:rPr>
                                <w:drawing>
                                  <wp:inline distT="0" distB="0" distL="0" distR="0" wp14:anchorId="3FA6E2CE" wp14:editId="0057DCB8">
                                    <wp:extent cx="2209800" cy="504825"/>
                                    <wp:effectExtent l="0" t="0" r="0" b="9525"/>
                                    <wp:docPr id="253" name="Picture 253" descr="running office worker with a suitcase, gears, dollar sign against a background of artificial grass in purple. business, finance, caree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ning office worker with a suitcase, gears, dollar sign against a background of artificial grass in purple. business, finance, career growth."/>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5628" r="52630" b="74303"/>
                                            <a:stretch/>
                                          </pic:blipFill>
                                          <pic:spPr bwMode="auto">
                                            <a:xfrm>
                                              <a:off x="0" y="0"/>
                                              <a:ext cx="2210447" cy="5049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27" name="Text Box 2"/>
                        <wps:cNvSpPr txBox="1">
                          <a:spLocks noChangeArrowheads="1"/>
                        </wps:cNvSpPr>
                        <wps:spPr bwMode="auto">
                          <a:xfrm>
                            <a:off x="0" y="95250"/>
                            <a:ext cx="3236658" cy="2096650"/>
                          </a:xfrm>
                          <a:prstGeom prst="rect">
                            <a:avLst/>
                          </a:prstGeom>
                          <a:solidFill>
                            <a:srgbClr val="FFFFFF"/>
                          </a:solidFill>
                          <a:ln w="57150">
                            <a:solidFill>
                              <a:srgbClr val="7030A0"/>
                            </a:solidFill>
                            <a:miter lim="800000"/>
                            <a:headEnd/>
                            <a:tailEnd/>
                          </a:ln>
                        </wps:spPr>
                        <wps:txbx>
                          <w:txbxContent>
                            <w:p w:rsidR="000C0424" w:rsidRDefault="007B7C93" w:rsidP="000C0424">
                              <w:r>
                                <w:rPr>
                                  <w:noProof/>
                                </w:rPr>
                                <w:drawing>
                                  <wp:inline distT="0" distB="0" distL="0" distR="0">
                                    <wp:extent cx="882650" cy="2038985"/>
                                    <wp:effectExtent l="0" t="0" r="0" b="0"/>
                                    <wp:docPr id="240" name="Picture 240" descr="A close up of a pink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9-AdobeStock_223200150-vertical panel.jpeg"/>
                                            <pic:cNvPicPr/>
                                          </pic:nvPicPr>
                                          <pic:blipFill>
                                            <a:blip r:embed="rId20">
                                              <a:extLst>
                                                <a:ext uri="{28A0092B-C50C-407E-A947-70E740481C1C}">
                                                  <a14:useLocalDpi xmlns:a14="http://schemas.microsoft.com/office/drawing/2010/main" val="0"/>
                                                </a:ext>
                                              </a:extLst>
                                            </a:blip>
                                            <a:stretch>
                                              <a:fillRect/>
                                            </a:stretch>
                                          </pic:blipFill>
                                          <pic:spPr>
                                            <a:xfrm>
                                              <a:off x="0" y="0"/>
                                              <a:ext cx="882650" cy="2038985"/>
                                            </a:xfrm>
                                            <a:prstGeom prst="rect">
                                              <a:avLst/>
                                            </a:prstGeom>
                                          </pic:spPr>
                                        </pic:pic>
                                      </a:graphicData>
                                    </a:graphic>
                                  </wp:inline>
                                </w:drawing>
                              </w:r>
                            </w:p>
                          </w:txbxContent>
                        </wps:txbx>
                        <wps:bodyPr rot="0" vert="horz" wrap="square" lIns="0" tIns="0" rIns="0" bIns="0" anchor="t" anchorCtr="0">
                          <a:noAutofit/>
                        </wps:bodyPr>
                      </wps:wsp>
                      <wps:wsp>
                        <wps:cNvPr id="251" name="Text Box 2"/>
                        <wps:cNvSpPr txBox="1">
                          <a:spLocks noChangeArrowheads="1"/>
                        </wps:cNvSpPr>
                        <wps:spPr bwMode="auto">
                          <a:xfrm>
                            <a:off x="666750" y="0"/>
                            <a:ext cx="2681605" cy="2221865"/>
                          </a:xfrm>
                          <a:prstGeom prst="rect">
                            <a:avLst/>
                          </a:prstGeom>
                          <a:noFill/>
                          <a:ln w="9525">
                            <a:noFill/>
                            <a:miter lim="800000"/>
                            <a:headEnd/>
                            <a:tailEnd/>
                          </a:ln>
                        </wps:spPr>
                        <wps:txbx>
                          <w:txbxContent>
                            <w:p w:rsidR="00796CCF" w:rsidRPr="00796CCF" w:rsidRDefault="00796CCF">
                              <w:pPr>
                                <w:rPr>
                                  <w:sz w:val="10"/>
                                </w:rPr>
                              </w:pPr>
                            </w:p>
                            <w:p w:rsidR="00796CCF" w:rsidRDefault="00796CCF"/>
                            <w:p w:rsidR="00796CCF" w:rsidRDefault="00796CCF">
                              <w:r>
                                <w:t xml:space="preserve">        </w:t>
                              </w:r>
                              <w:r w:rsidR="007B7C93">
                                <w:rPr>
                                  <w:noProof/>
                                </w:rPr>
                                <w:t xml:space="preserve">  </w:t>
                              </w:r>
                              <w:r w:rsidR="006D0929">
                                <w:rPr>
                                  <w:noProof/>
                                </w:rPr>
                                <w:drawing>
                                  <wp:inline distT="0" distB="0" distL="0" distR="0">
                                    <wp:extent cx="2459736" cy="1737360"/>
                                    <wp:effectExtent l="0" t="0" r="0" b="0"/>
                                    <wp:docPr id="28" name="Picture 28" descr="A picture containing purp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AdobeStock_223200150-cropped.jpeg"/>
                                            <pic:cNvPicPr/>
                                          </pic:nvPicPr>
                                          <pic:blipFill>
                                            <a:blip r:embed="rId21">
                                              <a:extLst>
                                                <a:ext uri="{28A0092B-C50C-407E-A947-70E740481C1C}">
                                                  <a14:useLocalDpi xmlns:a14="http://schemas.microsoft.com/office/drawing/2010/main" val="0"/>
                                                </a:ext>
                                              </a:extLst>
                                            </a:blip>
                                            <a:stretch>
                                              <a:fillRect/>
                                            </a:stretch>
                                          </pic:blipFill>
                                          <pic:spPr>
                                            <a:xfrm>
                                              <a:off x="0" y="0"/>
                                              <a:ext cx="2459736" cy="1737360"/>
                                            </a:xfrm>
                                            <a:prstGeom prst="rect">
                                              <a:avLst/>
                                            </a:prstGeom>
                                          </pic:spPr>
                                        </pic:pic>
                                      </a:graphicData>
                                    </a:graphic>
                                  </wp:inline>
                                </w:drawing>
                              </w:r>
                            </w:p>
                          </w:txbxContent>
                        </wps:txbx>
                        <wps:bodyPr rot="0" vert="horz" wrap="square" lIns="91440" tIns="45720" rIns="91440" bIns="45720" anchor="t" anchorCtr="0">
                          <a:noAutofit/>
                        </wps:bodyPr>
                      </wps:wsp>
                      <wps:wsp>
                        <wps:cNvPr id="32" name="Text Box 2"/>
                        <wps:cNvSpPr txBox="1">
                          <a:spLocks noChangeArrowheads="1"/>
                        </wps:cNvSpPr>
                        <wps:spPr bwMode="auto">
                          <a:xfrm>
                            <a:off x="390525" y="76200"/>
                            <a:ext cx="2826385" cy="431165"/>
                          </a:xfrm>
                          <a:prstGeom prst="rect">
                            <a:avLst/>
                          </a:prstGeom>
                          <a:noFill/>
                          <a:ln w="9525">
                            <a:noFill/>
                            <a:miter lim="800000"/>
                            <a:headEnd/>
                            <a:tailEnd/>
                          </a:ln>
                        </wps:spPr>
                        <wps:txbx>
                          <w:txbxContent>
                            <w:p w:rsidR="00796CCF" w:rsidRDefault="007B7C93">
                              <w:r>
                                <w:rPr>
                                  <w:noProof/>
                                </w:rPr>
                                <w:drawing>
                                  <wp:inline distT="0" distB="0" distL="0" distR="0">
                                    <wp:extent cx="2825496" cy="384048"/>
                                    <wp:effectExtent l="0" t="0" r="0" b="0"/>
                                    <wp:docPr id="239" name="Picture 239" descr="A close up of a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9-AdobeStock_223200150-horizontal panel.jpeg"/>
                                            <pic:cNvPicPr/>
                                          </pic:nvPicPr>
                                          <pic:blipFill>
                                            <a:blip r:embed="rId22">
                                              <a:extLst>
                                                <a:ext uri="{28A0092B-C50C-407E-A947-70E740481C1C}">
                                                  <a14:useLocalDpi xmlns:a14="http://schemas.microsoft.com/office/drawing/2010/main" val="0"/>
                                                </a:ext>
                                              </a:extLst>
                                            </a:blip>
                                            <a:stretch>
                                              <a:fillRect/>
                                            </a:stretch>
                                          </pic:blipFill>
                                          <pic:spPr>
                                            <a:xfrm>
                                              <a:off x="0" y="0"/>
                                              <a:ext cx="2825496" cy="384048"/>
                                            </a:xfrm>
                                            <a:prstGeom prst="rect">
                                              <a:avLst/>
                                            </a:prstGeom>
                                          </pic:spPr>
                                        </pic:pic>
                                      </a:graphicData>
                                    </a:graphic>
                                  </wp:inline>
                                </w:drawing>
                              </w:r>
                            </w:p>
                          </w:txbxContent>
                        </wps:txbx>
                        <wps:bodyPr rot="0" vert="horz" wrap="square" lIns="91440" tIns="45720" rIns="91440" bIns="45720" anchor="t" anchorCtr="0">
                          <a:noAutofit/>
                        </wps:bodyPr>
                      </wps:wsp>
                      <wps:wsp>
                        <wps:cNvPr id="249" name="Text Box 2"/>
                        <wps:cNvSpPr txBox="1">
                          <a:spLocks noChangeArrowheads="1"/>
                        </wps:cNvSpPr>
                        <wps:spPr bwMode="auto">
                          <a:xfrm>
                            <a:off x="66675" y="209550"/>
                            <a:ext cx="2470297" cy="962796"/>
                          </a:xfrm>
                          <a:prstGeom prst="rect">
                            <a:avLst/>
                          </a:prstGeom>
                          <a:noFill/>
                          <a:ln w="9525">
                            <a:noFill/>
                            <a:miter lim="800000"/>
                            <a:headEnd/>
                            <a:tailEnd/>
                          </a:ln>
                        </wps:spPr>
                        <wps:txbx>
                          <w:txbxContent>
                            <w:p w:rsidR="00796CCF" w:rsidRPr="00796CCF" w:rsidRDefault="00796CCF" w:rsidP="00796CCF">
                              <w:pPr>
                                <w:rPr>
                                  <w:rFonts w:ascii="Arial" w:hAnsi="Arial" w:cs="Arial"/>
                                  <w:b/>
                                  <w:color w:val="FFFFFF" w:themeColor="background1"/>
                                  <w:sz w:val="32"/>
                                  <w:szCs w:val="28"/>
                                </w:rPr>
                              </w:pPr>
                              <w:r w:rsidRPr="00796CCF">
                                <w:rPr>
                                  <w:rFonts w:ascii="Arial" w:hAnsi="Arial" w:cs="Arial"/>
                                  <w:b/>
                                  <w:color w:val="FFFFFF" w:themeColor="background1"/>
                                  <w:sz w:val="32"/>
                                  <w:szCs w:val="28"/>
                                </w:rPr>
                                <w:t>P</w:t>
                              </w:r>
                              <w:r>
                                <w:rPr>
                                  <w:rFonts w:ascii="Arial" w:hAnsi="Arial" w:cs="Arial"/>
                                  <w:b/>
                                  <w:color w:val="FFFFFF" w:themeColor="background1"/>
                                  <w:sz w:val="32"/>
                                  <w:szCs w:val="28"/>
                                </w:rPr>
                                <w:t>REMIUM</w:t>
                              </w:r>
                              <w:r w:rsidRPr="00796CCF">
                                <w:rPr>
                                  <w:rFonts w:ascii="Arial" w:hAnsi="Arial" w:cs="Arial"/>
                                  <w:b/>
                                  <w:color w:val="FFFFFF" w:themeColor="background1"/>
                                  <w:sz w:val="32"/>
                                  <w:szCs w:val="28"/>
                                </w:rPr>
                                <w:t xml:space="preserve"> </w:t>
                              </w:r>
                              <w:r>
                                <w:rPr>
                                  <w:rFonts w:ascii="Arial" w:hAnsi="Arial" w:cs="Arial"/>
                                  <w:b/>
                                  <w:color w:val="FFFFFF" w:themeColor="background1"/>
                                  <w:sz w:val="32"/>
                                  <w:szCs w:val="28"/>
                                </w:rPr>
                                <w:t>FINANCING</w:t>
                              </w:r>
                              <w:r w:rsidRPr="00796CCF">
                                <w:rPr>
                                  <w:rFonts w:ascii="Arial" w:hAnsi="Arial" w:cs="Arial"/>
                                  <w:b/>
                                  <w:color w:val="FFFFFF" w:themeColor="background1"/>
                                  <w:sz w:val="32"/>
                                  <w:szCs w:val="28"/>
                                </w:rPr>
                                <w:t>: Leverage for Life Insurance</w:t>
                              </w:r>
                            </w:p>
                            <w:p w:rsidR="00796CCF" w:rsidRPr="00796CCF" w:rsidRDefault="00796CCF">
                              <w:pPr>
                                <w:rPr>
                                  <w:color w:val="FFFFFF" w:themeColor="background1"/>
                                </w:rPr>
                              </w:pPr>
                            </w:p>
                          </w:txbxContent>
                        </wps:txbx>
                        <wps:bodyPr rot="0" vert="horz" wrap="square" lIns="91440" tIns="45720" rIns="91440" bIns="45720" anchor="t" anchorCtr="0">
                          <a:noAutofit/>
                        </wps:bodyPr>
                      </wps:wsp>
                    </wpg:wgp>
                  </a:graphicData>
                </a:graphic>
              </wp:anchor>
            </w:drawing>
          </mc:Choice>
          <mc:Fallback>
            <w:pict>
              <v:group id="Group 255" o:spid="_x0000_s1061" style="position:absolute;left:0;text-align:left;margin-left:1.5pt;margin-top:402.75pt;width:263.65pt;height:174.95pt;z-index:251663360;mso-position-vertical-relative:page" coordsize="33483,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">
                <v:shape id="_x0000_s1062" type="#_x0000_t202" style="position:absolute;left:9334;top:857;width:16380;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796CCF" w:rsidRDefault="00796CCF">
                        <w:r>
                          <w:rPr>
                            <w:noProof/>
                          </w:rPr>
                          <w:drawing>
                            <wp:inline distT="0" distB="0" distL="0" distR="0" wp14:anchorId="3FA6E2CE" wp14:editId="0057DCB8">
                              <wp:extent cx="2209800" cy="504825"/>
                              <wp:effectExtent l="0" t="0" r="0" b="9525"/>
                              <wp:docPr id="253" name="Picture 253" descr="running office worker with a suitcase, gears, dollar sign against a background of artificial grass in purple. business, finance, caree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ning office worker with a suitcase, gears, dollar sign against a background of artificial grass in purple. business, finance, career growth."/>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5628" r="52630" b="74303"/>
                                      <a:stretch/>
                                    </pic:blipFill>
                                    <pic:spPr bwMode="auto">
                                      <a:xfrm>
                                        <a:off x="0" y="0"/>
                                        <a:ext cx="2210447" cy="5049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63" type="#_x0000_t202" style="position:absolute;top:952;width:32366;height:2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" strokecolor="#7030a0" strokeweight="4.5pt">
                  <v:textbox inset="0,0,0,0">
                    <w:txbxContent>
                      <w:p w:rsidR="000C0424" w:rsidRDefault="007B7C93" w:rsidP="000C0424">
                        <w:r>
                          <w:rPr>
                            <w:noProof/>
                          </w:rPr>
                          <w:drawing>
                            <wp:inline distT="0" distB="0" distL="0" distR="0">
                              <wp:extent cx="882650" cy="2038985"/>
                              <wp:effectExtent l="0" t="0" r="0" b="0"/>
                              <wp:docPr id="240" name="Picture 240" descr="A close up of a pink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9-AdobeStock_223200150-vertical panel.jpeg"/>
                                      <pic:cNvPicPr/>
                                    </pic:nvPicPr>
                                    <pic:blipFill>
                                      <a:blip r:embed="rId20">
                                        <a:extLst>
                                          <a:ext uri="{28A0092B-C50C-407E-A947-70E740481C1C}">
                                            <a14:useLocalDpi xmlns:a14="http://schemas.microsoft.com/office/drawing/2010/main" val="0"/>
                                          </a:ext>
                                        </a:extLst>
                                      </a:blip>
                                      <a:stretch>
                                        <a:fillRect/>
                                      </a:stretch>
                                    </pic:blipFill>
                                    <pic:spPr>
                                      <a:xfrm>
                                        <a:off x="0" y="0"/>
                                        <a:ext cx="882650" cy="2038985"/>
                                      </a:xfrm>
                                      <a:prstGeom prst="rect">
                                        <a:avLst/>
                                      </a:prstGeom>
                                    </pic:spPr>
                                  </pic:pic>
                                </a:graphicData>
                              </a:graphic>
                            </wp:inline>
                          </w:drawing>
                        </w:r>
                      </w:p>
                    </w:txbxContent>
                  </v:textbox>
                </v:shape>
                <v:shape id="_x0000_s1064" type="#_x0000_t202" style="position:absolute;left:6667;width:26816;height:2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796CCF" w:rsidRPr="00796CCF" w:rsidRDefault="00796CCF">
                        <w:pPr>
                          <w:rPr>
                            <w:sz w:val="10"/>
                          </w:rPr>
                        </w:pPr>
                      </w:p>
                      <w:p w:rsidR="00796CCF" w:rsidRDefault="00796CCF"/>
                      <w:p w:rsidR="00796CCF" w:rsidRDefault="00796CCF">
                        <w:r>
                          <w:t xml:space="preserve">        </w:t>
                        </w:r>
                        <w:r w:rsidR="007B7C93">
                          <w:rPr>
                            <w:noProof/>
                          </w:rPr>
                          <w:t xml:space="preserve">  </w:t>
                        </w:r>
                        <w:r w:rsidR="006D0929">
                          <w:rPr>
                            <w:noProof/>
                          </w:rPr>
                          <w:drawing>
                            <wp:inline distT="0" distB="0" distL="0" distR="0">
                              <wp:extent cx="2459736" cy="1737360"/>
                              <wp:effectExtent l="0" t="0" r="0" b="0"/>
                              <wp:docPr id="28" name="Picture 28" descr="A picture containing purp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AdobeStock_223200150-cropped.jpeg"/>
                                      <pic:cNvPicPr/>
                                    </pic:nvPicPr>
                                    <pic:blipFill>
                                      <a:blip r:embed="rId21">
                                        <a:extLst>
                                          <a:ext uri="{28A0092B-C50C-407E-A947-70E740481C1C}">
                                            <a14:useLocalDpi xmlns:a14="http://schemas.microsoft.com/office/drawing/2010/main" val="0"/>
                                          </a:ext>
                                        </a:extLst>
                                      </a:blip>
                                      <a:stretch>
                                        <a:fillRect/>
                                      </a:stretch>
                                    </pic:blipFill>
                                    <pic:spPr>
                                      <a:xfrm>
                                        <a:off x="0" y="0"/>
                                        <a:ext cx="2459736" cy="1737360"/>
                                      </a:xfrm>
                                      <a:prstGeom prst="rect">
                                        <a:avLst/>
                                      </a:prstGeom>
                                    </pic:spPr>
                                  </pic:pic>
                                </a:graphicData>
                              </a:graphic>
                            </wp:inline>
                          </w:drawing>
                        </w:r>
                      </w:p>
                    </w:txbxContent>
                  </v:textbox>
                </v:shape>
                <v:shape id="_x0000_s1065" type="#_x0000_t202" style="position:absolute;left:3905;top:762;width:28264;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796CCF" w:rsidRDefault="007B7C93">
                        <w:r>
                          <w:rPr>
                            <w:noProof/>
                          </w:rPr>
                          <w:drawing>
                            <wp:inline distT="0" distB="0" distL="0" distR="0">
                              <wp:extent cx="2825496" cy="384048"/>
                              <wp:effectExtent l="0" t="0" r="0" b="0"/>
                              <wp:docPr id="239" name="Picture 239" descr="A close up of a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9-AdobeStock_223200150-horizontal panel.jpeg"/>
                                      <pic:cNvPicPr/>
                                    </pic:nvPicPr>
                                    <pic:blipFill>
                                      <a:blip r:embed="rId22">
                                        <a:extLst>
                                          <a:ext uri="{28A0092B-C50C-407E-A947-70E740481C1C}">
                                            <a14:useLocalDpi xmlns:a14="http://schemas.microsoft.com/office/drawing/2010/main" val="0"/>
                                          </a:ext>
                                        </a:extLst>
                                      </a:blip>
                                      <a:stretch>
                                        <a:fillRect/>
                                      </a:stretch>
                                    </pic:blipFill>
                                    <pic:spPr>
                                      <a:xfrm>
                                        <a:off x="0" y="0"/>
                                        <a:ext cx="2825496" cy="384048"/>
                                      </a:xfrm>
                                      <a:prstGeom prst="rect">
                                        <a:avLst/>
                                      </a:prstGeom>
                                    </pic:spPr>
                                  </pic:pic>
                                </a:graphicData>
                              </a:graphic>
                            </wp:inline>
                          </w:drawing>
                        </w:r>
                      </w:p>
                    </w:txbxContent>
                  </v:textbox>
                </v:shape>
                <v:shape id="_x0000_s1066" type="#_x0000_t202" style="position:absolute;left:666;top:2095;width:24703;height:9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796CCF" w:rsidRPr="00796CCF" w:rsidRDefault="00796CCF" w:rsidP="00796CCF">
                        <w:pPr>
                          <w:rPr>
                            <w:rFonts w:ascii="Arial" w:hAnsi="Arial" w:cs="Arial"/>
                            <w:b/>
                            <w:color w:val="FFFFFF" w:themeColor="background1"/>
                            <w:sz w:val="32"/>
                            <w:szCs w:val="28"/>
                          </w:rPr>
                        </w:pPr>
                        <w:r w:rsidRPr="00796CCF">
                          <w:rPr>
                            <w:rFonts w:ascii="Arial" w:hAnsi="Arial" w:cs="Arial"/>
                            <w:b/>
                            <w:color w:val="FFFFFF" w:themeColor="background1"/>
                            <w:sz w:val="32"/>
                            <w:szCs w:val="28"/>
                          </w:rPr>
                          <w:t>P</w:t>
                        </w:r>
                        <w:r>
                          <w:rPr>
                            <w:rFonts w:ascii="Arial" w:hAnsi="Arial" w:cs="Arial"/>
                            <w:b/>
                            <w:color w:val="FFFFFF" w:themeColor="background1"/>
                            <w:sz w:val="32"/>
                            <w:szCs w:val="28"/>
                          </w:rPr>
                          <w:t>REMIUM</w:t>
                        </w:r>
                        <w:r w:rsidRPr="00796CCF">
                          <w:rPr>
                            <w:rFonts w:ascii="Arial" w:hAnsi="Arial" w:cs="Arial"/>
                            <w:b/>
                            <w:color w:val="FFFFFF" w:themeColor="background1"/>
                            <w:sz w:val="32"/>
                            <w:szCs w:val="28"/>
                          </w:rPr>
                          <w:t xml:space="preserve"> </w:t>
                        </w:r>
                        <w:r>
                          <w:rPr>
                            <w:rFonts w:ascii="Arial" w:hAnsi="Arial" w:cs="Arial"/>
                            <w:b/>
                            <w:color w:val="FFFFFF" w:themeColor="background1"/>
                            <w:sz w:val="32"/>
                            <w:szCs w:val="28"/>
                          </w:rPr>
                          <w:t>FINANCING</w:t>
                        </w:r>
                        <w:r w:rsidRPr="00796CCF">
                          <w:rPr>
                            <w:rFonts w:ascii="Arial" w:hAnsi="Arial" w:cs="Arial"/>
                            <w:b/>
                            <w:color w:val="FFFFFF" w:themeColor="background1"/>
                            <w:sz w:val="32"/>
                            <w:szCs w:val="28"/>
                          </w:rPr>
                          <w:t>: Leverage for Life Insurance</w:t>
                        </w:r>
                      </w:p>
                      <w:p w:rsidR="00796CCF" w:rsidRPr="00796CCF" w:rsidRDefault="00796CCF">
                        <w:pPr>
                          <w:rPr>
                            <w:color w:val="FFFFFF" w:themeColor="background1"/>
                          </w:rPr>
                        </w:pPr>
                      </w:p>
                    </w:txbxContent>
                  </v:textbox>
                </v:shape>
                <w10:wrap type="square" anchory="page"/>
              </v:group>
            </w:pict>
          </mc:Fallback>
        </mc:AlternateContent>
      </w:r>
    </w:p>
    <w:p w:rsidR="00E955A3" w:rsidRPr="00A95BE6" w:rsidRDefault="00E955A3" w:rsidP="006E36B1">
      <w:pPr>
        <w:jc w:val="both"/>
        <w:rPr>
          <w:sz w:val="12"/>
          <w:szCs w:val="20"/>
        </w:rPr>
      </w:pPr>
    </w:p>
    <w:p w:rsidR="00E979A6" w:rsidRPr="008B3F33" w:rsidRDefault="00193FFE" w:rsidP="000002AB">
      <w:pPr>
        <w:ind w:firstLine="288"/>
        <w:jc w:val="both"/>
        <w:rPr>
          <w:sz w:val="20"/>
          <w:szCs w:val="20"/>
        </w:rPr>
      </w:pPr>
      <w:r w:rsidRPr="00796CCF">
        <w:rPr>
          <w:b/>
          <w:color w:val="7030A0"/>
          <w:sz w:val="32"/>
          <w:szCs w:val="32"/>
          <w14:shadow w14:blurRad="50800" w14:dist="38100" w14:dir="2700000" w14:sx="100000" w14:sy="100000" w14:kx="0" w14:ky="0" w14:algn="tl">
            <w14:srgbClr w14:val="000000">
              <w14:alpha w14:val="7000"/>
            </w14:srgbClr>
          </w14:shadow>
        </w:rPr>
        <w:t>A</w:t>
      </w:r>
      <w:r w:rsidR="005273F4" w:rsidRPr="008B3F33">
        <w:rPr>
          <w:sz w:val="20"/>
          <w:szCs w:val="20"/>
        </w:rPr>
        <w:t xml:space="preserve">lmost everyone who enjoys </w:t>
      </w:r>
      <w:r w:rsidR="00457016" w:rsidRPr="008B3F33">
        <w:rPr>
          <w:sz w:val="20"/>
          <w:szCs w:val="20"/>
        </w:rPr>
        <w:t xml:space="preserve">a measure </w:t>
      </w:r>
      <w:r w:rsidR="002A2E17">
        <w:rPr>
          <w:sz w:val="20"/>
          <w:szCs w:val="20"/>
        </w:rPr>
        <w:t xml:space="preserve">of </w:t>
      </w:r>
      <w:r w:rsidR="005273F4" w:rsidRPr="008B3F33">
        <w:rPr>
          <w:sz w:val="20"/>
          <w:szCs w:val="20"/>
        </w:rPr>
        <w:t>financial success</w:t>
      </w:r>
      <w:r w:rsidR="00AC1027">
        <w:rPr>
          <w:sz w:val="20"/>
          <w:szCs w:val="20"/>
        </w:rPr>
        <w:t xml:space="preserve"> has</w:t>
      </w:r>
      <w:r w:rsidR="005273F4" w:rsidRPr="008B3F33">
        <w:rPr>
          <w:sz w:val="20"/>
          <w:szCs w:val="20"/>
        </w:rPr>
        <w:t xml:space="preserve"> </w:t>
      </w:r>
      <w:r w:rsidR="008816D3" w:rsidRPr="008B3F33">
        <w:rPr>
          <w:sz w:val="20"/>
          <w:szCs w:val="20"/>
        </w:rPr>
        <w:t xml:space="preserve">at some point </w:t>
      </w:r>
      <w:r w:rsidR="005273F4" w:rsidRPr="008B3F33">
        <w:rPr>
          <w:sz w:val="20"/>
          <w:szCs w:val="20"/>
        </w:rPr>
        <w:t>borrow</w:t>
      </w:r>
      <w:r w:rsidR="00AC1027">
        <w:rPr>
          <w:sz w:val="20"/>
          <w:szCs w:val="20"/>
        </w:rPr>
        <w:t xml:space="preserve">ed </w:t>
      </w:r>
      <w:r w:rsidR="005273F4" w:rsidRPr="008B3F33">
        <w:rPr>
          <w:sz w:val="20"/>
          <w:szCs w:val="20"/>
        </w:rPr>
        <w:t xml:space="preserve">to facilitate their plans. </w:t>
      </w:r>
      <w:r w:rsidRPr="008B3F33">
        <w:rPr>
          <w:sz w:val="20"/>
          <w:szCs w:val="20"/>
        </w:rPr>
        <w:t>D</w:t>
      </w:r>
      <w:r w:rsidR="005273F4" w:rsidRPr="008B3F33">
        <w:rPr>
          <w:sz w:val="20"/>
          <w:szCs w:val="20"/>
        </w:rPr>
        <w:t xml:space="preserve">ebt </w:t>
      </w:r>
      <w:r w:rsidR="00C64A0E" w:rsidRPr="008B3F33">
        <w:rPr>
          <w:sz w:val="20"/>
          <w:szCs w:val="20"/>
        </w:rPr>
        <w:t>provides</w:t>
      </w:r>
      <w:r w:rsidR="00457016" w:rsidRPr="008B3F33">
        <w:rPr>
          <w:sz w:val="20"/>
          <w:szCs w:val="20"/>
        </w:rPr>
        <w:t xml:space="preserve"> financial </w:t>
      </w:r>
      <w:r w:rsidR="005273F4" w:rsidRPr="008B3F33">
        <w:rPr>
          <w:sz w:val="20"/>
          <w:szCs w:val="20"/>
        </w:rPr>
        <w:t xml:space="preserve">leverage to control or acquire more assets, and </w:t>
      </w:r>
      <w:r w:rsidR="00457016" w:rsidRPr="008B3F33">
        <w:rPr>
          <w:sz w:val="20"/>
          <w:szCs w:val="20"/>
        </w:rPr>
        <w:t xml:space="preserve">the opportunity to multiply productivity. </w:t>
      </w:r>
      <w:r w:rsidR="00BB7624" w:rsidRPr="008B3F33">
        <w:rPr>
          <w:sz w:val="20"/>
          <w:szCs w:val="20"/>
        </w:rPr>
        <w:t>V</w:t>
      </w:r>
      <w:r w:rsidR="00457016" w:rsidRPr="008B3F33">
        <w:rPr>
          <w:sz w:val="20"/>
          <w:szCs w:val="20"/>
        </w:rPr>
        <w:t>ery few people “pay cash” on their way to creating a fortune.</w:t>
      </w:r>
    </w:p>
    <w:p w:rsidR="00457016" w:rsidRPr="008B3F33" w:rsidRDefault="00457016" w:rsidP="000002AB">
      <w:pPr>
        <w:ind w:firstLine="288"/>
        <w:jc w:val="both"/>
        <w:rPr>
          <w:sz w:val="20"/>
          <w:szCs w:val="20"/>
        </w:rPr>
      </w:pPr>
      <w:r w:rsidRPr="008B3F33">
        <w:rPr>
          <w:sz w:val="20"/>
          <w:szCs w:val="20"/>
        </w:rPr>
        <w:t xml:space="preserve">Which is why </w:t>
      </w:r>
      <w:r w:rsidR="003F097B" w:rsidRPr="008B3F33">
        <w:rPr>
          <w:sz w:val="20"/>
          <w:szCs w:val="20"/>
        </w:rPr>
        <w:t xml:space="preserve">some </w:t>
      </w:r>
      <w:r w:rsidR="002A2E17">
        <w:rPr>
          <w:sz w:val="20"/>
          <w:szCs w:val="20"/>
        </w:rPr>
        <w:t>high net-worth households</w:t>
      </w:r>
      <w:r w:rsidRPr="008B3F33">
        <w:rPr>
          <w:sz w:val="20"/>
          <w:szCs w:val="20"/>
        </w:rPr>
        <w:t xml:space="preserve"> </w:t>
      </w:r>
      <w:r w:rsidR="003F097B" w:rsidRPr="008B3F33">
        <w:rPr>
          <w:sz w:val="20"/>
          <w:szCs w:val="20"/>
        </w:rPr>
        <w:t xml:space="preserve">or </w:t>
      </w:r>
      <w:r w:rsidRPr="008B3F33">
        <w:rPr>
          <w:sz w:val="20"/>
          <w:szCs w:val="20"/>
        </w:rPr>
        <w:t>business</w:t>
      </w:r>
      <w:r w:rsidR="003F097B" w:rsidRPr="008B3F33">
        <w:rPr>
          <w:sz w:val="20"/>
          <w:szCs w:val="20"/>
        </w:rPr>
        <w:t>es</w:t>
      </w:r>
      <w:r w:rsidRPr="008B3F33">
        <w:rPr>
          <w:sz w:val="20"/>
          <w:szCs w:val="20"/>
        </w:rPr>
        <w:t xml:space="preserve"> may opt to borrow to </w:t>
      </w:r>
      <w:r w:rsidR="007C695C" w:rsidRPr="008B3F33">
        <w:rPr>
          <w:sz w:val="20"/>
          <w:szCs w:val="20"/>
        </w:rPr>
        <w:t>implement t</w:t>
      </w:r>
      <w:r w:rsidR="00122613" w:rsidRPr="008B3F33">
        <w:rPr>
          <w:sz w:val="20"/>
          <w:szCs w:val="20"/>
        </w:rPr>
        <w:t>h</w:t>
      </w:r>
      <w:r w:rsidR="007C695C" w:rsidRPr="008B3F33">
        <w:rPr>
          <w:sz w:val="20"/>
          <w:szCs w:val="20"/>
        </w:rPr>
        <w:t>eir</w:t>
      </w:r>
      <w:r w:rsidR="00122613" w:rsidRPr="008B3F33">
        <w:rPr>
          <w:sz w:val="20"/>
          <w:szCs w:val="20"/>
        </w:rPr>
        <w:t xml:space="preserve"> </w:t>
      </w:r>
      <w:r w:rsidRPr="008B3F33">
        <w:rPr>
          <w:sz w:val="20"/>
          <w:szCs w:val="20"/>
        </w:rPr>
        <w:t>life insurance</w:t>
      </w:r>
      <w:r w:rsidR="00122613" w:rsidRPr="008B3F33">
        <w:rPr>
          <w:sz w:val="20"/>
          <w:szCs w:val="20"/>
        </w:rPr>
        <w:t xml:space="preserve"> p</w:t>
      </w:r>
      <w:r w:rsidR="007C695C" w:rsidRPr="008B3F33">
        <w:rPr>
          <w:sz w:val="20"/>
          <w:szCs w:val="20"/>
        </w:rPr>
        <w:t>lans</w:t>
      </w:r>
      <w:r w:rsidRPr="008B3F33">
        <w:rPr>
          <w:sz w:val="20"/>
          <w:szCs w:val="20"/>
        </w:rPr>
        <w:t>.</w:t>
      </w:r>
    </w:p>
    <w:p w:rsidR="00457016" w:rsidRPr="002754FF" w:rsidRDefault="00457016" w:rsidP="000002AB">
      <w:pPr>
        <w:ind w:firstLine="288"/>
        <w:jc w:val="both"/>
        <w:rPr>
          <w:sz w:val="12"/>
          <w:szCs w:val="12"/>
        </w:rPr>
      </w:pPr>
    </w:p>
    <w:p w:rsidR="00E979A6" w:rsidRPr="00796CCF" w:rsidRDefault="00457016" w:rsidP="00193FFE">
      <w:pPr>
        <w:jc w:val="both"/>
        <w:rPr>
          <w:rFonts w:ascii="Arial" w:hAnsi="Arial" w:cs="Arial"/>
          <w:b/>
          <w:color w:val="7030A0"/>
          <w:sz w:val="20"/>
          <w:szCs w:val="20"/>
        </w:rPr>
      </w:pPr>
      <w:r w:rsidRPr="00796CCF">
        <w:rPr>
          <w:rFonts w:ascii="Arial" w:hAnsi="Arial" w:cs="Arial"/>
          <w:b/>
          <w:color w:val="7030A0"/>
          <w:sz w:val="20"/>
          <w:szCs w:val="20"/>
        </w:rPr>
        <w:t>Premium Financing</w:t>
      </w:r>
    </w:p>
    <w:p w:rsidR="00457016" w:rsidRPr="00FD67BF" w:rsidRDefault="00457016" w:rsidP="000002AB">
      <w:pPr>
        <w:ind w:firstLine="288"/>
        <w:jc w:val="both"/>
        <w:rPr>
          <w:sz w:val="4"/>
          <w:szCs w:val="4"/>
        </w:rPr>
      </w:pPr>
    </w:p>
    <w:p w:rsidR="003A3543" w:rsidRPr="008B3F33" w:rsidRDefault="00BB7624" w:rsidP="003A3543">
      <w:pPr>
        <w:ind w:firstLine="288"/>
        <w:jc w:val="both"/>
        <w:rPr>
          <w:sz w:val="20"/>
          <w:szCs w:val="20"/>
        </w:rPr>
      </w:pPr>
      <w:r w:rsidRPr="008B3F33">
        <w:rPr>
          <w:sz w:val="20"/>
          <w:szCs w:val="20"/>
        </w:rPr>
        <w:t xml:space="preserve">Premium financing is exactly what the term implies: an individual or business borrows from a bank or other lender </w:t>
      </w:r>
      <w:r w:rsidR="000777A5">
        <w:rPr>
          <w:sz w:val="20"/>
          <w:szCs w:val="20"/>
        </w:rPr>
        <w:t xml:space="preserve">to </w:t>
      </w:r>
      <w:r w:rsidRPr="008B3F33">
        <w:rPr>
          <w:sz w:val="20"/>
          <w:szCs w:val="20"/>
        </w:rPr>
        <w:t xml:space="preserve">pay life insurance premiums. </w:t>
      </w:r>
      <w:r w:rsidR="00193FFE" w:rsidRPr="008B3F33">
        <w:rPr>
          <w:sz w:val="20"/>
          <w:szCs w:val="20"/>
        </w:rPr>
        <w:t xml:space="preserve">Because financing can </w:t>
      </w:r>
      <w:r w:rsidR="003A3543" w:rsidRPr="008B3F33">
        <w:rPr>
          <w:sz w:val="20"/>
          <w:szCs w:val="20"/>
        </w:rPr>
        <w:t>reduce</w:t>
      </w:r>
      <w:r w:rsidR="00B81C28">
        <w:rPr>
          <w:sz w:val="20"/>
          <w:szCs w:val="20"/>
        </w:rPr>
        <w:br w:type="column"/>
      </w:r>
      <w:r w:rsidR="003A3543" w:rsidRPr="008B3F33">
        <w:rPr>
          <w:sz w:val="20"/>
          <w:szCs w:val="20"/>
        </w:rPr>
        <w:t>immediate out-of-pocket costs while preserving capital and cash flow</w:t>
      </w:r>
      <w:r w:rsidR="00BA6AC2" w:rsidRPr="008B3F33">
        <w:rPr>
          <w:sz w:val="20"/>
          <w:szCs w:val="20"/>
        </w:rPr>
        <w:t xml:space="preserve">, it may be </w:t>
      </w:r>
      <w:r w:rsidR="00AC07E2" w:rsidRPr="008B3F33">
        <w:rPr>
          <w:sz w:val="20"/>
          <w:szCs w:val="20"/>
        </w:rPr>
        <w:t xml:space="preserve">an </w:t>
      </w:r>
      <w:r w:rsidR="00BA6AC2" w:rsidRPr="008B3F33">
        <w:rPr>
          <w:sz w:val="20"/>
          <w:szCs w:val="20"/>
        </w:rPr>
        <w:t xml:space="preserve">attractive </w:t>
      </w:r>
      <w:r w:rsidR="00AC07E2" w:rsidRPr="008B3F33">
        <w:rPr>
          <w:sz w:val="20"/>
          <w:szCs w:val="20"/>
        </w:rPr>
        <w:t xml:space="preserve">option </w:t>
      </w:r>
      <w:r w:rsidR="00BA6AC2" w:rsidRPr="008B3F33">
        <w:rPr>
          <w:sz w:val="20"/>
          <w:szCs w:val="20"/>
        </w:rPr>
        <w:t xml:space="preserve">for wealthy individuals </w:t>
      </w:r>
      <w:r w:rsidR="00AC07E2" w:rsidRPr="008B3F33">
        <w:rPr>
          <w:sz w:val="20"/>
          <w:szCs w:val="20"/>
        </w:rPr>
        <w:t>or growing businesses</w:t>
      </w:r>
      <w:r w:rsidR="00193FFE" w:rsidRPr="008B3F33">
        <w:rPr>
          <w:sz w:val="20"/>
          <w:szCs w:val="20"/>
        </w:rPr>
        <w:t xml:space="preserve"> to immediately address </w:t>
      </w:r>
      <w:r w:rsidR="006B7552">
        <w:rPr>
          <w:sz w:val="20"/>
          <w:szCs w:val="20"/>
        </w:rPr>
        <w:t>pressing</w:t>
      </w:r>
      <w:r w:rsidR="00193FFE" w:rsidRPr="008B3F33">
        <w:rPr>
          <w:sz w:val="20"/>
          <w:szCs w:val="20"/>
        </w:rPr>
        <w:t xml:space="preserve"> life insurance issues</w:t>
      </w:r>
      <w:r w:rsidR="00AC07E2" w:rsidRPr="008B3F33">
        <w:rPr>
          <w:sz w:val="20"/>
          <w:szCs w:val="20"/>
        </w:rPr>
        <w:t>.</w:t>
      </w:r>
      <w:r w:rsidR="003A3543" w:rsidRPr="008B3F33">
        <w:rPr>
          <w:sz w:val="20"/>
          <w:szCs w:val="20"/>
        </w:rPr>
        <w:t xml:space="preserve"> </w:t>
      </w:r>
    </w:p>
    <w:p w:rsidR="003A3543" w:rsidRPr="008B3F33" w:rsidRDefault="00193FFE" w:rsidP="00457016">
      <w:pPr>
        <w:ind w:firstLine="288"/>
        <w:jc w:val="both"/>
        <w:rPr>
          <w:sz w:val="20"/>
          <w:szCs w:val="20"/>
        </w:rPr>
      </w:pPr>
      <w:r w:rsidRPr="008B3F33">
        <w:rPr>
          <w:sz w:val="20"/>
          <w:szCs w:val="20"/>
        </w:rPr>
        <w:t>When b</w:t>
      </w:r>
      <w:r w:rsidR="00457016" w:rsidRPr="008B3F33">
        <w:rPr>
          <w:sz w:val="20"/>
          <w:szCs w:val="20"/>
        </w:rPr>
        <w:t>usiness</w:t>
      </w:r>
      <w:r w:rsidR="00606760" w:rsidRPr="008B3F33">
        <w:rPr>
          <w:sz w:val="20"/>
          <w:szCs w:val="20"/>
        </w:rPr>
        <w:t xml:space="preserve">es </w:t>
      </w:r>
      <w:r w:rsidR="00457016" w:rsidRPr="008B3F33">
        <w:rPr>
          <w:sz w:val="20"/>
          <w:szCs w:val="20"/>
        </w:rPr>
        <w:t>and high net</w:t>
      </w:r>
      <w:r w:rsidR="0034145E" w:rsidRPr="008B3F33">
        <w:rPr>
          <w:sz w:val="20"/>
          <w:szCs w:val="20"/>
        </w:rPr>
        <w:t>-</w:t>
      </w:r>
      <w:r w:rsidR="00457016" w:rsidRPr="008B3F33">
        <w:rPr>
          <w:sz w:val="20"/>
          <w:szCs w:val="20"/>
        </w:rPr>
        <w:t xml:space="preserve">worth households have large life insurance needs, the premiums can be </w:t>
      </w:r>
      <w:r w:rsidR="00606760" w:rsidRPr="008B3F33">
        <w:rPr>
          <w:sz w:val="20"/>
          <w:szCs w:val="20"/>
        </w:rPr>
        <w:t>substantial, particularly i</w:t>
      </w:r>
      <w:r w:rsidR="003A3543" w:rsidRPr="008B3F33">
        <w:rPr>
          <w:sz w:val="20"/>
          <w:szCs w:val="20"/>
        </w:rPr>
        <w:t>f</w:t>
      </w:r>
      <w:r w:rsidR="00606760" w:rsidRPr="008B3F33">
        <w:rPr>
          <w:sz w:val="20"/>
          <w:szCs w:val="20"/>
        </w:rPr>
        <w:t xml:space="preserve"> the individuals to be insured are older. Yet w</w:t>
      </w:r>
      <w:r w:rsidR="00457016" w:rsidRPr="008B3F33">
        <w:rPr>
          <w:sz w:val="20"/>
          <w:szCs w:val="20"/>
        </w:rPr>
        <w:t xml:space="preserve">hile the </w:t>
      </w:r>
      <w:r w:rsidR="00606760" w:rsidRPr="008B3F33">
        <w:rPr>
          <w:sz w:val="20"/>
          <w:szCs w:val="20"/>
        </w:rPr>
        <w:t xml:space="preserve">business or estate may have the assets to </w:t>
      </w:r>
      <w:r w:rsidR="00457016" w:rsidRPr="008B3F33">
        <w:rPr>
          <w:sz w:val="20"/>
          <w:szCs w:val="20"/>
        </w:rPr>
        <w:t xml:space="preserve">pay large premiums, cash may not be </w:t>
      </w:r>
      <w:r w:rsidR="003A3543" w:rsidRPr="008B3F33">
        <w:rPr>
          <w:sz w:val="20"/>
          <w:szCs w:val="20"/>
        </w:rPr>
        <w:t xml:space="preserve">readily </w:t>
      </w:r>
      <w:r w:rsidR="00457016" w:rsidRPr="008B3F33">
        <w:rPr>
          <w:sz w:val="20"/>
          <w:szCs w:val="20"/>
        </w:rPr>
        <w:t xml:space="preserve">available. </w:t>
      </w:r>
      <w:r w:rsidR="000777A5">
        <w:rPr>
          <w:sz w:val="20"/>
          <w:szCs w:val="20"/>
        </w:rPr>
        <w:t>A</w:t>
      </w:r>
      <w:r w:rsidR="00457016" w:rsidRPr="008B3F33">
        <w:rPr>
          <w:sz w:val="20"/>
          <w:szCs w:val="20"/>
        </w:rPr>
        <w:t>ssets may be illiquid</w:t>
      </w:r>
      <w:r w:rsidR="00606760" w:rsidRPr="008B3F33">
        <w:rPr>
          <w:sz w:val="20"/>
          <w:szCs w:val="20"/>
        </w:rPr>
        <w:t xml:space="preserve">, like real estate or equipment. </w:t>
      </w:r>
      <w:r w:rsidRPr="008B3F33">
        <w:rPr>
          <w:sz w:val="20"/>
          <w:szCs w:val="20"/>
        </w:rPr>
        <w:t>Or t</w:t>
      </w:r>
      <w:r w:rsidR="00457016" w:rsidRPr="008B3F33">
        <w:rPr>
          <w:sz w:val="20"/>
          <w:szCs w:val="20"/>
        </w:rPr>
        <w:t>he assets may be liquid</w:t>
      </w:r>
      <w:r w:rsidRPr="008B3F33">
        <w:rPr>
          <w:sz w:val="20"/>
          <w:szCs w:val="20"/>
        </w:rPr>
        <w:t>,</w:t>
      </w:r>
      <w:r w:rsidR="00457016" w:rsidRPr="008B3F33">
        <w:rPr>
          <w:sz w:val="20"/>
          <w:szCs w:val="20"/>
        </w:rPr>
        <w:t xml:space="preserve"> but highly </w:t>
      </w:r>
      <w:r w:rsidR="00606760" w:rsidRPr="008B3F33">
        <w:rPr>
          <w:sz w:val="20"/>
          <w:szCs w:val="20"/>
        </w:rPr>
        <w:t>profitable</w:t>
      </w:r>
      <w:r w:rsidR="00457016" w:rsidRPr="008B3F33">
        <w:rPr>
          <w:sz w:val="20"/>
          <w:szCs w:val="20"/>
        </w:rPr>
        <w:t xml:space="preserve"> (such as </w:t>
      </w:r>
      <w:r w:rsidR="00265F22">
        <w:rPr>
          <w:sz w:val="20"/>
          <w:szCs w:val="20"/>
        </w:rPr>
        <w:t xml:space="preserve">an </w:t>
      </w:r>
      <w:r w:rsidR="00457016" w:rsidRPr="008B3F33">
        <w:rPr>
          <w:sz w:val="20"/>
          <w:szCs w:val="20"/>
        </w:rPr>
        <w:t>a</w:t>
      </w:r>
      <w:r w:rsidR="00606760" w:rsidRPr="008B3F33">
        <w:rPr>
          <w:sz w:val="20"/>
          <w:szCs w:val="20"/>
        </w:rPr>
        <w:t>ppreciating</w:t>
      </w:r>
      <w:r w:rsidR="00457016" w:rsidRPr="008B3F33">
        <w:rPr>
          <w:sz w:val="20"/>
          <w:szCs w:val="20"/>
        </w:rPr>
        <w:t xml:space="preserve"> stock)</w:t>
      </w:r>
      <w:r w:rsidR="00265F22">
        <w:rPr>
          <w:sz w:val="20"/>
          <w:szCs w:val="20"/>
        </w:rPr>
        <w:t>,</w:t>
      </w:r>
      <w:r w:rsidR="00457016" w:rsidRPr="008B3F33">
        <w:rPr>
          <w:sz w:val="20"/>
          <w:szCs w:val="20"/>
        </w:rPr>
        <w:t xml:space="preserve"> </w:t>
      </w:r>
      <w:r w:rsidR="00606760" w:rsidRPr="008B3F33">
        <w:rPr>
          <w:sz w:val="20"/>
          <w:szCs w:val="20"/>
        </w:rPr>
        <w:t xml:space="preserve">making the owners reluctant to cash out. </w:t>
      </w:r>
      <w:r w:rsidRPr="008B3F33">
        <w:rPr>
          <w:sz w:val="20"/>
          <w:szCs w:val="20"/>
        </w:rPr>
        <w:t>In a similar way, a</w:t>
      </w:r>
      <w:r w:rsidR="00606760" w:rsidRPr="008B3F33">
        <w:rPr>
          <w:sz w:val="20"/>
          <w:szCs w:val="20"/>
        </w:rPr>
        <w:t xml:space="preserve"> b</w:t>
      </w:r>
      <w:r w:rsidR="00457016" w:rsidRPr="008B3F33">
        <w:rPr>
          <w:sz w:val="20"/>
          <w:szCs w:val="20"/>
        </w:rPr>
        <w:t xml:space="preserve">usiness may have plenty of assets and cash flow, but </w:t>
      </w:r>
      <w:r w:rsidR="00606760" w:rsidRPr="008B3F33">
        <w:rPr>
          <w:sz w:val="20"/>
          <w:szCs w:val="20"/>
        </w:rPr>
        <w:t xml:space="preserve">wants to </w:t>
      </w:r>
      <w:r w:rsidRPr="008B3F33">
        <w:rPr>
          <w:sz w:val="20"/>
          <w:szCs w:val="20"/>
        </w:rPr>
        <w:t>allocate</w:t>
      </w:r>
      <w:r w:rsidR="00606760" w:rsidRPr="008B3F33">
        <w:rPr>
          <w:sz w:val="20"/>
          <w:szCs w:val="20"/>
        </w:rPr>
        <w:t xml:space="preserve"> these profits </w:t>
      </w:r>
      <w:r w:rsidR="006B7552">
        <w:rPr>
          <w:sz w:val="20"/>
          <w:szCs w:val="20"/>
        </w:rPr>
        <w:t>to</w:t>
      </w:r>
      <w:r w:rsidR="00606760" w:rsidRPr="008B3F33">
        <w:rPr>
          <w:sz w:val="20"/>
          <w:szCs w:val="20"/>
        </w:rPr>
        <w:t xml:space="preserve"> </w:t>
      </w:r>
      <w:r w:rsidR="006B7552">
        <w:rPr>
          <w:sz w:val="20"/>
          <w:szCs w:val="20"/>
        </w:rPr>
        <w:t xml:space="preserve">further </w:t>
      </w:r>
      <w:r w:rsidR="00606760" w:rsidRPr="008B3F33">
        <w:rPr>
          <w:sz w:val="20"/>
          <w:szCs w:val="20"/>
        </w:rPr>
        <w:t>expan</w:t>
      </w:r>
      <w:r w:rsidR="003A3543" w:rsidRPr="008B3F33">
        <w:rPr>
          <w:sz w:val="20"/>
          <w:szCs w:val="20"/>
        </w:rPr>
        <w:t>sion</w:t>
      </w:r>
      <w:r w:rsidR="006B7552">
        <w:rPr>
          <w:sz w:val="20"/>
          <w:szCs w:val="20"/>
        </w:rPr>
        <w:t>, not premiums</w:t>
      </w:r>
      <w:r w:rsidR="00606760" w:rsidRPr="008B3F33">
        <w:rPr>
          <w:sz w:val="20"/>
          <w:szCs w:val="20"/>
        </w:rPr>
        <w:t>.</w:t>
      </w:r>
      <w:r w:rsidR="006B7552">
        <w:rPr>
          <w:sz w:val="20"/>
          <w:szCs w:val="20"/>
        </w:rPr>
        <w:t xml:space="preserve"> </w:t>
      </w:r>
      <w:r w:rsidR="002F6386" w:rsidRPr="008B3F33">
        <w:rPr>
          <w:sz w:val="20"/>
          <w:szCs w:val="20"/>
        </w:rPr>
        <w:t xml:space="preserve">In all these circumstances, premium financing </w:t>
      </w:r>
      <w:r w:rsidR="00265F22">
        <w:rPr>
          <w:sz w:val="20"/>
          <w:szCs w:val="20"/>
        </w:rPr>
        <w:t>can</w:t>
      </w:r>
      <w:r w:rsidR="002F6386" w:rsidRPr="008B3F33">
        <w:rPr>
          <w:sz w:val="20"/>
          <w:szCs w:val="20"/>
        </w:rPr>
        <w:t xml:space="preserve"> be a prudent approach to establishing the life insurance today without requiring other assets to be sold or reallocated.</w:t>
      </w:r>
    </w:p>
    <w:p w:rsidR="002F6386" w:rsidRPr="00B81C28" w:rsidRDefault="002F6386" w:rsidP="00457016">
      <w:pPr>
        <w:ind w:firstLine="288"/>
        <w:jc w:val="both"/>
        <w:rPr>
          <w:sz w:val="16"/>
          <w:szCs w:val="12"/>
        </w:rPr>
      </w:pPr>
    </w:p>
    <w:p w:rsidR="003A3543" w:rsidRPr="00FD67BF" w:rsidRDefault="002F6386" w:rsidP="002F6386">
      <w:pPr>
        <w:jc w:val="both"/>
        <w:rPr>
          <w:rFonts w:ascii="Arial" w:hAnsi="Arial" w:cs="Arial"/>
          <w:b/>
          <w:color w:val="7030A0"/>
          <w:sz w:val="20"/>
          <w:szCs w:val="20"/>
        </w:rPr>
      </w:pPr>
      <w:r w:rsidRPr="00FD67BF">
        <w:rPr>
          <w:rFonts w:ascii="Arial" w:hAnsi="Arial" w:cs="Arial"/>
          <w:b/>
          <w:color w:val="7030A0"/>
          <w:sz w:val="20"/>
          <w:szCs w:val="20"/>
        </w:rPr>
        <w:t>The Basics</w:t>
      </w:r>
    </w:p>
    <w:p w:rsidR="003A3543" w:rsidRPr="00FD67BF" w:rsidRDefault="003A3543" w:rsidP="00457016">
      <w:pPr>
        <w:ind w:firstLine="288"/>
        <w:jc w:val="both"/>
        <w:rPr>
          <w:sz w:val="4"/>
          <w:szCs w:val="4"/>
        </w:rPr>
      </w:pPr>
    </w:p>
    <w:p w:rsidR="002F6386" w:rsidRPr="008B3F33" w:rsidRDefault="002F6386" w:rsidP="00457016">
      <w:pPr>
        <w:ind w:firstLine="288"/>
        <w:jc w:val="both"/>
        <w:rPr>
          <w:sz w:val="20"/>
          <w:szCs w:val="20"/>
        </w:rPr>
      </w:pPr>
      <w:r w:rsidRPr="008B3F33">
        <w:rPr>
          <w:sz w:val="20"/>
          <w:szCs w:val="20"/>
        </w:rPr>
        <w:t>An application for life insurance is submitted.</w:t>
      </w:r>
      <w:r w:rsidR="003A3543" w:rsidRPr="008B3F33">
        <w:rPr>
          <w:sz w:val="20"/>
          <w:szCs w:val="20"/>
        </w:rPr>
        <w:t xml:space="preserve"> </w:t>
      </w:r>
      <w:r w:rsidRPr="008B3F33">
        <w:rPr>
          <w:sz w:val="20"/>
          <w:szCs w:val="20"/>
        </w:rPr>
        <w:t>When</w:t>
      </w:r>
      <w:r w:rsidR="003A3543" w:rsidRPr="008B3F33">
        <w:rPr>
          <w:sz w:val="20"/>
          <w:szCs w:val="20"/>
        </w:rPr>
        <w:t xml:space="preserve"> the coverage is approved, the prospective owners of the policy solicit funding</w:t>
      </w:r>
      <w:r w:rsidR="00044D51" w:rsidRPr="008B3F33">
        <w:rPr>
          <w:sz w:val="20"/>
          <w:szCs w:val="20"/>
        </w:rPr>
        <w:t xml:space="preserve"> offers</w:t>
      </w:r>
      <w:r w:rsidR="003A3543" w:rsidRPr="008B3F33">
        <w:rPr>
          <w:sz w:val="20"/>
          <w:szCs w:val="20"/>
        </w:rPr>
        <w:t>, either from a bank, or other lenders that specialize</w:t>
      </w:r>
      <w:r w:rsidR="000777A5">
        <w:rPr>
          <w:sz w:val="20"/>
          <w:szCs w:val="20"/>
        </w:rPr>
        <w:t xml:space="preserve"> in</w:t>
      </w:r>
      <w:r w:rsidR="003A3543" w:rsidRPr="008B3F33">
        <w:rPr>
          <w:sz w:val="20"/>
          <w:szCs w:val="20"/>
        </w:rPr>
        <w:t xml:space="preserve"> premium financing.</w:t>
      </w:r>
    </w:p>
    <w:p w:rsidR="00044D51" w:rsidRPr="008B3F33" w:rsidRDefault="003A3543" w:rsidP="00457016">
      <w:pPr>
        <w:ind w:firstLine="288"/>
        <w:jc w:val="both"/>
        <w:rPr>
          <w:sz w:val="20"/>
          <w:szCs w:val="20"/>
        </w:rPr>
      </w:pPr>
      <w:r w:rsidRPr="008B3F33">
        <w:rPr>
          <w:sz w:val="20"/>
          <w:szCs w:val="20"/>
        </w:rPr>
        <w:t xml:space="preserve">Terms will vary, but </w:t>
      </w:r>
      <w:r w:rsidR="002F6386" w:rsidRPr="008B3F33">
        <w:rPr>
          <w:sz w:val="20"/>
          <w:szCs w:val="20"/>
        </w:rPr>
        <w:t xml:space="preserve">premium </w:t>
      </w:r>
      <w:r w:rsidRPr="008B3F33">
        <w:rPr>
          <w:sz w:val="20"/>
          <w:szCs w:val="20"/>
        </w:rPr>
        <w:t xml:space="preserve">loans are typically of short duration, like 3-5 years, at a variable rate, with options for renewal. </w:t>
      </w:r>
      <w:r w:rsidR="002F6386" w:rsidRPr="008B3F33">
        <w:rPr>
          <w:sz w:val="20"/>
          <w:szCs w:val="20"/>
        </w:rPr>
        <w:t>T</w:t>
      </w:r>
      <w:r w:rsidR="00044D51" w:rsidRPr="008B3F33">
        <w:rPr>
          <w:sz w:val="20"/>
          <w:szCs w:val="20"/>
        </w:rPr>
        <w:t xml:space="preserve">he typical </w:t>
      </w:r>
      <w:r w:rsidRPr="008B3F33">
        <w:rPr>
          <w:sz w:val="20"/>
          <w:szCs w:val="20"/>
        </w:rPr>
        <w:t>payment</w:t>
      </w:r>
      <w:r w:rsidR="00044D51" w:rsidRPr="008B3F33">
        <w:rPr>
          <w:sz w:val="20"/>
          <w:szCs w:val="20"/>
        </w:rPr>
        <w:t xml:space="preserve"> term</w:t>
      </w:r>
      <w:r w:rsidRPr="008B3F33">
        <w:rPr>
          <w:sz w:val="20"/>
          <w:szCs w:val="20"/>
        </w:rPr>
        <w:t xml:space="preserve">s are often interest-only, </w:t>
      </w:r>
      <w:r w:rsidR="00044D51" w:rsidRPr="008B3F33">
        <w:rPr>
          <w:sz w:val="20"/>
          <w:szCs w:val="20"/>
        </w:rPr>
        <w:t>w</w:t>
      </w:r>
      <w:r w:rsidR="002F6386" w:rsidRPr="008B3F33">
        <w:rPr>
          <w:sz w:val="20"/>
          <w:szCs w:val="20"/>
        </w:rPr>
        <w:t>ith the principal balance due at the end of the term.</w:t>
      </w:r>
    </w:p>
    <w:p w:rsidR="0003700E" w:rsidRPr="008B3F33" w:rsidRDefault="0003700E" w:rsidP="00457016">
      <w:pPr>
        <w:ind w:firstLine="288"/>
        <w:jc w:val="both"/>
        <w:rPr>
          <w:sz w:val="20"/>
          <w:szCs w:val="20"/>
        </w:rPr>
      </w:pPr>
      <w:r w:rsidRPr="008B3F33">
        <w:rPr>
          <w:sz w:val="20"/>
          <w:szCs w:val="20"/>
        </w:rPr>
        <w:t>Depending on the person or entity that owns the policy and secures the loan, the</w:t>
      </w:r>
      <w:r w:rsidR="002F6386" w:rsidRPr="008B3F33">
        <w:rPr>
          <w:sz w:val="20"/>
          <w:szCs w:val="20"/>
        </w:rPr>
        <w:t xml:space="preserve"> premium financing</w:t>
      </w:r>
      <w:r w:rsidRPr="008B3F33">
        <w:rPr>
          <w:sz w:val="20"/>
          <w:szCs w:val="20"/>
        </w:rPr>
        <w:t xml:space="preserve"> arrangement may require integration with a legal document, such as an Irrevocable Life Insurance Trust, a Grantor-Retained Annuity Trust, or a Charitable Lead Trust. </w:t>
      </w:r>
    </w:p>
    <w:p w:rsidR="003F097B" w:rsidRPr="00B81C28" w:rsidRDefault="003F097B" w:rsidP="00251A5D">
      <w:pPr>
        <w:ind w:firstLine="288"/>
        <w:jc w:val="both"/>
        <w:rPr>
          <w:sz w:val="16"/>
          <w:szCs w:val="12"/>
        </w:rPr>
      </w:pPr>
    </w:p>
    <w:p w:rsidR="002F6386" w:rsidRPr="00FD67BF" w:rsidRDefault="002F6386" w:rsidP="002F6386">
      <w:pPr>
        <w:jc w:val="both"/>
        <w:rPr>
          <w:rFonts w:ascii="Arial" w:hAnsi="Arial" w:cs="Arial"/>
          <w:b/>
          <w:color w:val="7030A0"/>
          <w:sz w:val="20"/>
          <w:szCs w:val="20"/>
        </w:rPr>
      </w:pPr>
      <w:r w:rsidRPr="00FD67BF">
        <w:rPr>
          <w:rFonts w:ascii="Arial" w:hAnsi="Arial" w:cs="Arial"/>
          <w:b/>
          <w:color w:val="7030A0"/>
          <w:sz w:val="20"/>
          <w:szCs w:val="20"/>
        </w:rPr>
        <w:t>An Example</w:t>
      </w:r>
    </w:p>
    <w:p w:rsidR="002F6386" w:rsidRPr="00FD67BF" w:rsidRDefault="002F6386" w:rsidP="00251A5D">
      <w:pPr>
        <w:ind w:firstLine="288"/>
        <w:jc w:val="both"/>
        <w:rPr>
          <w:sz w:val="4"/>
          <w:szCs w:val="4"/>
        </w:rPr>
      </w:pPr>
    </w:p>
    <w:p w:rsidR="002F6386" w:rsidRPr="008B3F33" w:rsidRDefault="00251A5D" w:rsidP="00251A5D">
      <w:pPr>
        <w:ind w:firstLine="288"/>
        <w:jc w:val="both"/>
        <w:rPr>
          <w:sz w:val="20"/>
          <w:szCs w:val="20"/>
        </w:rPr>
      </w:pPr>
      <w:r w:rsidRPr="008B3F33">
        <w:rPr>
          <w:sz w:val="20"/>
          <w:szCs w:val="20"/>
        </w:rPr>
        <w:t xml:space="preserve">In a February 2017, wealthmanagement.com blogpost, </w:t>
      </w:r>
      <w:r w:rsidR="002F6386" w:rsidRPr="008B3F33">
        <w:rPr>
          <w:sz w:val="20"/>
          <w:szCs w:val="20"/>
        </w:rPr>
        <w:t xml:space="preserve">CFP </w:t>
      </w:r>
      <w:r w:rsidRPr="008B3F33">
        <w:rPr>
          <w:sz w:val="20"/>
          <w:szCs w:val="20"/>
        </w:rPr>
        <w:t>Aaron Hodari provide</w:t>
      </w:r>
      <w:r w:rsidR="002F6386" w:rsidRPr="008B3F33">
        <w:rPr>
          <w:sz w:val="20"/>
          <w:szCs w:val="20"/>
        </w:rPr>
        <w:t>d</w:t>
      </w:r>
      <w:r w:rsidRPr="008B3F33">
        <w:rPr>
          <w:sz w:val="20"/>
          <w:szCs w:val="20"/>
        </w:rPr>
        <w:t xml:space="preserve"> the following </w:t>
      </w:r>
      <w:r w:rsidR="002F6386" w:rsidRPr="008B3F33">
        <w:rPr>
          <w:sz w:val="20"/>
          <w:szCs w:val="20"/>
        </w:rPr>
        <w:t xml:space="preserve">hypothetical premium financing scenario: </w:t>
      </w:r>
    </w:p>
    <w:p w:rsidR="00251A5D" w:rsidRPr="008B3F33" w:rsidRDefault="00251A5D" w:rsidP="00251A5D">
      <w:pPr>
        <w:ind w:firstLine="288"/>
        <w:jc w:val="both"/>
        <w:rPr>
          <w:sz w:val="20"/>
          <w:szCs w:val="20"/>
        </w:rPr>
      </w:pPr>
      <w:r w:rsidRPr="008B3F33">
        <w:rPr>
          <w:sz w:val="20"/>
          <w:szCs w:val="20"/>
        </w:rPr>
        <w:t>Jay</w:t>
      </w:r>
      <w:r w:rsidR="00FF62C0" w:rsidRPr="008B3F33">
        <w:rPr>
          <w:sz w:val="20"/>
          <w:szCs w:val="20"/>
        </w:rPr>
        <w:t xml:space="preserve"> is </w:t>
      </w:r>
      <w:r w:rsidRPr="008B3F33">
        <w:rPr>
          <w:sz w:val="20"/>
          <w:szCs w:val="20"/>
        </w:rPr>
        <w:t>a successful business owner</w:t>
      </w:r>
      <w:r w:rsidR="00FF62C0" w:rsidRPr="008B3F33">
        <w:rPr>
          <w:sz w:val="20"/>
          <w:szCs w:val="20"/>
        </w:rPr>
        <w:t xml:space="preserve"> who w</w:t>
      </w:r>
      <w:r w:rsidR="002F6386" w:rsidRPr="008B3F33">
        <w:rPr>
          <w:sz w:val="20"/>
          <w:szCs w:val="20"/>
        </w:rPr>
        <w:t>ants</w:t>
      </w:r>
      <w:r w:rsidRPr="008B3F33">
        <w:rPr>
          <w:sz w:val="20"/>
          <w:szCs w:val="20"/>
        </w:rPr>
        <w:t xml:space="preserve"> $10 million in permanent life insurance, for which the annual premium is $100,000. </w:t>
      </w:r>
      <w:r w:rsidR="002F6386" w:rsidRPr="008B3F33">
        <w:rPr>
          <w:sz w:val="20"/>
          <w:szCs w:val="20"/>
        </w:rPr>
        <w:t>I</w:t>
      </w:r>
      <w:r w:rsidRPr="008B3F33">
        <w:rPr>
          <w:sz w:val="20"/>
          <w:szCs w:val="20"/>
        </w:rPr>
        <w:t xml:space="preserve">f he writes a check to cover the premium, his out-of-pocket cost in </w:t>
      </w:r>
      <w:r w:rsidR="00E03F0F" w:rsidRPr="008B3F33">
        <w:rPr>
          <w:sz w:val="20"/>
          <w:szCs w:val="20"/>
        </w:rPr>
        <w:t>Year 1</w:t>
      </w:r>
      <w:r w:rsidRPr="008B3F33">
        <w:rPr>
          <w:sz w:val="20"/>
          <w:szCs w:val="20"/>
        </w:rPr>
        <w:t xml:space="preserve"> is $100,000. But </w:t>
      </w:r>
      <w:r w:rsidR="00FF62C0" w:rsidRPr="008B3F33">
        <w:rPr>
          <w:sz w:val="20"/>
          <w:szCs w:val="20"/>
        </w:rPr>
        <w:t xml:space="preserve">his true </w:t>
      </w:r>
      <w:r w:rsidRPr="008B3F33">
        <w:rPr>
          <w:sz w:val="20"/>
          <w:szCs w:val="20"/>
        </w:rPr>
        <w:t xml:space="preserve">out-of-pocket costs could be even greater if </w:t>
      </w:r>
      <w:r w:rsidR="00FF62C0" w:rsidRPr="008B3F33">
        <w:rPr>
          <w:sz w:val="20"/>
          <w:szCs w:val="20"/>
        </w:rPr>
        <w:t>he has to l</w:t>
      </w:r>
      <w:r w:rsidRPr="008B3F33">
        <w:rPr>
          <w:sz w:val="20"/>
          <w:szCs w:val="20"/>
        </w:rPr>
        <w:t>iquidat</w:t>
      </w:r>
      <w:r w:rsidR="00FF62C0" w:rsidRPr="008B3F33">
        <w:rPr>
          <w:sz w:val="20"/>
          <w:szCs w:val="20"/>
        </w:rPr>
        <w:t>e</w:t>
      </w:r>
      <w:r w:rsidRPr="008B3F33">
        <w:rPr>
          <w:sz w:val="20"/>
          <w:szCs w:val="20"/>
        </w:rPr>
        <w:t xml:space="preserve"> other assets</w:t>
      </w:r>
      <w:r w:rsidR="00FF62C0" w:rsidRPr="008B3F33">
        <w:rPr>
          <w:sz w:val="20"/>
          <w:szCs w:val="20"/>
        </w:rPr>
        <w:t xml:space="preserve"> to pay the premiums</w:t>
      </w:r>
      <w:r w:rsidR="006B7552">
        <w:rPr>
          <w:sz w:val="20"/>
          <w:szCs w:val="20"/>
        </w:rPr>
        <w:t>; a</w:t>
      </w:r>
      <w:r w:rsidR="00FF62C0" w:rsidRPr="008B3F33">
        <w:rPr>
          <w:sz w:val="20"/>
          <w:szCs w:val="20"/>
        </w:rPr>
        <w:t xml:space="preserve"> sale could </w:t>
      </w:r>
      <w:r w:rsidR="002F6386" w:rsidRPr="008B3F33">
        <w:rPr>
          <w:sz w:val="20"/>
          <w:szCs w:val="20"/>
        </w:rPr>
        <w:t>result in a</w:t>
      </w:r>
      <w:r w:rsidR="00FF62C0" w:rsidRPr="008B3F33">
        <w:rPr>
          <w:sz w:val="20"/>
          <w:szCs w:val="20"/>
        </w:rPr>
        <w:t xml:space="preserve"> substantial capital gain, </w:t>
      </w:r>
      <w:r w:rsidR="002F6386" w:rsidRPr="008B3F33">
        <w:rPr>
          <w:sz w:val="20"/>
          <w:szCs w:val="20"/>
        </w:rPr>
        <w:t>triggering</w:t>
      </w:r>
      <w:r w:rsidR="00FF62C0" w:rsidRPr="008B3F33">
        <w:rPr>
          <w:sz w:val="20"/>
          <w:szCs w:val="20"/>
        </w:rPr>
        <w:t xml:space="preserve"> additional taxes. Jay also </w:t>
      </w:r>
      <w:r w:rsidR="00265F22" w:rsidRPr="008B3F33">
        <w:rPr>
          <w:sz w:val="20"/>
          <w:szCs w:val="20"/>
        </w:rPr>
        <w:t>incurs an opportunity cost</w:t>
      </w:r>
      <w:r w:rsidR="00265F22">
        <w:rPr>
          <w:sz w:val="20"/>
          <w:szCs w:val="20"/>
        </w:rPr>
        <w:t xml:space="preserve"> because</w:t>
      </w:r>
      <w:r w:rsidR="000953D0">
        <w:rPr>
          <w:sz w:val="20"/>
          <w:szCs w:val="20"/>
        </w:rPr>
        <w:t xml:space="preserve"> he</w:t>
      </w:r>
      <w:r w:rsidR="00265F22" w:rsidRPr="008B3F33">
        <w:rPr>
          <w:sz w:val="20"/>
          <w:szCs w:val="20"/>
        </w:rPr>
        <w:t xml:space="preserve"> </w:t>
      </w:r>
      <w:r w:rsidR="00FF62C0" w:rsidRPr="008B3F33">
        <w:rPr>
          <w:sz w:val="20"/>
          <w:szCs w:val="20"/>
        </w:rPr>
        <w:t>loses the additional earnings th</w:t>
      </w:r>
      <w:r w:rsidR="002F6386" w:rsidRPr="008B3F33">
        <w:rPr>
          <w:sz w:val="20"/>
          <w:szCs w:val="20"/>
        </w:rPr>
        <w:t>e</w:t>
      </w:r>
      <w:r w:rsidR="00FF62C0" w:rsidRPr="008B3F33">
        <w:rPr>
          <w:sz w:val="20"/>
          <w:szCs w:val="20"/>
        </w:rPr>
        <w:t xml:space="preserve"> </w:t>
      </w:r>
      <w:r w:rsidR="00265F22">
        <w:rPr>
          <w:sz w:val="20"/>
          <w:szCs w:val="20"/>
        </w:rPr>
        <w:t xml:space="preserve">liquidated </w:t>
      </w:r>
      <w:r w:rsidR="00FF62C0" w:rsidRPr="008B3F33">
        <w:rPr>
          <w:sz w:val="20"/>
          <w:szCs w:val="20"/>
        </w:rPr>
        <w:t>assets might have generated</w:t>
      </w:r>
      <w:r w:rsidR="00265F22">
        <w:rPr>
          <w:sz w:val="20"/>
          <w:szCs w:val="20"/>
        </w:rPr>
        <w:t>.</w:t>
      </w:r>
      <w:r w:rsidR="00FF62C0" w:rsidRPr="008B3F33">
        <w:rPr>
          <w:sz w:val="20"/>
          <w:szCs w:val="20"/>
        </w:rPr>
        <w:t xml:space="preserve"> </w:t>
      </w:r>
    </w:p>
    <w:p w:rsidR="00E03F0F" w:rsidRPr="008B3F33" w:rsidRDefault="00265F22" w:rsidP="00251A5D">
      <w:pPr>
        <w:ind w:firstLine="288"/>
        <w:jc w:val="both"/>
        <w:rPr>
          <w:sz w:val="20"/>
          <w:szCs w:val="20"/>
        </w:rPr>
      </w:pPr>
      <w:r>
        <w:rPr>
          <w:sz w:val="20"/>
          <w:szCs w:val="20"/>
        </w:rPr>
        <w:t>Instead,</w:t>
      </w:r>
      <w:r w:rsidR="00FF62C0" w:rsidRPr="008B3F33">
        <w:rPr>
          <w:sz w:val="20"/>
          <w:szCs w:val="20"/>
        </w:rPr>
        <w:t xml:space="preserve"> </w:t>
      </w:r>
      <w:r w:rsidR="00251A5D" w:rsidRPr="008B3F33">
        <w:rPr>
          <w:sz w:val="20"/>
          <w:szCs w:val="20"/>
        </w:rPr>
        <w:t>Jay finances the premium</w:t>
      </w:r>
      <w:r w:rsidR="006B7552">
        <w:rPr>
          <w:sz w:val="20"/>
          <w:szCs w:val="20"/>
        </w:rPr>
        <w:t>s</w:t>
      </w:r>
      <w:r w:rsidR="00251A5D" w:rsidRPr="008B3F33">
        <w:rPr>
          <w:sz w:val="20"/>
          <w:szCs w:val="20"/>
        </w:rPr>
        <w:t xml:space="preserve"> with a </w:t>
      </w:r>
      <w:r>
        <w:rPr>
          <w:sz w:val="20"/>
          <w:szCs w:val="20"/>
        </w:rPr>
        <w:t xml:space="preserve">3-year </w:t>
      </w:r>
      <w:r w:rsidR="00251A5D" w:rsidRPr="008B3F33">
        <w:rPr>
          <w:sz w:val="20"/>
          <w:szCs w:val="20"/>
        </w:rPr>
        <w:t xml:space="preserve">loan that charges </w:t>
      </w:r>
      <w:r w:rsidR="00FF62C0" w:rsidRPr="008B3F33">
        <w:rPr>
          <w:sz w:val="20"/>
          <w:szCs w:val="20"/>
        </w:rPr>
        <w:t>4</w:t>
      </w:r>
      <w:r w:rsidR="00251A5D" w:rsidRPr="008B3F33">
        <w:rPr>
          <w:sz w:val="20"/>
          <w:szCs w:val="20"/>
        </w:rPr>
        <w:t xml:space="preserve"> percent interest</w:t>
      </w:r>
      <w:r>
        <w:rPr>
          <w:sz w:val="20"/>
          <w:szCs w:val="20"/>
        </w:rPr>
        <w:t>. W</w:t>
      </w:r>
      <w:r w:rsidR="00E03F0F" w:rsidRPr="008B3F33">
        <w:rPr>
          <w:sz w:val="20"/>
          <w:szCs w:val="20"/>
        </w:rPr>
        <w:t>ith interest-only payments</w:t>
      </w:r>
      <w:r>
        <w:rPr>
          <w:sz w:val="20"/>
          <w:szCs w:val="20"/>
        </w:rPr>
        <w:t>, h</w:t>
      </w:r>
      <w:r w:rsidR="00251A5D" w:rsidRPr="008B3F33">
        <w:rPr>
          <w:sz w:val="20"/>
          <w:szCs w:val="20"/>
        </w:rPr>
        <w:t xml:space="preserve">is out-of-pocket cost in the first year </w:t>
      </w:r>
      <w:r w:rsidR="000953D0">
        <w:rPr>
          <w:sz w:val="20"/>
          <w:szCs w:val="20"/>
        </w:rPr>
        <w:t xml:space="preserve">is </w:t>
      </w:r>
      <w:r>
        <w:rPr>
          <w:sz w:val="20"/>
          <w:szCs w:val="20"/>
        </w:rPr>
        <w:t>just</w:t>
      </w:r>
      <w:r w:rsidR="00251A5D" w:rsidRPr="008B3F33">
        <w:rPr>
          <w:sz w:val="20"/>
          <w:szCs w:val="20"/>
        </w:rPr>
        <w:t xml:space="preserve"> $</w:t>
      </w:r>
      <w:r w:rsidR="00FF62C0" w:rsidRPr="008B3F33">
        <w:rPr>
          <w:sz w:val="20"/>
          <w:szCs w:val="20"/>
        </w:rPr>
        <w:t>4</w:t>
      </w:r>
      <w:r w:rsidR="00251A5D" w:rsidRPr="008B3F33">
        <w:rPr>
          <w:sz w:val="20"/>
          <w:szCs w:val="20"/>
        </w:rPr>
        <w:t>,000</w:t>
      </w:r>
      <w:r>
        <w:rPr>
          <w:sz w:val="20"/>
          <w:szCs w:val="20"/>
        </w:rPr>
        <w:t xml:space="preserve">, which allows </w:t>
      </w:r>
      <w:r w:rsidR="00251A5D" w:rsidRPr="008B3F33">
        <w:rPr>
          <w:sz w:val="20"/>
          <w:szCs w:val="20"/>
        </w:rPr>
        <w:t>$9</w:t>
      </w:r>
      <w:r w:rsidR="00FF62C0" w:rsidRPr="008B3F33">
        <w:rPr>
          <w:sz w:val="20"/>
          <w:szCs w:val="20"/>
        </w:rPr>
        <w:t>6</w:t>
      </w:r>
      <w:r w:rsidR="00251A5D" w:rsidRPr="008B3F33">
        <w:rPr>
          <w:sz w:val="20"/>
          <w:szCs w:val="20"/>
        </w:rPr>
        <w:t xml:space="preserve">,000 </w:t>
      </w:r>
      <w:r>
        <w:rPr>
          <w:sz w:val="20"/>
          <w:szCs w:val="20"/>
        </w:rPr>
        <w:t xml:space="preserve">of personal assets to </w:t>
      </w:r>
      <w:r w:rsidR="00FF62C0" w:rsidRPr="008B3F33">
        <w:rPr>
          <w:sz w:val="20"/>
          <w:szCs w:val="20"/>
        </w:rPr>
        <w:t xml:space="preserve">remain </w:t>
      </w:r>
      <w:r w:rsidR="00251A5D" w:rsidRPr="008B3F33">
        <w:rPr>
          <w:sz w:val="20"/>
          <w:szCs w:val="20"/>
        </w:rPr>
        <w:t>in</w:t>
      </w:r>
      <w:r w:rsidR="00FF62C0" w:rsidRPr="008B3F33">
        <w:rPr>
          <w:sz w:val="20"/>
          <w:szCs w:val="20"/>
        </w:rPr>
        <w:t xml:space="preserve">vested. In </w:t>
      </w:r>
      <w:r w:rsidR="00237B79" w:rsidRPr="008B3F33">
        <w:rPr>
          <w:sz w:val="20"/>
          <w:szCs w:val="20"/>
        </w:rPr>
        <w:t>Hodari’s</w:t>
      </w:r>
      <w:r w:rsidR="00FF62C0" w:rsidRPr="008B3F33">
        <w:rPr>
          <w:sz w:val="20"/>
          <w:szCs w:val="20"/>
        </w:rPr>
        <w:t xml:space="preserve"> hypothetical, the investment does very well, spinning off a </w:t>
      </w:r>
      <w:r w:rsidR="00251A5D" w:rsidRPr="008B3F33">
        <w:rPr>
          <w:sz w:val="20"/>
          <w:szCs w:val="20"/>
        </w:rPr>
        <w:t>12 percent return</w:t>
      </w:r>
      <w:r w:rsidR="00FF62C0" w:rsidRPr="008B3F33">
        <w:rPr>
          <w:sz w:val="20"/>
          <w:szCs w:val="20"/>
        </w:rPr>
        <w:t>, growing to $107,520</w:t>
      </w:r>
      <w:r w:rsidR="00251A5D" w:rsidRPr="008B3F33">
        <w:rPr>
          <w:sz w:val="20"/>
          <w:szCs w:val="20"/>
        </w:rPr>
        <w:t xml:space="preserve">. </w:t>
      </w:r>
      <w:r w:rsidR="00E03F0F" w:rsidRPr="008B3F33">
        <w:rPr>
          <w:sz w:val="20"/>
          <w:szCs w:val="20"/>
        </w:rPr>
        <w:t xml:space="preserve">At the end of Year 1, Jay has increased his assets and </w:t>
      </w:r>
      <w:r>
        <w:rPr>
          <w:sz w:val="20"/>
          <w:szCs w:val="20"/>
        </w:rPr>
        <w:t>secured</w:t>
      </w:r>
      <w:r w:rsidR="00E03F0F" w:rsidRPr="008B3F33">
        <w:rPr>
          <w:sz w:val="20"/>
          <w:szCs w:val="20"/>
        </w:rPr>
        <w:t xml:space="preserve"> $10 million in life insurance. </w:t>
      </w:r>
      <w:r>
        <w:rPr>
          <w:sz w:val="20"/>
          <w:szCs w:val="20"/>
        </w:rPr>
        <w:t>(T</w:t>
      </w:r>
      <w:r w:rsidR="00E03F0F" w:rsidRPr="008B3F33">
        <w:rPr>
          <w:sz w:val="20"/>
          <w:szCs w:val="20"/>
        </w:rPr>
        <w:t>his simple accounting does not consider any cash value that may have accrued in the policy.</w:t>
      </w:r>
      <w:r>
        <w:rPr>
          <w:sz w:val="20"/>
          <w:szCs w:val="20"/>
        </w:rPr>
        <w:t>)</w:t>
      </w:r>
    </w:p>
    <w:p w:rsidR="00E03F0F" w:rsidRPr="00B81C28" w:rsidRDefault="00E03F0F" w:rsidP="00251A5D">
      <w:pPr>
        <w:ind w:firstLine="288"/>
        <w:jc w:val="both"/>
        <w:rPr>
          <w:sz w:val="16"/>
          <w:szCs w:val="12"/>
        </w:rPr>
      </w:pPr>
    </w:p>
    <w:p w:rsidR="00E03F0F" w:rsidRPr="00FD67BF" w:rsidRDefault="00237B79" w:rsidP="00237B79">
      <w:pPr>
        <w:jc w:val="both"/>
        <w:rPr>
          <w:rFonts w:ascii="Arial" w:hAnsi="Arial" w:cs="Arial"/>
          <w:b/>
          <w:color w:val="7030A0"/>
          <w:sz w:val="20"/>
          <w:szCs w:val="20"/>
        </w:rPr>
      </w:pPr>
      <w:r w:rsidRPr="00FD67BF">
        <w:rPr>
          <w:rFonts w:ascii="Arial" w:hAnsi="Arial" w:cs="Arial"/>
          <w:b/>
          <w:color w:val="7030A0"/>
          <w:sz w:val="20"/>
          <w:szCs w:val="20"/>
        </w:rPr>
        <w:t xml:space="preserve">But </w:t>
      </w:r>
      <w:r w:rsidR="00E03F0F" w:rsidRPr="00FD67BF">
        <w:rPr>
          <w:rFonts w:ascii="Arial" w:hAnsi="Arial" w:cs="Arial"/>
          <w:b/>
          <w:color w:val="7030A0"/>
          <w:sz w:val="20"/>
          <w:szCs w:val="20"/>
        </w:rPr>
        <w:t>Remember…Loans Must Be Repaid</w:t>
      </w:r>
    </w:p>
    <w:p w:rsidR="00E03F0F" w:rsidRPr="00A95BE6" w:rsidRDefault="00E03F0F" w:rsidP="00251A5D">
      <w:pPr>
        <w:ind w:firstLine="288"/>
        <w:jc w:val="both"/>
        <w:rPr>
          <w:sz w:val="4"/>
          <w:szCs w:val="4"/>
        </w:rPr>
      </w:pPr>
    </w:p>
    <w:p w:rsidR="00215E0F" w:rsidRDefault="00A95BE6" w:rsidP="0094308D">
      <w:pPr>
        <w:ind w:firstLine="288"/>
        <w:jc w:val="both"/>
        <w:rPr>
          <w:sz w:val="20"/>
          <w:szCs w:val="20"/>
        </w:rPr>
      </w:pPr>
      <w:r>
        <w:rPr>
          <w:sz w:val="20"/>
          <w:szCs w:val="20"/>
        </w:rPr>
        <w:t>L</w:t>
      </w:r>
      <w:r w:rsidR="00E03F0F" w:rsidRPr="008B3F33">
        <w:rPr>
          <w:sz w:val="20"/>
          <w:szCs w:val="20"/>
        </w:rPr>
        <w:t xml:space="preserve">everage in the above example is significant: A $100,000 premium </w:t>
      </w:r>
      <w:r w:rsidR="000C5382" w:rsidRPr="008B3F33">
        <w:rPr>
          <w:sz w:val="20"/>
          <w:szCs w:val="20"/>
        </w:rPr>
        <w:t>is paid with an</w:t>
      </w:r>
      <w:r w:rsidR="00E03F0F" w:rsidRPr="008B3F33">
        <w:rPr>
          <w:sz w:val="20"/>
          <w:szCs w:val="20"/>
        </w:rPr>
        <w:t xml:space="preserve"> out-of-pocket cost of </w:t>
      </w:r>
      <w:r w:rsidR="00237B79" w:rsidRPr="008B3F33">
        <w:rPr>
          <w:sz w:val="20"/>
          <w:szCs w:val="20"/>
        </w:rPr>
        <w:t xml:space="preserve">just </w:t>
      </w:r>
      <w:r w:rsidR="00E03F0F" w:rsidRPr="008B3F33">
        <w:rPr>
          <w:sz w:val="20"/>
          <w:szCs w:val="20"/>
        </w:rPr>
        <w:t xml:space="preserve">$4,000. But another premium will be due in year 2, and the </w:t>
      </w:r>
      <w:r w:rsidR="00237B79" w:rsidRPr="008B3F33">
        <w:rPr>
          <w:sz w:val="20"/>
          <w:szCs w:val="20"/>
        </w:rPr>
        <w:t>interest-only payment will now be</w:t>
      </w:r>
      <w:r w:rsidR="00E03F0F" w:rsidRPr="008B3F33">
        <w:rPr>
          <w:sz w:val="20"/>
          <w:szCs w:val="20"/>
        </w:rPr>
        <w:t xml:space="preserve"> $8,000,</w:t>
      </w:r>
      <w:r w:rsidR="00265F22">
        <w:rPr>
          <w:sz w:val="20"/>
          <w:szCs w:val="20"/>
        </w:rPr>
        <w:t xml:space="preserve"> or perhaps more if interest rates </w:t>
      </w:r>
      <w:r w:rsidR="00B81C28">
        <w:rPr>
          <w:sz w:val="20"/>
          <w:szCs w:val="20"/>
        </w:rPr>
        <w:br w:type="column"/>
      </w:r>
      <w:r w:rsidR="00B25C98">
        <w:rPr>
          <w:noProof/>
          <w:sz w:val="20"/>
          <w:szCs w:val="20"/>
        </w:rPr>
        <w:lastRenderedPageBreak/>
        <mc:AlternateContent>
          <mc:Choice Requires="wpg">
            <w:drawing>
              <wp:anchor distT="0" distB="0" distL="114300" distR="114300" simplePos="0" relativeHeight="251651584" behindDoc="0" locked="0" layoutInCell="1" allowOverlap="1">
                <wp:simplePos x="0" y="0"/>
                <wp:positionH relativeFrom="column">
                  <wp:posOffset>552450</wp:posOffset>
                </wp:positionH>
                <wp:positionV relativeFrom="page">
                  <wp:posOffset>333375</wp:posOffset>
                </wp:positionV>
                <wp:extent cx="2158365" cy="876300"/>
                <wp:effectExtent l="0" t="76200" r="13335" b="0"/>
                <wp:wrapTopAndBottom/>
                <wp:docPr id="46" name="Group 46"/>
                <wp:cNvGraphicFramePr/>
                <a:graphic xmlns:a="http://schemas.openxmlformats.org/drawingml/2006/main">
                  <a:graphicData uri="http://schemas.microsoft.com/office/word/2010/wordprocessingGroup">
                    <wpg:wgp>
                      <wpg:cNvGrpSpPr/>
                      <wpg:grpSpPr>
                        <a:xfrm>
                          <a:off x="0" y="0"/>
                          <a:ext cx="2158365" cy="876300"/>
                          <a:chOff x="0" y="0"/>
                          <a:chExt cx="2158788" cy="876300"/>
                        </a:xfrm>
                      </wpg:grpSpPr>
                      <wps:wsp>
                        <wps:cNvPr id="59" name="Text Box 2"/>
                        <wps:cNvSpPr txBox="1">
                          <a:spLocks noChangeArrowheads="1"/>
                        </wps:cNvSpPr>
                        <wps:spPr bwMode="auto">
                          <a:xfrm>
                            <a:off x="0" y="28575"/>
                            <a:ext cx="2158788" cy="847725"/>
                          </a:xfrm>
                          <a:prstGeom prst="rect">
                            <a:avLst/>
                          </a:prstGeom>
                          <a:noFill/>
                          <a:ln w="9525">
                            <a:noFill/>
                            <a:miter lim="800000"/>
                            <a:headEnd/>
                            <a:tailEnd/>
                          </a:ln>
                        </wps:spPr>
                        <wps:txbx>
                          <w:txbxContent>
                            <w:p w:rsidR="0094308D" w:rsidRDefault="00B25C98" w:rsidP="0094308D">
                              <w:r>
                                <w:rPr>
                                  <w:noProof/>
                                </w:rPr>
                                <w:drawing>
                                  <wp:inline distT="0" distB="0" distL="0" distR="0">
                                    <wp:extent cx="2084832" cy="877824"/>
                                    <wp:effectExtent l="0" t="0" r="0" b="0"/>
                                    <wp:docPr id="43" name="Picture 43" descr="A picture containing furniture,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AdobeStock_25309317-cropped.jpeg"/>
                                            <pic:cNvPicPr/>
                                          </pic:nvPicPr>
                                          <pic:blipFill>
                                            <a:blip r:embed="rId23">
                                              <a:extLst>
                                                <a:ext uri="{28A0092B-C50C-407E-A947-70E740481C1C}">
                                                  <a14:useLocalDpi xmlns:a14="http://schemas.microsoft.com/office/drawing/2010/main" val="0"/>
                                                </a:ext>
                                              </a:extLst>
                                            </a:blip>
                                            <a:stretch>
                                              <a:fillRect/>
                                            </a:stretch>
                                          </pic:blipFill>
                                          <pic:spPr>
                                            <a:xfrm>
                                              <a:off x="0" y="0"/>
                                              <a:ext cx="2084832" cy="877824"/>
                                            </a:xfrm>
                                            <a:prstGeom prst="rect">
                                              <a:avLst/>
                                            </a:prstGeom>
                                          </pic:spPr>
                                        </pic:pic>
                                      </a:graphicData>
                                    </a:graphic>
                                  </wp:inline>
                                </w:drawing>
                              </w:r>
                            </w:p>
                          </w:txbxContent>
                        </wps:txbx>
                        <wps:bodyPr rot="0" vert="horz" wrap="square" lIns="0" tIns="0" rIns="0" bIns="0" anchor="t" anchorCtr="0">
                          <a:noAutofit/>
                        </wps:bodyPr>
                      </wps:wsp>
                      <wpg:grpSp>
                        <wpg:cNvPr id="40" name="Group 40"/>
                        <wpg:cNvGrpSpPr/>
                        <wpg:grpSpPr>
                          <a:xfrm>
                            <a:off x="238125" y="0"/>
                            <a:ext cx="996315" cy="394970"/>
                            <a:chOff x="145957" y="-769"/>
                            <a:chExt cx="997290" cy="495598"/>
                          </a:xfrm>
                        </wpg:grpSpPr>
                        <wps:wsp>
                          <wps:cNvPr id="61" name="Text Box 2"/>
                          <wps:cNvSpPr txBox="1">
                            <a:spLocks noChangeArrowheads="1"/>
                          </wps:cNvSpPr>
                          <wps:spPr bwMode="auto">
                            <a:xfrm rot="857853">
                              <a:off x="204654" y="-769"/>
                              <a:ext cx="844495" cy="331275"/>
                            </a:xfrm>
                            <a:prstGeom prst="rect">
                              <a:avLst/>
                            </a:prstGeom>
                            <a:noFill/>
                            <a:ln w="9525">
                              <a:noFill/>
                              <a:miter lim="800000"/>
                              <a:headEnd/>
                              <a:tailEnd/>
                            </a:ln>
                          </wps:spPr>
                          <wps:txbx>
                            <w:txbxContent>
                              <w:p w:rsidR="0094308D" w:rsidRPr="00CB27D5" w:rsidRDefault="0094308D" w:rsidP="0094308D">
                                <w:pPr>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pPr>
                                <w:r w:rsidRPr="00CB27D5">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t>Life</w:t>
                                </w:r>
                              </w:p>
                            </w:txbxContent>
                          </wps:txbx>
                          <wps:bodyPr rot="0" vert="horz" wrap="square" lIns="91440" tIns="45720" rIns="91440" bIns="45720" anchor="t" anchorCtr="0">
                            <a:noAutofit/>
                          </wps:bodyPr>
                        </wps:wsp>
                        <wps:wsp>
                          <wps:cNvPr id="62" name="Text Box 2"/>
                          <wps:cNvSpPr txBox="1">
                            <a:spLocks noChangeArrowheads="1"/>
                          </wps:cNvSpPr>
                          <wps:spPr bwMode="auto">
                            <a:xfrm rot="857853">
                              <a:off x="145957" y="146680"/>
                              <a:ext cx="997290" cy="348149"/>
                            </a:xfrm>
                            <a:prstGeom prst="rect">
                              <a:avLst/>
                            </a:prstGeom>
                            <a:noFill/>
                            <a:ln w="9525">
                              <a:noFill/>
                              <a:miter lim="800000"/>
                              <a:headEnd/>
                              <a:tailEnd/>
                            </a:ln>
                          </wps:spPr>
                          <wps:txbx>
                            <w:txbxContent>
                              <w:p w:rsidR="0094308D" w:rsidRPr="00CB27D5" w:rsidRDefault="0094308D" w:rsidP="0094308D">
                                <w:pPr>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pPr>
                                <w:r w:rsidRPr="00CB27D5">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t>Insurance</w:t>
                                </w:r>
                              </w:p>
                            </w:txbxContent>
                          </wps:txbx>
                          <wps:bodyPr rot="0" vert="horz" wrap="square" lIns="91440" tIns="45720" rIns="91440" bIns="45720" anchor="t" anchorCtr="0">
                            <a:noAutofit/>
                          </wps:bodyPr>
                        </wps:wsp>
                      </wpg:grpSp>
                      <wpg:grpSp>
                        <wpg:cNvPr id="39" name="Group 39"/>
                        <wpg:cNvGrpSpPr/>
                        <wpg:grpSpPr>
                          <a:xfrm>
                            <a:off x="1171575" y="257175"/>
                            <a:ext cx="901065" cy="432435"/>
                            <a:chOff x="0" y="35372"/>
                            <a:chExt cx="901645" cy="370461"/>
                          </a:xfrm>
                        </wpg:grpSpPr>
                        <wps:wsp>
                          <wps:cNvPr id="60" name="Text Box 2"/>
                          <wps:cNvSpPr txBox="1">
                            <a:spLocks noChangeArrowheads="1"/>
                          </wps:cNvSpPr>
                          <wps:spPr bwMode="auto">
                            <a:xfrm rot="830103">
                              <a:off x="0" y="123825"/>
                              <a:ext cx="895849" cy="282008"/>
                            </a:xfrm>
                            <a:prstGeom prst="rect">
                              <a:avLst/>
                            </a:prstGeom>
                            <a:noFill/>
                            <a:ln w="9525">
                              <a:noFill/>
                              <a:miter lim="800000"/>
                              <a:headEnd/>
                              <a:tailEnd/>
                            </a:ln>
                          </wps:spPr>
                          <wps:txbx>
                            <w:txbxContent>
                              <w:p w:rsidR="0094308D" w:rsidRPr="00CB27D5" w:rsidRDefault="0094308D" w:rsidP="0094308D">
                                <w:pPr>
                                  <w:rPr>
                                    <w:rFonts w:ascii="Arial" w:hAnsi="Arial" w:cs="Arial"/>
                                    <w:color w:val="7030A0"/>
                                    <w:sz w:val="2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pPr>
                                <w:r w:rsidRPr="00CB27D5">
                                  <w:rPr>
                                    <w:rFonts w:ascii="Arial" w:hAnsi="Arial" w:cs="Arial"/>
                                    <w:b/>
                                    <w:color w:val="7030A0"/>
                                    <w:sz w:val="2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t>Financing</w:t>
                                </w:r>
                              </w:p>
                            </w:txbxContent>
                          </wps:txbx>
                          <wps:bodyPr rot="0" vert="horz" wrap="square" lIns="91440" tIns="45720" rIns="91440" bIns="45720" anchor="t" anchorCtr="0">
                            <a:noAutofit/>
                          </wps:bodyPr>
                        </wps:wsp>
                        <wps:wsp>
                          <wps:cNvPr id="63" name="Text Box 2"/>
                          <wps:cNvSpPr txBox="1">
                            <a:spLocks noChangeArrowheads="1"/>
                          </wps:cNvSpPr>
                          <wps:spPr bwMode="auto">
                            <a:xfrm rot="825932">
                              <a:off x="57150" y="35372"/>
                              <a:ext cx="844495" cy="282008"/>
                            </a:xfrm>
                            <a:prstGeom prst="rect">
                              <a:avLst/>
                            </a:prstGeom>
                            <a:noFill/>
                            <a:ln w="9525">
                              <a:noFill/>
                              <a:miter lim="800000"/>
                              <a:headEnd/>
                              <a:tailEnd/>
                            </a:ln>
                          </wps:spPr>
                          <wps:txbx>
                            <w:txbxContent>
                              <w:p w:rsidR="0094308D" w:rsidRPr="00CB27D5" w:rsidRDefault="0094308D" w:rsidP="0094308D">
                                <w:pPr>
                                  <w:rPr>
                                    <w:rFonts w:ascii="Arial" w:hAnsi="Arial" w:cs="Arial"/>
                                    <w:b/>
                                    <w:color w:val="7030A0"/>
                                    <w:sz w:val="20"/>
                                    <w14:shadow w14:blurRad="50800" w14:dist="38100" w14:dir="8100000" w14:sx="100000" w14:sy="100000" w14:kx="0" w14:ky="0" w14:algn="tr">
                                      <w14:srgbClr w14:val="000000"/>
                                    </w14:shadow>
                                    <w14:textOutline w14:w="0" w14:cap="flat" w14:cmpd="sng" w14:algn="ctr">
                                      <w14:noFill/>
                                      <w14:prstDash w14:val="solid"/>
                                      <w14:round/>
                                    </w14:textOutline>
                                  </w:rPr>
                                </w:pPr>
                                <w:r w:rsidRPr="00CB27D5">
                                  <w:rPr>
                                    <w:rFonts w:ascii="Arial" w:hAnsi="Arial" w:cs="Arial"/>
                                    <w:b/>
                                    <w:color w:val="7030A0"/>
                                    <w:sz w:val="20"/>
                                    <w14:shadow w14:blurRad="50800" w14:dist="38100" w14:dir="8100000" w14:sx="100000" w14:sy="100000" w14:kx="0" w14:ky="0" w14:algn="tr">
                                      <w14:srgbClr w14:val="000000"/>
                                    </w14:shadow>
                                    <w14:textOutline w14:w="0" w14:cap="flat" w14:cmpd="sng" w14:algn="ctr">
                                      <w14:noFill/>
                                      <w14:prstDash w14:val="solid"/>
                                      <w14:round/>
                                    </w14:textOutline>
                                  </w:rPr>
                                  <w:t>Premium</w:t>
                                </w:r>
                              </w:p>
                            </w:txbxContent>
                          </wps:txbx>
                          <wps:bodyPr rot="0" vert="horz" wrap="square" lIns="91440" tIns="45720" rIns="91440" bIns="45720" anchor="t" anchorCtr="0">
                            <a:noAutofit/>
                          </wps:bodyPr>
                        </wps:wsp>
                      </wpg:grpSp>
                    </wpg:wgp>
                  </a:graphicData>
                </a:graphic>
              </wp:anchor>
            </w:drawing>
          </mc:Choice>
          <mc:Fallback>
            <w:pict>
              <v:group id="Group 46" o:spid="_x0000_s1067" style="position:absolute;left:0;text-align:left;margin-left:43.5pt;margin-top:26.25pt;width:169.95pt;height:69pt;z-index:251651584;mso-position-vertical-relative:page" coordsize="2158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">
                <v:shape id="_x0000_s1068" type="#_x0000_t202" style="position:absolute;top:285;width:21587;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94308D" w:rsidRDefault="00B25C98" w:rsidP="0094308D">
                        <w:r>
                          <w:rPr>
                            <w:noProof/>
                          </w:rPr>
                          <w:drawing>
                            <wp:inline distT="0" distB="0" distL="0" distR="0">
                              <wp:extent cx="2084832" cy="877824"/>
                              <wp:effectExtent l="0" t="0" r="0" b="0"/>
                              <wp:docPr id="43" name="Picture 43" descr="A picture containing furniture,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AdobeStock_25309317-cropped.jpeg"/>
                                      <pic:cNvPicPr/>
                                    </pic:nvPicPr>
                                    <pic:blipFill>
                                      <a:blip r:embed="rId23">
                                        <a:extLst>
                                          <a:ext uri="{28A0092B-C50C-407E-A947-70E740481C1C}">
                                            <a14:useLocalDpi xmlns:a14="http://schemas.microsoft.com/office/drawing/2010/main" val="0"/>
                                          </a:ext>
                                        </a:extLst>
                                      </a:blip>
                                      <a:stretch>
                                        <a:fillRect/>
                                      </a:stretch>
                                    </pic:blipFill>
                                    <pic:spPr>
                                      <a:xfrm>
                                        <a:off x="0" y="0"/>
                                        <a:ext cx="2084832" cy="877824"/>
                                      </a:xfrm>
                                      <a:prstGeom prst="rect">
                                        <a:avLst/>
                                      </a:prstGeom>
                                    </pic:spPr>
                                  </pic:pic>
                                </a:graphicData>
                              </a:graphic>
                            </wp:inline>
                          </w:drawing>
                        </w:r>
                      </w:p>
                    </w:txbxContent>
                  </v:textbox>
                </v:shape>
                <v:group id="Group 40" o:spid="_x0000_s1069" style="position:absolute;left:2381;width:9963;height:3949" coordorigin="1459,-7" coordsize="997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_x0000_s1070" type="#_x0000_t202" style="position:absolute;left:2046;top:-7;width:8445;height:3312;rotation:9370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" filled="f" stroked="f">
                    <v:textbox>
                      <w:txbxContent>
                        <w:p w:rsidR="0094308D" w:rsidRPr="00CB27D5" w:rsidRDefault="0094308D" w:rsidP="0094308D">
                          <w:pPr>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pPr>
                          <w:r w:rsidRPr="00CB27D5">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t>Life</w:t>
                          </w:r>
                        </w:p>
                      </w:txbxContent>
                    </v:textbox>
                  </v:shape>
                  <v:shape id="_x0000_s1071" type="#_x0000_t202" style="position:absolute;left:1459;top:1466;width:9973;height:3482;rotation:9370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" filled="f" stroked="f">
                    <v:textbox>
                      <w:txbxContent>
                        <w:p w:rsidR="0094308D" w:rsidRPr="00CB27D5" w:rsidRDefault="0094308D" w:rsidP="0094308D">
                          <w:pPr>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pPr>
                          <w:r w:rsidRPr="00CB27D5">
                            <w:rPr>
                              <w:rFonts w:ascii="Arial" w:hAnsi="Arial" w:cs="Arial"/>
                              <w:b/>
                              <w:color w:val="00B0F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t>Insurance</w:t>
                          </w:r>
                        </w:p>
                      </w:txbxContent>
                    </v:textbox>
                  </v:shape>
                </v:group>
                <v:group id="Group 39" o:spid="_x0000_s1072" style="position:absolute;left:11715;top:2571;width:9011;height:4325" coordorigin=",353" coordsize="9016,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_x0000_s1073" type="#_x0000_t202" style="position:absolute;top:1238;width:8958;height:2820;rotation:906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" filled="f" stroked="f">
                    <v:textbox>
                      <w:txbxContent>
                        <w:p w:rsidR="0094308D" w:rsidRPr="00CB27D5" w:rsidRDefault="0094308D" w:rsidP="0094308D">
                          <w:pPr>
                            <w:rPr>
                              <w:rFonts w:ascii="Arial" w:hAnsi="Arial" w:cs="Arial"/>
                              <w:color w:val="7030A0"/>
                              <w:sz w:val="2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pPr>
                          <w:r w:rsidRPr="00CB27D5">
                            <w:rPr>
                              <w:rFonts w:ascii="Arial" w:hAnsi="Arial" w:cs="Arial"/>
                              <w:b/>
                              <w:color w:val="7030A0"/>
                              <w:sz w:val="20"/>
                              <w14:shadow w14:blurRad="38100" w14:dist="19050" w14:dir="2700000" w14:sx="100000" w14:sy="100000" w14:kx="0" w14:ky="0" w14:algn="tl">
                                <w14:schemeClr w14:val="tx1">
                                  <w14:alpha w14:val="5000"/>
                                </w14:schemeClr>
                              </w14:shadow>
                              <w14:textOutline w14:w="0" w14:cap="flat" w14:cmpd="sng" w14:algn="ctr">
                                <w14:noFill/>
                                <w14:prstDash w14:val="solid"/>
                                <w14:round/>
                              </w14:textOutline>
                            </w:rPr>
                            <w:t>Financing</w:t>
                          </w:r>
                        </w:p>
                      </w:txbxContent>
                    </v:textbox>
                  </v:shape>
                  <v:shape id="_x0000_s1074" type="#_x0000_t202" style="position:absolute;left:571;top:353;width:8445;height:2820;rotation:902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" filled="f" stroked="f">
                    <v:textbox>
                      <w:txbxContent>
                        <w:p w:rsidR="0094308D" w:rsidRPr="00CB27D5" w:rsidRDefault="0094308D" w:rsidP="0094308D">
                          <w:pPr>
                            <w:rPr>
                              <w:rFonts w:ascii="Arial" w:hAnsi="Arial" w:cs="Arial"/>
                              <w:b/>
                              <w:color w:val="7030A0"/>
                              <w:sz w:val="20"/>
                              <w14:shadow w14:blurRad="50800" w14:dist="38100" w14:dir="8100000" w14:sx="100000" w14:sy="100000" w14:kx="0" w14:ky="0" w14:algn="tr">
                                <w14:srgbClr w14:val="000000"/>
                              </w14:shadow>
                              <w14:textOutline w14:w="0" w14:cap="flat" w14:cmpd="sng" w14:algn="ctr">
                                <w14:noFill/>
                                <w14:prstDash w14:val="solid"/>
                                <w14:round/>
                              </w14:textOutline>
                            </w:rPr>
                          </w:pPr>
                          <w:r w:rsidRPr="00CB27D5">
                            <w:rPr>
                              <w:rFonts w:ascii="Arial" w:hAnsi="Arial" w:cs="Arial"/>
                              <w:b/>
                              <w:color w:val="7030A0"/>
                              <w:sz w:val="20"/>
                              <w14:shadow w14:blurRad="50800" w14:dist="38100" w14:dir="8100000" w14:sx="100000" w14:sy="100000" w14:kx="0" w14:ky="0" w14:algn="tr">
                                <w14:srgbClr w14:val="000000"/>
                              </w14:shadow>
                              <w14:textOutline w14:w="0" w14:cap="flat" w14:cmpd="sng" w14:algn="ctr">
                                <w14:noFill/>
                                <w14:prstDash w14:val="solid"/>
                                <w14:round/>
                              </w14:textOutline>
                            </w:rPr>
                            <w:t>Premium</w:t>
                          </w:r>
                        </w:p>
                      </w:txbxContent>
                    </v:textbox>
                  </v:shape>
                </v:group>
                <w10:wrap type="topAndBottom" anchory="page"/>
              </v:group>
            </w:pict>
          </mc:Fallback>
        </mc:AlternateContent>
      </w:r>
      <w:r w:rsidR="00B81C28">
        <w:rPr>
          <w:sz w:val="20"/>
          <w:szCs w:val="20"/>
        </w:rPr>
        <w:t xml:space="preserve">have </w:t>
      </w:r>
      <w:r w:rsidR="00265F22">
        <w:rPr>
          <w:sz w:val="20"/>
          <w:szCs w:val="20"/>
        </w:rPr>
        <w:t xml:space="preserve">changed. The interest payments increase again </w:t>
      </w:r>
      <w:r w:rsidR="00E03F0F" w:rsidRPr="008B3F33">
        <w:rPr>
          <w:sz w:val="20"/>
          <w:szCs w:val="20"/>
        </w:rPr>
        <w:t>the following year, at which time the lender may call the loan and</w:t>
      </w:r>
      <w:r w:rsidR="00B81C28">
        <w:rPr>
          <w:sz w:val="20"/>
          <w:szCs w:val="20"/>
        </w:rPr>
        <w:t xml:space="preserve"> </w:t>
      </w:r>
      <w:r w:rsidR="00E03F0F" w:rsidRPr="008B3F33">
        <w:rPr>
          <w:sz w:val="20"/>
          <w:szCs w:val="20"/>
        </w:rPr>
        <w:t xml:space="preserve">demand full </w:t>
      </w:r>
      <w:r w:rsidR="00237B79" w:rsidRPr="008B3F33">
        <w:rPr>
          <w:sz w:val="20"/>
          <w:szCs w:val="20"/>
        </w:rPr>
        <w:t>re</w:t>
      </w:r>
      <w:r w:rsidR="00E03F0F" w:rsidRPr="008B3F33">
        <w:rPr>
          <w:sz w:val="20"/>
          <w:szCs w:val="20"/>
        </w:rPr>
        <w:t>payment</w:t>
      </w:r>
      <w:r w:rsidR="00237B79" w:rsidRPr="008B3F33">
        <w:rPr>
          <w:sz w:val="20"/>
          <w:szCs w:val="20"/>
        </w:rPr>
        <w:t xml:space="preserve"> of the principal</w:t>
      </w:r>
      <w:r w:rsidR="006B7552">
        <w:rPr>
          <w:sz w:val="20"/>
          <w:szCs w:val="20"/>
        </w:rPr>
        <w:t xml:space="preserve"> ($300,000 at the end of Year 3).</w:t>
      </w:r>
      <w:r w:rsidR="00237B79" w:rsidRPr="008B3F33">
        <w:rPr>
          <w:sz w:val="20"/>
          <w:szCs w:val="20"/>
        </w:rPr>
        <w:t xml:space="preserve"> </w:t>
      </w:r>
    </w:p>
    <w:p w:rsidR="005D260F" w:rsidRPr="008B3F33" w:rsidRDefault="00FA3E5E" w:rsidP="005D260F">
      <w:pPr>
        <w:ind w:firstLine="288"/>
        <w:jc w:val="both"/>
        <w:rPr>
          <w:sz w:val="20"/>
          <w:szCs w:val="20"/>
        </w:rPr>
      </w:pPr>
      <w:r>
        <w:rPr>
          <w:sz w:val="20"/>
          <w:szCs w:val="20"/>
        </w:rPr>
        <w:t xml:space="preserve">This </w:t>
      </w:r>
      <w:r w:rsidR="002B6260">
        <w:rPr>
          <w:sz w:val="20"/>
          <w:szCs w:val="20"/>
        </w:rPr>
        <w:t>s</w:t>
      </w:r>
      <w:r>
        <w:rPr>
          <w:sz w:val="20"/>
          <w:szCs w:val="20"/>
        </w:rPr>
        <w:t>i</w:t>
      </w:r>
      <w:r w:rsidR="002B6260">
        <w:rPr>
          <w:sz w:val="20"/>
          <w:szCs w:val="20"/>
        </w:rPr>
        <w:t>mple example show</w:t>
      </w:r>
      <w:r>
        <w:rPr>
          <w:sz w:val="20"/>
          <w:szCs w:val="20"/>
        </w:rPr>
        <w:t xml:space="preserve">s why every premium financing scenario should include </w:t>
      </w:r>
      <w:r w:rsidR="00E03F0F" w:rsidRPr="008B3F33">
        <w:rPr>
          <w:sz w:val="20"/>
          <w:szCs w:val="20"/>
        </w:rPr>
        <w:t>a clear idea of how the loan will be repaid.</w:t>
      </w:r>
      <w:r w:rsidR="005D260F" w:rsidRPr="008B3F33">
        <w:rPr>
          <w:sz w:val="20"/>
          <w:szCs w:val="20"/>
        </w:rPr>
        <w:t xml:space="preserve"> </w:t>
      </w:r>
      <w:r>
        <w:rPr>
          <w:sz w:val="20"/>
          <w:szCs w:val="20"/>
        </w:rPr>
        <w:t>Ultimately,</w:t>
      </w:r>
      <w:r w:rsidR="005D260F" w:rsidRPr="008B3F33">
        <w:rPr>
          <w:sz w:val="20"/>
          <w:szCs w:val="20"/>
        </w:rPr>
        <w:t xml:space="preserve"> the success or failure of a premium financing arrangement hinges on repayment of the loan.  </w:t>
      </w:r>
    </w:p>
    <w:p w:rsidR="00B81C28" w:rsidRDefault="002B6260" w:rsidP="00B254D5">
      <w:pPr>
        <w:ind w:firstLine="288"/>
        <w:jc w:val="both"/>
        <w:rPr>
          <w:sz w:val="20"/>
          <w:szCs w:val="20"/>
        </w:rPr>
      </w:pPr>
      <w:r>
        <w:rPr>
          <w:sz w:val="20"/>
          <w:szCs w:val="20"/>
        </w:rPr>
        <w:t>Repayment plans typically include</w:t>
      </w:r>
      <w:r w:rsidR="00A95BE6">
        <w:rPr>
          <w:sz w:val="20"/>
          <w:szCs w:val="20"/>
        </w:rPr>
        <w:t xml:space="preserve"> </w:t>
      </w:r>
      <w:r w:rsidR="005D260F" w:rsidRPr="008B3F33">
        <w:rPr>
          <w:sz w:val="20"/>
          <w:szCs w:val="20"/>
        </w:rPr>
        <w:t xml:space="preserve">pledging a </w:t>
      </w:r>
      <w:r w:rsidR="00722501" w:rsidRPr="008B3F33">
        <w:rPr>
          <w:sz w:val="20"/>
          <w:szCs w:val="20"/>
        </w:rPr>
        <w:t xml:space="preserve">portion of the death benefit, should the insured die while the policy is in force. Other options </w:t>
      </w:r>
      <w:r>
        <w:rPr>
          <w:sz w:val="20"/>
          <w:szCs w:val="20"/>
        </w:rPr>
        <w:t xml:space="preserve">might </w:t>
      </w:r>
      <w:r w:rsidR="007C5813">
        <w:rPr>
          <w:sz w:val="20"/>
          <w:szCs w:val="20"/>
        </w:rPr>
        <w:t>use</w:t>
      </w:r>
      <w:r w:rsidR="00722501" w:rsidRPr="008B3F33">
        <w:rPr>
          <w:sz w:val="20"/>
          <w:szCs w:val="20"/>
        </w:rPr>
        <w:t xml:space="preserve"> loan</w:t>
      </w:r>
      <w:r w:rsidR="00237B79" w:rsidRPr="008B3F33">
        <w:rPr>
          <w:sz w:val="20"/>
          <w:szCs w:val="20"/>
        </w:rPr>
        <w:t>s</w:t>
      </w:r>
      <w:r w:rsidR="00722501" w:rsidRPr="008B3F33">
        <w:rPr>
          <w:sz w:val="20"/>
          <w:szCs w:val="20"/>
        </w:rPr>
        <w:t xml:space="preserve"> or withdrawals from the policy’s cash values</w:t>
      </w:r>
      <w:r w:rsidR="00B254D5">
        <w:rPr>
          <w:sz w:val="20"/>
          <w:szCs w:val="20"/>
        </w:rPr>
        <w:t>*</w:t>
      </w:r>
      <w:r w:rsidR="00722501" w:rsidRPr="008B3F33">
        <w:rPr>
          <w:sz w:val="20"/>
          <w:szCs w:val="20"/>
        </w:rPr>
        <w:t>, a side account funded by gifts to a trust, or the sale of specified assets from the business or estate</w:t>
      </w:r>
      <w:r w:rsidR="00237B79" w:rsidRPr="008B3F33">
        <w:rPr>
          <w:sz w:val="20"/>
          <w:szCs w:val="20"/>
        </w:rPr>
        <w:t>.</w:t>
      </w:r>
    </w:p>
    <w:p w:rsidR="00B81C28" w:rsidRDefault="00B81C28" w:rsidP="00B81C28">
      <w:pPr>
        <w:jc w:val="both"/>
        <w:rPr>
          <w:sz w:val="20"/>
          <w:szCs w:val="20"/>
        </w:rPr>
      </w:pPr>
    </w:p>
    <w:p w:rsidR="00B81C28" w:rsidRPr="00FD67BF" w:rsidRDefault="00B81C28" w:rsidP="00B81C28">
      <w:pPr>
        <w:jc w:val="both"/>
        <w:rPr>
          <w:rFonts w:ascii="Arial" w:hAnsi="Arial" w:cs="Arial"/>
          <w:b/>
          <w:color w:val="7030A0"/>
          <w:sz w:val="20"/>
          <w:szCs w:val="20"/>
        </w:rPr>
      </w:pPr>
      <w:r w:rsidRPr="00B81C28">
        <w:rPr>
          <w:rFonts w:ascii="Arial" w:hAnsi="Arial" w:cs="Arial"/>
          <w:b/>
          <w:color w:val="7030A0"/>
          <w:sz w:val="20"/>
          <w:szCs w:val="20"/>
        </w:rPr>
        <w:t xml:space="preserve"> </w:t>
      </w:r>
      <w:r w:rsidRPr="00FD67BF">
        <w:rPr>
          <w:rFonts w:ascii="Arial" w:hAnsi="Arial" w:cs="Arial"/>
          <w:b/>
          <w:color w:val="7030A0"/>
          <w:sz w:val="20"/>
          <w:szCs w:val="20"/>
        </w:rPr>
        <w:t>Big Numbers? It’s Just Business</w:t>
      </w:r>
    </w:p>
    <w:p w:rsidR="00B81C28" w:rsidRPr="00FD67BF" w:rsidRDefault="00B81C28" w:rsidP="00B81C28">
      <w:pPr>
        <w:ind w:firstLine="288"/>
        <w:jc w:val="both"/>
        <w:rPr>
          <w:sz w:val="4"/>
          <w:szCs w:val="4"/>
        </w:rPr>
      </w:pPr>
    </w:p>
    <w:p w:rsidR="00B136CD" w:rsidRDefault="00B81C28" w:rsidP="00B81C28">
      <w:pPr>
        <w:ind w:firstLine="288"/>
        <w:jc w:val="both"/>
        <w:rPr>
          <w:sz w:val="20"/>
          <w:szCs w:val="20"/>
        </w:rPr>
      </w:pPr>
      <w:r>
        <w:rPr>
          <w:sz w:val="20"/>
          <w:szCs w:val="20"/>
        </w:rPr>
        <w:t xml:space="preserve">Life insurance is a financial instrument based on leverage; a small premium secures the right to a much larger benefit. </w:t>
      </w:r>
      <w:r w:rsidR="00A01C71" w:rsidRPr="0063141A">
        <w:rPr>
          <w:noProof/>
          <w:sz w:val="20"/>
          <w:szCs w:val="20"/>
        </w:rPr>
        <mc:AlternateContent>
          <mc:Choice Requires="wps">
            <w:drawing>
              <wp:anchor distT="0" distB="0" distL="114300" distR="114300" simplePos="0" relativeHeight="251679744" behindDoc="0" locked="0" layoutInCell="1" allowOverlap="1" wp14:anchorId="62E95B25" wp14:editId="2D5A8F08">
                <wp:simplePos x="0" y="0"/>
                <wp:positionH relativeFrom="page">
                  <wp:posOffset>352425</wp:posOffset>
                </wp:positionH>
                <wp:positionV relativeFrom="margin">
                  <wp:posOffset>8599805</wp:posOffset>
                </wp:positionV>
                <wp:extent cx="7040880" cy="520700"/>
                <wp:effectExtent l="0" t="0" r="2667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20700"/>
                        </a:xfrm>
                        <a:prstGeom prst="rect">
                          <a:avLst/>
                        </a:prstGeom>
                        <a:solidFill>
                          <a:srgbClr val="FFFFFF"/>
                        </a:solidFill>
                        <a:ln w="9525">
                          <a:solidFill>
                            <a:srgbClr val="000000"/>
                          </a:solidFill>
                          <a:miter lim="800000"/>
                          <a:headEnd/>
                          <a:tailEnd/>
                        </a:ln>
                      </wps:spPr>
                      <wps:txbx>
                        <w:txbxContent>
                          <w:p w:rsidR="00A01C71" w:rsidRPr="009A5A28" w:rsidRDefault="00A01C71" w:rsidP="00A01C71">
                            <w:pPr>
                              <w:jc w:val="center"/>
                              <w:rPr>
                                <w:sz w:val="16"/>
                              </w:rPr>
                            </w:pPr>
                            <w:r>
                              <w:rPr>
                                <w:sz w:val="16"/>
                              </w:rPr>
                              <w:t>(PAS disclosure goes here)</w:t>
                            </w:r>
                          </w:p>
                          <w:p w:rsidR="00A01C71" w:rsidRPr="009A5A28" w:rsidRDefault="00A01C71" w:rsidP="00A01C71">
                            <w:pPr>
                              <w:jc w:val="center"/>
                              <w:rPr>
                                <w:sz w:val="16"/>
                              </w:rPr>
                            </w:pPr>
                          </w:p>
                          <w:p w:rsidR="00A01C71" w:rsidRPr="009A5A28" w:rsidRDefault="00A01C71" w:rsidP="00A01C71">
                            <w:pPr>
                              <w:jc w:val="center"/>
                              <w:rPr>
                                <w:sz w:val="16"/>
                              </w:rPr>
                            </w:pPr>
                          </w:p>
                          <w:p w:rsidR="00A01C71" w:rsidRPr="009A5A28" w:rsidRDefault="00A01C71" w:rsidP="00A01C71">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95B25" id="Text Box 56" o:spid="_x0000_s1075" type="#_x0000_t202" style="position:absolute;left:0;text-align:left;margin-left:27.75pt;margin-top:677.15pt;width:554.4pt;height:4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HoKAIAAE4EAAAOAAAAZHJzL2Uyb0RvYy54bWysVNtu2zAMfR+wfxD0vtjJ4j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">
                <v:textbox>
                  <w:txbxContent>
                    <w:p w:rsidR="00A01C71" w:rsidRPr="009A5A28" w:rsidRDefault="00A01C71" w:rsidP="00A01C71">
                      <w:pPr>
                        <w:jc w:val="center"/>
                        <w:rPr>
                          <w:sz w:val="16"/>
                        </w:rPr>
                      </w:pPr>
                      <w:r>
                        <w:rPr>
                          <w:sz w:val="16"/>
                        </w:rPr>
                        <w:t>(PAS disclosure goes here)</w:t>
                      </w:r>
                    </w:p>
                    <w:p w:rsidR="00A01C71" w:rsidRPr="009A5A28" w:rsidRDefault="00A01C71" w:rsidP="00A01C71">
                      <w:pPr>
                        <w:jc w:val="center"/>
                        <w:rPr>
                          <w:sz w:val="16"/>
                        </w:rPr>
                      </w:pPr>
                    </w:p>
                    <w:p w:rsidR="00A01C71" w:rsidRPr="009A5A28" w:rsidRDefault="00A01C71" w:rsidP="00A01C71">
                      <w:pPr>
                        <w:jc w:val="center"/>
                        <w:rPr>
                          <w:sz w:val="16"/>
                        </w:rPr>
                      </w:pPr>
                    </w:p>
                    <w:p w:rsidR="00A01C71" w:rsidRPr="009A5A28" w:rsidRDefault="00A01C71" w:rsidP="00A01C71">
                      <w:pPr>
                        <w:jc w:val="center"/>
                        <w:rPr>
                          <w:sz w:val="16"/>
                        </w:rPr>
                      </w:pPr>
                    </w:p>
                  </w:txbxContent>
                </v:textbox>
                <w10:wrap anchorx="page" anchory="margin"/>
              </v:shape>
            </w:pict>
          </mc:Fallback>
        </mc:AlternateContent>
      </w:r>
      <w:r w:rsidR="00A01C71" w:rsidRPr="0063141A">
        <w:rPr>
          <w:noProof/>
          <w:sz w:val="20"/>
          <w:szCs w:val="20"/>
        </w:rPr>
        <mc:AlternateContent>
          <mc:Choice Requires="wps">
            <w:drawing>
              <wp:anchor distT="0" distB="0" distL="114300" distR="114300" simplePos="0" relativeHeight="251677696" behindDoc="0" locked="0" layoutInCell="1" allowOverlap="1" wp14:anchorId="6A1183EF" wp14:editId="3CFF56F2">
                <wp:simplePos x="0" y="0"/>
                <wp:positionH relativeFrom="column">
                  <wp:posOffset>85725</wp:posOffset>
                </wp:positionH>
                <wp:positionV relativeFrom="page">
                  <wp:posOffset>7104380</wp:posOffset>
                </wp:positionV>
                <wp:extent cx="3200400" cy="15906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C71" w:rsidRPr="00463439" w:rsidRDefault="00A01C71" w:rsidP="00A01C71">
                            <w:pPr>
                              <w:rPr>
                                <w:rFonts w:cs="Arial"/>
                                <w:b/>
                              </w:rPr>
                            </w:pPr>
                            <w:r w:rsidRPr="00463439">
                              <w:rPr>
                                <w:rFonts w:cs="Arial"/>
                                <w:b/>
                              </w:rPr>
                              <w:t>Name</w:t>
                            </w:r>
                          </w:p>
                          <w:p w:rsidR="00A01C71" w:rsidRPr="00463439" w:rsidRDefault="00A01C71" w:rsidP="00A01C71">
                            <w:pPr>
                              <w:rPr>
                                <w:rFonts w:cs="Arial"/>
                                <w:b/>
                              </w:rPr>
                            </w:pPr>
                            <w:r w:rsidRPr="00463439">
                              <w:rPr>
                                <w:rFonts w:cs="Arial"/>
                                <w:b/>
                              </w:rPr>
                              <w:t>Company</w:t>
                            </w:r>
                          </w:p>
                          <w:p w:rsidR="00A01C71" w:rsidRPr="00463439" w:rsidRDefault="00A01C71" w:rsidP="00A01C71">
                            <w:pPr>
                              <w:rPr>
                                <w:rFonts w:cs="Arial"/>
                                <w:b/>
                              </w:rPr>
                            </w:pPr>
                            <w:r w:rsidRPr="00463439">
                              <w:rPr>
                                <w:rFonts w:cs="Arial"/>
                                <w:b/>
                              </w:rPr>
                              <w:t>Address</w:t>
                            </w:r>
                          </w:p>
                          <w:p w:rsidR="00A01C71" w:rsidRPr="00463439" w:rsidRDefault="00A01C71" w:rsidP="00A01C71">
                            <w:pPr>
                              <w:rPr>
                                <w:rFonts w:cs="Arial"/>
                                <w:b/>
                              </w:rPr>
                            </w:pPr>
                            <w:r w:rsidRPr="00463439">
                              <w:rPr>
                                <w:rFonts w:cs="Arial"/>
                                <w:b/>
                              </w:rPr>
                              <w:t>Phone</w:t>
                            </w:r>
                          </w:p>
                          <w:p w:rsidR="00A01C71" w:rsidRPr="00463439" w:rsidRDefault="00A01C71" w:rsidP="00A01C71">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183EF" id="Text Box 53" o:spid="_x0000_s1076" type="#_x0000_t202" style="position:absolute;left:0;text-align:left;margin-left:6.75pt;margin-top:559.4pt;width:252pt;height:1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" filled="f" stroked="f">
                <v:textbox inset=",7.2pt,,7.2pt">
                  <w:txbxContent>
                    <w:p w:rsidR="00A01C71" w:rsidRPr="00463439" w:rsidRDefault="00A01C71" w:rsidP="00A01C71">
                      <w:pPr>
                        <w:rPr>
                          <w:rFonts w:cs="Arial"/>
                          <w:b/>
                        </w:rPr>
                      </w:pPr>
                      <w:r w:rsidRPr="00463439">
                        <w:rPr>
                          <w:rFonts w:cs="Arial"/>
                          <w:b/>
                        </w:rPr>
                        <w:t>Name</w:t>
                      </w:r>
                    </w:p>
                    <w:p w:rsidR="00A01C71" w:rsidRPr="00463439" w:rsidRDefault="00A01C71" w:rsidP="00A01C71">
                      <w:pPr>
                        <w:rPr>
                          <w:rFonts w:cs="Arial"/>
                          <w:b/>
                        </w:rPr>
                      </w:pPr>
                      <w:r w:rsidRPr="00463439">
                        <w:rPr>
                          <w:rFonts w:cs="Arial"/>
                          <w:b/>
                        </w:rPr>
                        <w:t>Company</w:t>
                      </w:r>
                    </w:p>
                    <w:p w:rsidR="00A01C71" w:rsidRPr="00463439" w:rsidRDefault="00A01C71" w:rsidP="00A01C71">
                      <w:pPr>
                        <w:rPr>
                          <w:rFonts w:cs="Arial"/>
                          <w:b/>
                        </w:rPr>
                      </w:pPr>
                      <w:r w:rsidRPr="00463439">
                        <w:rPr>
                          <w:rFonts w:cs="Arial"/>
                          <w:b/>
                        </w:rPr>
                        <w:t>Address</w:t>
                      </w:r>
                    </w:p>
                    <w:p w:rsidR="00A01C71" w:rsidRPr="00463439" w:rsidRDefault="00A01C71" w:rsidP="00A01C71">
                      <w:pPr>
                        <w:rPr>
                          <w:rFonts w:cs="Arial"/>
                          <w:b/>
                        </w:rPr>
                      </w:pPr>
                      <w:r w:rsidRPr="00463439">
                        <w:rPr>
                          <w:rFonts w:cs="Arial"/>
                          <w:b/>
                        </w:rPr>
                        <w:t>Phone</w:t>
                      </w:r>
                    </w:p>
                    <w:p w:rsidR="00A01C71" w:rsidRPr="00463439" w:rsidRDefault="00A01C71" w:rsidP="00A01C71">
                      <w:pPr>
                        <w:rPr>
                          <w:rFonts w:cs="Arial"/>
                          <w:b/>
                        </w:rPr>
                      </w:pPr>
                      <w:r w:rsidRPr="00463439">
                        <w:rPr>
                          <w:rFonts w:cs="Arial"/>
                          <w:b/>
                        </w:rPr>
                        <w:t>Email</w:t>
                      </w:r>
                    </w:p>
                  </w:txbxContent>
                </v:textbox>
                <w10:wrap anchory="page"/>
              </v:shape>
            </w:pict>
          </mc:Fallback>
        </mc:AlternateContent>
      </w:r>
      <w:r w:rsidR="00A01C71" w:rsidRPr="0063141A">
        <w:rPr>
          <w:noProof/>
          <w:sz w:val="20"/>
          <w:szCs w:val="20"/>
        </w:rPr>
        <mc:AlternateContent>
          <mc:Choice Requires="wpg">
            <w:drawing>
              <wp:anchor distT="0" distB="0" distL="114300" distR="114300" simplePos="0" relativeHeight="251678720" behindDoc="0" locked="0" layoutInCell="1" allowOverlap="1" wp14:anchorId="51327038" wp14:editId="1707EC03">
                <wp:simplePos x="0" y="0"/>
                <wp:positionH relativeFrom="page">
                  <wp:posOffset>390525</wp:posOffset>
                </wp:positionH>
                <wp:positionV relativeFrom="page">
                  <wp:posOffset>6056630</wp:posOffset>
                </wp:positionV>
                <wp:extent cx="6976745" cy="1197610"/>
                <wp:effectExtent l="0" t="0" r="14605" b="2540"/>
                <wp:wrapNone/>
                <wp:docPr id="50" name="Group 50"/>
                <wp:cNvGraphicFramePr/>
                <a:graphic xmlns:a="http://schemas.openxmlformats.org/drawingml/2006/main">
                  <a:graphicData uri="http://schemas.microsoft.com/office/word/2010/wordprocessingGroup">
                    <wpg:wgp>
                      <wpg:cNvGrpSpPr/>
                      <wpg:grpSpPr>
                        <a:xfrm>
                          <a:off x="0" y="0"/>
                          <a:ext cx="6976745" cy="1197610"/>
                          <a:chOff x="0" y="0"/>
                          <a:chExt cx="7086600" cy="1194435"/>
                        </a:xfrm>
                      </wpg:grpSpPr>
                      <wps:wsp>
                        <wps:cNvPr id="51" name="Text Box 51"/>
                        <wps:cNvSpPr txBox="1">
                          <a:spLocks noChangeArrowheads="1"/>
                        </wps:cNvSpPr>
                        <wps:spPr bwMode="auto">
                          <a:xfrm>
                            <a:off x="0" y="0"/>
                            <a:ext cx="7086600" cy="295275"/>
                          </a:xfrm>
                          <a:prstGeom prst="rect">
                            <a:avLst/>
                          </a:prstGeom>
                          <a:solidFill>
                            <a:srgbClr val="FFFFFF"/>
                          </a:solidFill>
                          <a:ln w="9525">
                            <a:solidFill>
                              <a:srgbClr val="000000"/>
                            </a:solidFill>
                            <a:miter lim="800000"/>
                            <a:headEnd/>
                            <a:tailEnd/>
                          </a:ln>
                        </wps:spPr>
                        <wps:txbx>
                          <w:txbxContent>
                            <w:p w:rsidR="00A01C71" w:rsidRPr="00581446" w:rsidRDefault="00A01C71" w:rsidP="00A01C71">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wps:txbx>
                        <wps:bodyPr rot="0" vert="horz" wrap="square" lIns="91440" tIns="45720" rIns="91440" bIns="45720" anchor="t" anchorCtr="0">
                          <a:noAutofit/>
                        </wps:bodyPr>
                      </wps:wsp>
                      <wps:wsp>
                        <wps:cNvPr id="52" name="Text Box 47"/>
                        <wps:cNvSpPr txBox="1">
                          <a:spLocks noChangeArrowheads="1"/>
                        </wps:cNvSpPr>
                        <wps:spPr bwMode="auto">
                          <a:xfrm>
                            <a:off x="19050" y="371475"/>
                            <a:ext cx="7022592"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C71" w:rsidRDefault="00A01C71" w:rsidP="00A01C71">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1E30B65C" wp14:editId="4DD0A17E">
                                    <wp:extent cx="6933565" cy="501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327038" id="Group 50" o:spid="_x0000_s1077" style="position:absolute;left:0;text-align:left;margin-left:30.75pt;margin-top:476.9pt;width:549.35pt;height:94.3pt;z-index:251678720;mso-position-horizontal-relative:page;mso-position-vertical-relative:page;mso-width-relative:margin;mso-height-relative:margin" coordsize="7086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">
                <v:shape id="Text Box 51" o:spid="_x0000_s1078" type="#_x0000_t202" style="position:absolute;width:708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A01C71" w:rsidRPr="00581446" w:rsidRDefault="00A01C71" w:rsidP="00A01C71">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v:textbox>
                </v:shape>
                <v:shape id="Text Box 47" o:spid="_x0000_s1079" type="#_x0000_t202" style="position:absolute;left:190;top:3714;width:7022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" filled="f" stroked="f">
                  <v:textbox inset="3.6pt,0,3.6pt,0">
                    <w:txbxContent>
                      <w:p w:rsidR="00A01C71" w:rsidRDefault="00A01C71" w:rsidP="00A01C71">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1E30B65C" wp14:editId="4DD0A17E">
                              <wp:extent cx="6933565" cy="501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v:shape>
                <w10:wrap anchorx="page" anchory="page"/>
              </v:group>
            </w:pict>
          </mc:Fallback>
        </mc:AlternateContent>
      </w:r>
      <w:r w:rsidR="00B254D5">
        <w:rPr>
          <w:sz w:val="20"/>
          <w:szCs w:val="20"/>
        </w:rPr>
        <w:t xml:space="preserve">Premium financing magnifies that leverage, making the initial outlay even smaller. Used judiciously, premium financing can </w:t>
      </w:r>
      <w:r w:rsidR="00FD67BF">
        <w:rPr>
          <w:sz w:val="20"/>
          <w:szCs w:val="20"/>
        </w:rPr>
        <w:br w:type="column"/>
      </w:r>
      <w:r w:rsidR="00B136CD">
        <w:rPr>
          <w:sz w:val="20"/>
          <w:szCs w:val="20"/>
        </w:rPr>
        <w:t>be a great option for maximizing protection with minimum disruption to existing estate and business plans.</w:t>
      </w:r>
    </w:p>
    <w:p w:rsidR="00E03F0F" w:rsidRDefault="00215E0F" w:rsidP="00B136CD">
      <w:pPr>
        <w:ind w:firstLine="288"/>
        <w:jc w:val="both"/>
        <w:rPr>
          <w:sz w:val="20"/>
          <w:szCs w:val="20"/>
        </w:rPr>
      </w:pPr>
      <w:r w:rsidRPr="008B3F33">
        <w:rPr>
          <w:sz w:val="20"/>
          <w:szCs w:val="20"/>
        </w:rPr>
        <w:t xml:space="preserve">For the average consumer, $100,000 annual premiums, and a decision to borrow to pay those premiums, may be hard to comprehend. But in large estate and business applications, life insurance is just another asset that needs to be acquired and properly positioned in a portfolio or business plan. And </w:t>
      </w:r>
      <w:r w:rsidR="00237B79" w:rsidRPr="008B3F33">
        <w:rPr>
          <w:sz w:val="20"/>
          <w:szCs w:val="20"/>
        </w:rPr>
        <w:t xml:space="preserve">sometimes, the expedient way to acquire assets is to </w:t>
      </w:r>
      <w:r w:rsidR="007C5813">
        <w:rPr>
          <w:sz w:val="20"/>
          <w:szCs w:val="20"/>
        </w:rPr>
        <w:t xml:space="preserve">take advantage of the financial leverage in </w:t>
      </w:r>
      <w:r w:rsidR="00237B79" w:rsidRPr="008B3F33">
        <w:rPr>
          <w:sz w:val="20"/>
          <w:szCs w:val="20"/>
        </w:rPr>
        <w:t>borrow</w:t>
      </w:r>
      <w:r w:rsidR="007C5813">
        <w:rPr>
          <w:sz w:val="20"/>
          <w:szCs w:val="20"/>
        </w:rPr>
        <w:t>ing</w:t>
      </w:r>
      <w:r w:rsidR="00237B79" w:rsidRPr="008B3F33">
        <w:rPr>
          <w:sz w:val="20"/>
          <w:szCs w:val="20"/>
        </w:rPr>
        <w:t>.</w:t>
      </w:r>
      <w:r w:rsidR="00CB27D5">
        <w:rPr>
          <w:sz w:val="20"/>
          <w:szCs w:val="20"/>
        </w:rPr>
        <w:t xml:space="preserve">  </w:t>
      </w:r>
      <w:r w:rsidR="00CB27D5">
        <w:rPr>
          <w:sz w:val="20"/>
          <w:szCs w:val="20"/>
        </w:rPr>
        <w:sym w:font="Wingdings" w:char="F076"/>
      </w:r>
    </w:p>
    <w:p w:rsidR="00CB27D5" w:rsidRDefault="00215E0F" w:rsidP="00251A5D">
      <w:pPr>
        <w:ind w:firstLine="288"/>
        <w:jc w:val="both"/>
        <w:rPr>
          <w:sz w:val="20"/>
          <w:szCs w:val="20"/>
        </w:rPr>
      </w:pPr>
      <w:r>
        <w:rPr>
          <w:noProof/>
        </w:rPr>
        <mc:AlternateContent>
          <mc:Choice Requires="wpg">
            <w:drawing>
              <wp:anchor distT="0" distB="0" distL="114300" distR="114300" simplePos="0" relativeHeight="251738624" behindDoc="0" locked="0" layoutInCell="1" allowOverlap="1">
                <wp:simplePos x="0" y="0"/>
                <wp:positionH relativeFrom="column">
                  <wp:posOffset>38100</wp:posOffset>
                </wp:positionH>
                <wp:positionV relativeFrom="page">
                  <wp:posOffset>1847850</wp:posOffset>
                </wp:positionV>
                <wp:extent cx="3295650" cy="1543050"/>
                <wp:effectExtent l="19050" t="19050" r="19050" b="38100"/>
                <wp:wrapSquare wrapText="bothSides"/>
                <wp:docPr id="47" name="Group 47"/>
                <wp:cNvGraphicFramePr/>
                <a:graphic xmlns:a="http://schemas.openxmlformats.org/drawingml/2006/main">
                  <a:graphicData uri="http://schemas.microsoft.com/office/word/2010/wordprocessingGroup">
                    <wpg:wgp>
                      <wpg:cNvGrpSpPr/>
                      <wpg:grpSpPr>
                        <a:xfrm>
                          <a:off x="0" y="0"/>
                          <a:ext cx="3295650" cy="1543050"/>
                          <a:chOff x="0" y="0"/>
                          <a:chExt cx="3295650" cy="1543050"/>
                        </a:xfrm>
                      </wpg:grpSpPr>
                      <wps:wsp>
                        <wps:cNvPr id="44" name="Text Box 2"/>
                        <wps:cNvSpPr txBox="1">
                          <a:spLocks noChangeArrowheads="1"/>
                        </wps:cNvSpPr>
                        <wps:spPr bwMode="auto">
                          <a:xfrm>
                            <a:off x="0" y="0"/>
                            <a:ext cx="3267075" cy="1543050"/>
                          </a:xfrm>
                          <a:prstGeom prst="rect">
                            <a:avLst/>
                          </a:prstGeom>
                          <a:solidFill>
                            <a:srgbClr val="FFFFFF"/>
                          </a:solidFill>
                          <a:ln w="57150">
                            <a:solidFill>
                              <a:srgbClr val="7030A0"/>
                            </a:solidFill>
                            <a:miter lim="800000"/>
                            <a:headEnd/>
                            <a:tailEnd/>
                          </a:ln>
                        </wps:spPr>
                        <wps:txbx>
                          <w:txbxContent>
                            <w:p w:rsidR="00CB27D5" w:rsidRDefault="00B25C98">
                              <w:r>
                                <w:rPr>
                                  <w:noProof/>
                                </w:rPr>
                                <w:drawing>
                                  <wp:inline distT="0" distB="0" distL="0" distR="0">
                                    <wp:extent cx="3209925" cy="147447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AdobeStock_193786383-cropped.jpeg"/>
                                            <pic:cNvPicPr/>
                                          </pic:nvPicPr>
                                          <pic:blipFill>
                                            <a:blip r:embed="rId24">
                                              <a:extLst>
                                                <a:ext uri="{28A0092B-C50C-407E-A947-70E740481C1C}">
                                                  <a14:useLocalDpi xmlns:a14="http://schemas.microsoft.com/office/drawing/2010/main" val="0"/>
                                                </a:ext>
                                              </a:extLst>
                                            </a:blip>
                                            <a:stretch>
                                              <a:fillRect/>
                                            </a:stretch>
                                          </pic:blipFill>
                                          <pic:spPr>
                                            <a:xfrm>
                                              <a:off x="0" y="0"/>
                                              <a:ext cx="3209925" cy="1474470"/>
                                            </a:xfrm>
                                            <a:prstGeom prst="rect">
                                              <a:avLst/>
                                            </a:prstGeom>
                                          </pic:spPr>
                                        </pic:pic>
                                      </a:graphicData>
                                    </a:graphic>
                                  </wp:inline>
                                </w:drawing>
                              </w:r>
                            </w:p>
                          </w:txbxContent>
                        </wps:txbx>
                        <wps:bodyPr rot="0" vert="horz" wrap="square" lIns="0" tIns="0" rIns="0" bIns="0" anchor="t" anchorCtr="0">
                          <a:noAutofit/>
                        </wps:bodyPr>
                      </wps:wsp>
                      <wps:wsp>
                        <wps:cNvPr id="45" name="Text Box 2"/>
                        <wps:cNvSpPr txBox="1">
                          <a:spLocks noChangeArrowheads="1"/>
                        </wps:cNvSpPr>
                        <wps:spPr bwMode="auto">
                          <a:xfrm>
                            <a:off x="123825" y="152400"/>
                            <a:ext cx="3028950" cy="1209675"/>
                          </a:xfrm>
                          <a:prstGeom prst="rect">
                            <a:avLst/>
                          </a:prstGeom>
                          <a:solidFill>
                            <a:srgbClr val="7030A0"/>
                          </a:solidFill>
                          <a:ln w="9525">
                            <a:noFill/>
                            <a:miter lim="800000"/>
                            <a:headEnd/>
                            <a:tailEnd/>
                          </a:ln>
                        </wps:spPr>
                        <wps:txbx>
                          <w:txbxContent>
                            <w:p w:rsidR="00CB27D5" w:rsidRDefault="00CB27D5">
                              <w:r>
                                <w:t xml:space="preserve">  </w:t>
                              </w:r>
                            </w:p>
                          </w:txbxContent>
                        </wps:txbx>
                        <wps:bodyPr rot="0" vert="horz" wrap="square" lIns="0" tIns="0" rIns="0" bIns="0" anchor="t" anchorCtr="0">
                          <a:noAutofit/>
                        </wps:bodyPr>
                      </wps:wsp>
                      <wps:wsp>
                        <wps:cNvPr id="42" name="Text Box 2"/>
                        <wps:cNvSpPr txBox="1">
                          <a:spLocks noChangeArrowheads="1"/>
                        </wps:cNvSpPr>
                        <wps:spPr bwMode="auto">
                          <a:xfrm>
                            <a:off x="38100" y="85725"/>
                            <a:ext cx="3257550" cy="1257300"/>
                          </a:xfrm>
                          <a:prstGeom prst="rect">
                            <a:avLst/>
                          </a:prstGeom>
                          <a:noFill/>
                          <a:ln w="9525">
                            <a:noFill/>
                            <a:miter lim="800000"/>
                            <a:headEnd/>
                            <a:tailEnd/>
                          </a:ln>
                        </wps:spPr>
                        <wps:txbx>
                          <w:txbxContent>
                            <w:p w:rsidR="00CB27D5" w:rsidRPr="00CB27D5" w:rsidRDefault="00CB27D5" w:rsidP="00CB27D5">
                              <w:pPr>
                                <w:ind w:left="90" w:right="60" w:firstLine="288"/>
                                <w:jc w:val="both"/>
                                <w:rPr>
                                  <w:rFonts w:ascii="Arial" w:hAnsi="Arial" w:cs="Arial"/>
                                  <w:b/>
                                  <w:color w:val="FFFFFF" w:themeColor="background1"/>
                                  <w:sz w:val="10"/>
                                  <w:szCs w:val="20"/>
                                </w:rPr>
                              </w:pPr>
                            </w:p>
                            <w:p w:rsidR="00CB27D5" w:rsidRPr="00CB27D5" w:rsidRDefault="00CB27D5" w:rsidP="00CB27D5">
                              <w:pPr>
                                <w:ind w:left="90" w:right="60" w:firstLine="288"/>
                                <w:rPr>
                                  <w:rFonts w:ascii="Arial" w:hAnsi="Arial" w:cs="Arial"/>
                                  <w:color w:val="FFFFFF" w:themeColor="background1"/>
                                  <w:sz w:val="21"/>
                                  <w:szCs w:val="21"/>
                                </w:rPr>
                              </w:pPr>
                              <w:r w:rsidRPr="00CB27D5">
                                <w:rPr>
                                  <w:rFonts w:ascii="Arial" w:hAnsi="Arial" w:cs="Arial"/>
                                  <w:color w:val="FFFFFF" w:themeColor="background1"/>
                                  <w:sz w:val="21"/>
                                  <w:szCs w:val="21"/>
                                </w:rPr>
                                <w:t xml:space="preserve">Because the financial circumstances of </w:t>
                              </w:r>
                              <w:r>
                                <w:rPr>
                                  <w:rFonts w:ascii="Arial" w:hAnsi="Arial" w:cs="Arial"/>
                                  <w:color w:val="FFFFFF" w:themeColor="background1"/>
                                  <w:sz w:val="21"/>
                                  <w:szCs w:val="21"/>
                                </w:rPr>
                                <w:br/>
                              </w:r>
                              <w:r w:rsidRPr="00CB27D5">
                                <w:rPr>
                                  <w:rFonts w:ascii="Arial" w:hAnsi="Arial" w:cs="Arial"/>
                                  <w:color w:val="FFFFFF" w:themeColor="background1"/>
                                  <w:sz w:val="21"/>
                                  <w:szCs w:val="21"/>
                                </w:rPr>
                                <w:t>each estate or business are unique, premium financing is a strategy that requires the coordinated professional assistance of life insurance agents, tax specialists and legal experts who are well-versed in the details of</w:t>
                              </w:r>
                              <w:r>
                                <w:rPr>
                                  <w:rFonts w:ascii="Arial" w:hAnsi="Arial" w:cs="Arial"/>
                                  <w:color w:val="FFFFFF" w:themeColor="background1"/>
                                  <w:sz w:val="21"/>
                                  <w:szCs w:val="21"/>
                                </w:rPr>
                                <w:br/>
                              </w:r>
                              <w:r w:rsidRPr="00CB27D5">
                                <w:rPr>
                                  <w:rFonts w:ascii="Arial" w:hAnsi="Arial" w:cs="Arial"/>
                                  <w:color w:val="FFFFFF" w:themeColor="background1"/>
                                  <w:sz w:val="21"/>
                                  <w:szCs w:val="21"/>
                                </w:rPr>
                                <w:t>trusts or executive compensation agreements.</w:t>
                              </w:r>
                            </w:p>
                            <w:p w:rsidR="00CB27D5" w:rsidRPr="00CB27D5" w:rsidRDefault="00CB27D5" w:rsidP="00CB27D5">
                              <w:pPr>
                                <w:ind w:firstLine="288"/>
                                <w:jc w:val="both"/>
                                <w:rPr>
                                  <w:color w:val="FFFFFF" w:themeColor="background1"/>
                                  <w:sz w:val="20"/>
                                  <w:szCs w:val="20"/>
                                </w:rPr>
                              </w:pPr>
                            </w:p>
                            <w:p w:rsidR="00CB27D5" w:rsidRPr="00CB27D5" w:rsidRDefault="00CB27D5">
                              <w:pPr>
                                <w:rPr>
                                  <w:color w:val="FFFFFF" w:themeColor="background1"/>
                                </w:rPr>
                              </w:pPr>
                            </w:p>
                          </w:txbxContent>
                        </wps:txbx>
                        <wps:bodyPr rot="0" vert="horz" wrap="square" lIns="91440" tIns="45720" rIns="91440" bIns="45720" anchor="t" anchorCtr="0">
                          <a:noAutofit/>
                        </wps:bodyPr>
                      </wps:wsp>
                    </wpg:wgp>
                  </a:graphicData>
                </a:graphic>
              </wp:anchor>
            </w:drawing>
          </mc:Choice>
          <mc:Fallback>
            <w:pict>
              <v:group id="Group 47" o:spid="_x0000_s1080" style="position:absolute;left:0;text-align:left;margin-left:3pt;margin-top:145.5pt;width:259.5pt;height:121.5pt;z-index:251738624;mso-position-vertical-relative:page" coordsize="32956,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">
                <v:shape id="_x0000_s1081" type="#_x0000_t202" style="position:absolute;width:32670;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" strokecolor="#7030a0" strokeweight="4.5pt">
                  <v:textbox inset="0,0,0,0">
                    <w:txbxContent>
                      <w:p w:rsidR="00CB27D5" w:rsidRDefault="00B25C98">
                        <w:r>
                          <w:rPr>
                            <w:noProof/>
                          </w:rPr>
                          <w:drawing>
                            <wp:inline distT="0" distB="0" distL="0" distR="0">
                              <wp:extent cx="3209925" cy="147447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AdobeStock_193786383-cropped.jpeg"/>
                                      <pic:cNvPicPr/>
                                    </pic:nvPicPr>
                                    <pic:blipFill>
                                      <a:blip r:embed="rId24">
                                        <a:extLst>
                                          <a:ext uri="{28A0092B-C50C-407E-A947-70E740481C1C}">
                                            <a14:useLocalDpi xmlns:a14="http://schemas.microsoft.com/office/drawing/2010/main" val="0"/>
                                          </a:ext>
                                        </a:extLst>
                                      </a:blip>
                                      <a:stretch>
                                        <a:fillRect/>
                                      </a:stretch>
                                    </pic:blipFill>
                                    <pic:spPr>
                                      <a:xfrm>
                                        <a:off x="0" y="0"/>
                                        <a:ext cx="3209925" cy="1474470"/>
                                      </a:xfrm>
                                      <a:prstGeom prst="rect">
                                        <a:avLst/>
                                      </a:prstGeom>
                                    </pic:spPr>
                                  </pic:pic>
                                </a:graphicData>
                              </a:graphic>
                            </wp:inline>
                          </w:drawing>
                        </w:r>
                      </w:p>
                    </w:txbxContent>
                  </v:textbox>
                </v:shape>
                <v:shape id="_x0000_s1082" type="#_x0000_t202" style="position:absolute;left:1238;top:1524;width:30289;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" fillcolor="#7030a0" stroked="f">
                  <v:textbox inset="0,0,0,0">
                    <w:txbxContent>
                      <w:p w:rsidR="00CB27D5" w:rsidRDefault="00CB27D5">
                        <w:r>
                          <w:t xml:space="preserve">  </w:t>
                        </w:r>
                      </w:p>
                    </w:txbxContent>
                  </v:textbox>
                </v:shape>
                <v:shape id="_x0000_s1083" type="#_x0000_t202" style="position:absolute;left:381;top:857;width:3257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CB27D5" w:rsidRPr="00CB27D5" w:rsidRDefault="00CB27D5" w:rsidP="00CB27D5">
                        <w:pPr>
                          <w:ind w:left="90" w:right="60" w:firstLine="288"/>
                          <w:jc w:val="both"/>
                          <w:rPr>
                            <w:rFonts w:ascii="Arial" w:hAnsi="Arial" w:cs="Arial"/>
                            <w:b/>
                            <w:color w:val="FFFFFF" w:themeColor="background1"/>
                            <w:sz w:val="10"/>
                            <w:szCs w:val="20"/>
                          </w:rPr>
                        </w:pPr>
                      </w:p>
                      <w:p w:rsidR="00CB27D5" w:rsidRPr="00CB27D5" w:rsidRDefault="00CB27D5" w:rsidP="00CB27D5">
                        <w:pPr>
                          <w:ind w:left="90" w:right="60" w:firstLine="288"/>
                          <w:rPr>
                            <w:rFonts w:ascii="Arial" w:hAnsi="Arial" w:cs="Arial"/>
                            <w:color w:val="FFFFFF" w:themeColor="background1"/>
                            <w:sz w:val="21"/>
                            <w:szCs w:val="21"/>
                          </w:rPr>
                        </w:pPr>
                        <w:r w:rsidRPr="00CB27D5">
                          <w:rPr>
                            <w:rFonts w:ascii="Arial" w:hAnsi="Arial" w:cs="Arial"/>
                            <w:color w:val="FFFFFF" w:themeColor="background1"/>
                            <w:sz w:val="21"/>
                            <w:szCs w:val="21"/>
                          </w:rPr>
                          <w:t xml:space="preserve">Because the financial circumstances of </w:t>
                        </w:r>
                        <w:r>
                          <w:rPr>
                            <w:rFonts w:ascii="Arial" w:hAnsi="Arial" w:cs="Arial"/>
                            <w:color w:val="FFFFFF" w:themeColor="background1"/>
                            <w:sz w:val="21"/>
                            <w:szCs w:val="21"/>
                          </w:rPr>
                          <w:br/>
                        </w:r>
                        <w:r w:rsidRPr="00CB27D5">
                          <w:rPr>
                            <w:rFonts w:ascii="Arial" w:hAnsi="Arial" w:cs="Arial"/>
                            <w:color w:val="FFFFFF" w:themeColor="background1"/>
                            <w:sz w:val="21"/>
                            <w:szCs w:val="21"/>
                          </w:rPr>
                          <w:t>each estate or business are unique, premium financing is a strategy that requires the coordinated professional assistance of life insurance agents, tax specialists and legal experts who are well-versed in the details of</w:t>
                        </w:r>
                        <w:r>
                          <w:rPr>
                            <w:rFonts w:ascii="Arial" w:hAnsi="Arial" w:cs="Arial"/>
                            <w:color w:val="FFFFFF" w:themeColor="background1"/>
                            <w:sz w:val="21"/>
                            <w:szCs w:val="21"/>
                          </w:rPr>
                          <w:br/>
                        </w:r>
                        <w:r w:rsidRPr="00CB27D5">
                          <w:rPr>
                            <w:rFonts w:ascii="Arial" w:hAnsi="Arial" w:cs="Arial"/>
                            <w:color w:val="FFFFFF" w:themeColor="background1"/>
                            <w:sz w:val="21"/>
                            <w:szCs w:val="21"/>
                          </w:rPr>
                          <w:t>trusts or executive compensation agreements.</w:t>
                        </w:r>
                      </w:p>
                      <w:p w:rsidR="00CB27D5" w:rsidRPr="00CB27D5" w:rsidRDefault="00CB27D5" w:rsidP="00CB27D5">
                        <w:pPr>
                          <w:ind w:firstLine="288"/>
                          <w:jc w:val="both"/>
                          <w:rPr>
                            <w:color w:val="FFFFFF" w:themeColor="background1"/>
                            <w:sz w:val="20"/>
                            <w:szCs w:val="20"/>
                          </w:rPr>
                        </w:pPr>
                      </w:p>
                      <w:p w:rsidR="00CB27D5" w:rsidRPr="00CB27D5" w:rsidRDefault="00CB27D5">
                        <w:pPr>
                          <w:rPr>
                            <w:color w:val="FFFFFF" w:themeColor="background1"/>
                          </w:rPr>
                        </w:pPr>
                      </w:p>
                    </w:txbxContent>
                  </v:textbox>
                </v:shape>
                <w10:wrap type="square" anchory="page"/>
              </v:group>
            </w:pict>
          </mc:Fallback>
        </mc:AlternateContent>
      </w:r>
    </w:p>
    <w:p w:rsidR="00CB27D5" w:rsidRDefault="00CB27D5" w:rsidP="00251A5D">
      <w:pPr>
        <w:ind w:firstLine="288"/>
        <w:jc w:val="both"/>
        <w:rPr>
          <w:sz w:val="16"/>
          <w:szCs w:val="20"/>
          <w:highlight w:val="yellow"/>
        </w:rPr>
      </w:pPr>
    </w:p>
    <w:p w:rsidR="00CB27D5" w:rsidRPr="00B254D5" w:rsidRDefault="00B254D5" w:rsidP="00B254D5">
      <w:pPr>
        <w:pStyle w:val="ListParagraph"/>
        <w:ind w:left="0"/>
        <w:jc w:val="both"/>
        <w:rPr>
          <w:sz w:val="15"/>
          <w:szCs w:val="15"/>
        </w:rPr>
      </w:pPr>
      <w:r w:rsidRPr="00B254D5">
        <w:rPr>
          <w:rFonts w:ascii="Arial" w:eastAsia="Times New Roman" w:hAnsi="Arial" w:cs="Arial"/>
          <w:color w:val="333333"/>
          <w:sz w:val="15"/>
          <w:szCs w:val="15"/>
        </w:rPr>
        <w:t xml:space="preserve">* </w:t>
      </w:r>
      <w:r w:rsidRPr="00143DFC">
        <w:rPr>
          <w:rFonts w:ascii="Arial" w:eastAsia="Times New Roman" w:hAnsi="Arial" w:cs="Arial"/>
          <w:color w:val="333333"/>
          <w:sz w:val="15"/>
          <w:szCs w:val="15"/>
        </w:rPr>
        <w:t>Policy benefits are reduced by any outstanding loan or loan interest and/or withdrawals. Dividends, if any, are affected by policy loans and loan interest. Withdrawals above the cost basis may result in taxable ordinary income. If the policy lapses, or is surrendered, any outstanding loans considered gain in the policy may be subject to ordinary income taxes. If the policy is a Modified Endowment Contract (MEC), loans are treated like withdrawals, but as gain first, subject to ordinary income taxes. If the policy owner is under 59 ½, any taxable withdrawal may also be subject to a 10% federal tax penalty.</w:t>
      </w:r>
    </w:p>
    <w:p w:rsidR="000C5382" w:rsidRDefault="000C5382" w:rsidP="00B254D5">
      <w:pPr>
        <w:ind w:firstLine="288"/>
        <w:jc w:val="both"/>
      </w:pPr>
    </w:p>
    <w:sectPr w:rsidR="000C5382" w:rsidSect="00A4499C">
      <w:type w:val="continuous"/>
      <w:pgSz w:w="12240" w:h="15840"/>
      <w:pgMar w:top="540" w:right="630" w:bottom="900" w:left="540" w:header="720" w:footer="21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DAF" w:rsidRDefault="00311DAF" w:rsidP="00AB0FF5">
      <w:r>
        <w:separator/>
      </w:r>
    </w:p>
  </w:endnote>
  <w:endnote w:type="continuationSeparator" w:id="0">
    <w:p w:rsidR="00311DAF" w:rsidRDefault="00311DAF" w:rsidP="00AB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015619"/>
      <w:docPartObj>
        <w:docPartGallery w:val="Page Numbers (Bottom of Page)"/>
        <w:docPartUnique/>
      </w:docPartObj>
    </w:sdtPr>
    <w:sdtEndPr>
      <w:rPr>
        <w:noProof/>
      </w:rPr>
    </w:sdtEndPr>
    <w:sdtContent>
      <w:sdt>
        <w:sdtPr>
          <w:id w:val="-1205096340"/>
          <w:docPartObj>
            <w:docPartGallery w:val="Page Numbers (Bottom of Page)"/>
            <w:docPartUnique/>
          </w:docPartObj>
        </w:sdtPr>
        <w:sdtEndPr>
          <w:rPr>
            <w:noProof/>
          </w:rPr>
        </w:sdtEndPr>
        <w:sdtContent>
          <w:sdt>
            <w:sdtPr>
              <w:id w:val="2132271869"/>
              <w:docPartObj>
                <w:docPartGallery w:val="Page Numbers (Bottom of Page)"/>
                <w:docPartUnique/>
              </w:docPartObj>
            </w:sdtPr>
            <w:sdtEndPr>
              <w:rPr>
                <w:noProof/>
              </w:rPr>
            </w:sdtEndPr>
            <w:sdtContent>
              <w:p w:rsidR="00775A15" w:rsidRDefault="00F90528" w:rsidP="00F90528">
                <w:pPr>
                  <w:tabs>
                    <w:tab w:val="center" w:pos="4680"/>
                    <w:tab w:val="right" w:pos="10620"/>
                  </w:tabs>
                  <w:jc w:val="both"/>
                </w:pPr>
                <w:r w:rsidRPr="001F11A3">
                  <w:rPr>
                    <w:sz w:val="16"/>
                    <w:szCs w:val="16"/>
                  </w:rPr>
                  <w:t>© Copyright 201</w:t>
                </w:r>
                <w:r>
                  <w:rPr>
                    <w:sz w:val="16"/>
                    <w:szCs w:val="16"/>
                  </w:rPr>
                  <w:t>9</w:t>
                </w:r>
                <w:r w:rsidRPr="001F11A3">
                  <w:rPr>
                    <w:sz w:val="16"/>
                    <w:szCs w:val="16"/>
                  </w:rPr>
                  <w:t xml:space="preserve">    201</w:t>
                </w:r>
                <w:r>
                  <w:rPr>
                    <w:sz w:val="16"/>
                    <w:szCs w:val="16"/>
                  </w:rPr>
                  <w:t>9</w:t>
                </w:r>
                <w:r w:rsidRPr="001F11A3">
                  <w:rPr>
                    <w:sz w:val="16"/>
                    <w:szCs w:val="16"/>
                  </w:rPr>
                  <w:t xml:space="preserve"> -</w:t>
                </w:r>
                <w:r w:rsidR="00694306">
                  <w:rPr>
                    <w:sz w:val="16"/>
                    <w:szCs w:val="16"/>
                  </w:rPr>
                  <w:t>71994</w:t>
                </w:r>
                <w:r>
                  <w:rPr>
                    <w:sz w:val="16"/>
                    <w:szCs w:val="16"/>
                  </w:rPr>
                  <w:t xml:space="preserve">    Exp. 1/21</w:t>
                </w:r>
                <w:r w:rsidRPr="001F11A3">
                  <w:rPr>
                    <w:sz w:val="16"/>
                    <w:szCs w:val="16"/>
                  </w:rPr>
                  <w:t xml:space="preserve">                         </w:t>
                </w:r>
                <w:sdt>
                  <w:sdtPr>
                    <w:rPr>
                      <w:sz w:val="16"/>
                      <w:szCs w:val="16"/>
                    </w:rPr>
                    <w:id w:val="1940561070"/>
                    <w:docPartObj>
                      <w:docPartGallery w:val="Page Numbers (Bottom of Page)"/>
                      <w:docPartUnique/>
                    </w:docPartObj>
                  </w:sdtPr>
                  <w:sdtEndPr>
                    <w:rPr>
                      <w:noProof/>
                    </w:rPr>
                  </w:sdtEndPr>
                  <w:sdtContent>
                    <w:r w:rsidRPr="001F11A3">
                      <w:rPr>
                        <w:sz w:val="16"/>
                        <w:szCs w:val="16"/>
                      </w:rPr>
                      <w:tab/>
                    </w:r>
                    <w:r w:rsidRPr="001F11A3">
                      <w:rPr>
                        <w:sz w:val="16"/>
                        <w:szCs w:val="16"/>
                      </w:rPr>
                      <w:tab/>
                      <w:t xml:space="preserve">     P a g e   |  </w:t>
                    </w:r>
                    <w:r w:rsidRPr="001F11A3">
                      <w:rPr>
                        <w:sz w:val="16"/>
                        <w:szCs w:val="16"/>
                      </w:rPr>
                      <w:fldChar w:fldCharType="begin"/>
                    </w:r>
                    <w:r w:rsidRPr="001F11A3">
                      <w:rPr>
                        <w:sz w:val="16"/>
                        <w:szCs w:val="16"/>
                      </w:rPr>
                      <w:instrText xml:space="preserve"> PAGE   \* MERGEFORMAT </w:instrText>
                    </w:r>
                    <w:r w:rsidRPr="001F11A3">
                      <w:rPr>
                        <w:sz w:val="16"/>
                        <w:szCs w:val="16"/>
                      </w:rPr>
                      <w:fldChar w:fldCharType="separate"/>
                    </w:r>
                    <w:r>
                      <w:rPr>
                        <w:sz w:val="16"/>
                        <w:szCs w:val="16"/>
                      </w:rPr>
                      <w:t>1</w:t>
                    </w:r>
                    <w:r w:rsidRPr="001F11A3">
                      <w:rPr>
                        <w:noProof/>
                        <w:sz w:val="16"/>
                        <w:szCs w:val="16"/>
                      </w:rPr>
                      <w:fldChar w:fldCharType="end"/>
                    </w:r>
                  </w:sdtContent>
                </w:sdt>
              </w:p>
            </w:sdtContent>
          </w:sdt>
        </w:sdtContent>
      </w:sdt>
    </w:sdtContent>
  </w:sdt>
  <w:p w:rsidR="00775A15" w:rsidRDefault="00775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DAF" w:rsidRDefault="00311DAF" w:rsidP="00AB0FF5">
      <w:r>
        <w:separator/>
      </w:r>
    </w:p>
  </w:footnote>
  <w:footnote w:type="continuationSeparator" w:id="0">
    <w:p w:rsidR="00311DAF" w:rsidRDefault="00311DAF" w:rsidP="00AB0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60FB"/>
    <w:multiLevelType w:val="hybridMultilevel"/>
    <w:tmpl w:val="923EC45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15:restartNumberingAfterBreak="0">
    <w:nsid w:val="0B6D109D"/>
    <w:multiLevelType w:val="hybridMultilevel"/>
    <w:tmpl w:val="F2D67D4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34416179"/>
    <w:multiLevelType w:val="hybridMultilevel"/>
    <w:tmpl w:val="3D08C520"/>
    <w:lvl w:ilvl="0" w:tplc="A714324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0E3E06"/>
    <w:multiLevelType w:val="hybridMultilevel"/>
    <w:tmpl w:val="59C08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394CE2"/>
    <w:multiLevelType w:val="hybridMultilevel"/>
    <w:tmpl w:val="6004F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A872DC"/>
    <w:multiLevelType w:val="multilevel"/>
    <w:tmpl w:val="7A8C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C533F6"/>
    <w:multiLevelType w:val="hybridMultilevel"/>
    <w:tmpl w:val="64A2F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B3C2F6F"/>
    <w:multiLevelType w:val="hybridMultilevel"/>
    <w:tmpl w:val="F42E4AA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0"/>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5A4"/>
    <w:rsid w:val="000002AB"/>
    <w:rsid w:val="00003F7B"/>
    <w:rsid w:val="00024F56"/>
    <w:rsid w:val="0003700E"/>
    <w:rsid w:val="000433A6"/>
    <w:rsid w:val="00044D51"/>
    <w:rsid w:val="00047E94"/>
    <w:rsid w:val="00051D2B"/>
    <w:rsid w:val="00064851"/>
    <w:rsid w:val="00067698"/>
    <w:rsid w:val="0007569A"/>
    <w:rsid w:val="000777A5"/>
    <w:rsid w:val="000951EE"/>
    <w:rsid w:val="000953D0"/>
    <w:rsid w:val="00096159"/>
    <w:rsid w:val="000B3371"/>
    <w:rsid w:val="000C0424"/>
    <w:rsid w:val="000C5382"/>
    <w:rsid w:val="000C583C"/>
    <w:rsid w:val="000C6E0A"/>
    <w:rsid w:val="000D0675"/>
    <w:rsid w:val="000E0EDD"/>
    <w:rsid w:val="000F7D06"/>
    <w:rsid w:val="00112681"/>
    <w:rsid w:val="001176D9"/>
    <w:rsid w:val="00122613"/>
    <w:rsid w:val="00144C14"/>
    <w:rsid w:val="00146B47"/>
    <w:rsid w:val="00147AEB"/>
    <w:rsid w:val="00153253"/>
    <w:rsid w:val="00162727"/>
    <w:rsid w:val="00162BD8"/>
    <w:rsid w:val="00164982"/>
    <w:rsid w:val="00167436"/>
    <w:rsid w:val="00174F19"/>
    <w:rsid w:val="001765F9"/>
    <w:rsid w:val="00193FFE"/>
    <w:rsid w:val="00195830"/>
    <w:rsid w:val="001B2E37"/>
    <w:rsid w:val="001C501F"/>
    <w:rsid w:val="001D1AE3"/>
    <w:rsid w:val="001D6359"/>
    <w:rsid w:val="001E1B33"/>
    <w:rsid w:val="00215E0F"/>
    <w:rsid w:val="00226CB5"/>
    <w:rsid w:val="00226DD8"/>
    <w:rsid w:val="00227ED3"/>
    <w:rsid w:val="002356A4"/>
    <w:rsid w:val="00237B79"/>
    <w:rsid w:val="0024690A"/>
    <w:rsid w:val="00251A5D"/>
    <w:rsid w:val="00257AF5"/>
    <w:rsid w:val="00257B87"/>
    <w:rsid w:val="00265F22"/>
    <w:rsid w:val="002754FF"/>
    <w:rsid w:val="00277EE5"/>
    <w:rsid w:val="0028766D"/>
    <w:rsid w:val="0029237D"/>
    <w:rsid w:val="00294262"/>
    <w:rsid w:val="002A2E17"/>
    <w:rsid w:val="002A7FBE"/>
    <w:rsid w:val="002B6260"/>
    <w:rsid w:val="002C5F56"/>
    <w:rsid w:val="002E2223"/>
    <w:rsid w:val="002F0B28"/>
    <w:rsid w:val="002F4D49"/>
    <w:rsid w:val="002F6386"/>
    <w:rsid w:val="002F7CFA"/>
    <w:rsid w:val="003075FB"/>
    <w:rsid w:val="00311DAF"/>
    <w:rsid w:val="003159EE"/>
    <w:rsid w:val="00316494"/>
    <w:rsid w:val="00330A3F"/>
    <w:rsid w:val="0034145E"/>
    <w:rsid w:val="003415D0"/>
    <w:rsid w:val="00345523"/>
    <w:rsid w:val="00345723"/>
    <w:rsid w:val="00346795"/>
    <w:rsid w:val="0035181B"/>
    <w:rsid w:val="00352035"/>
    <w:rsid w:val="00355673"/>
    <w:rsid w:val="003574CC"/>
    <w:rsid w:val="0038054B"/>
    <w:rsid w:val="00395751"/>
    <w:rsid w:val="003A3543"/>
    <w:rsid w:val="003A6304"/>
    <w:rsid w:val="003B070F"/>
    <w:rsid w:val="003B24C5"/>
    <w:rsid w:val="003B614C"/>
    <w:rsid w:val="003C29C4"/>
    <w:rsid w:val="003C3921"/>
    <w:rsid w:val="003F097B"/>
    <w:rsid w:val="003F23EA"/>
    <w:rsid w:val="00440CE9"/>
    <w:rsid w:val="00457016"/>
    <w:rsid w:val="00470BAA"/>
    <w:rsid w:val="00486507"/>
    <w:rsid w:val="00497D57"/>
    <w:rsid w:val="004A4A46"/>
    <w:rsid w:val="004B71BC"/>
    <w:rsid w:val="004C2BEA"/>
    <w:rsid w:val="004E1963"/>
    <w:rsid w:val="004F2243"/>
    <w:rsid w:val="004F6274"/>
    <w:rsid w:val="00504697"/>
    <w:rsid w:val="00515C14"/>
    <w:rsid w:val="005273F4"/>
    <w:rsid w:val="0053163A"/>
    <w:rsid w:val="00536855"/>
    <w:rsid w:val="00547594"/>
    <w:rsid w:val="0055008E"/>
    <w:rsid w:val="005805D3"/>
    <w:rsid w:val="00580BA1"/>
    <w:rsid w:val="00584C41"/>
    <w:rsid w:val="005851A1"/>
    <w:rsid w:val="00590A24"/>
    <w:rsid w:val="005963B4"/>
    <w:rsid w:val="005A32E3"/>
    <w:rsid w:val="005A42D9"/>
    <w:rsid w:val="005B236D"/>
    <w:rsid w:val="005B4E39"/>
    <w:rsid w:val="005D0B7E"/>
    <w:rsid w:val="005D22BD"/>
    <w:rsid w:val="005D260F"/>
    <w:rsid w:val="005E2454"/>
    <w:rsid w:val="005E5781"/>
    <w:rsid w:val="005F050A"/>
    <w:rsid w:val="00606760"/>
    <w:rsid w:val="00610643"/>
    <w:rsid w:val="0061566B"/>
    <w:rsid w:val="006266F8"/>
    <w:rsid w:val="00643B82"/>
    <w:rsid w:val="00645DC1"/>
    <w:rsid w:val="00667E09"/>
    <w:rsid w:val="0067114A"/>
    <w:rsid w:val="00672669"/>
    <w:rsid w:val="006837EF"/>
    <w:rsid w:val="0069163E"/>
    <w:rsid w:val="00694306"/>
    <w:rsid w:val="006B7552"/>
    <w:rsid w:val="006C234A"/>
    <w:rsid w:val="006C4078"/>
    <w:rsid w:val="006C5AD5"/>
    <w:rsid w:val="006C6B48"/>
    <w:rsid w:val="006D0929"/>
    <w:rsid w:val="006E36B1"/>
    <w:rsid w:val="00704BD4"/>
    <w:rsid w:val="00715CB8"/>
    <w:rsid w:val="00722501"/>
    <w:rsid w:val="0072435C"/>
    <w:rsid w:val="007247D7"/>
    <w:rsid w:val="007316E1"/>
    <w:rsid w:val="00741B07"/>
    <w:rsid w:val="00742A35"/>
    <w:rsid w:val="00753BAA"/>
    <w:rsid w:val="0075645A"/>
    <w:rsid w:val="00762D53"/>
    <w:rsid w:val="00765FC4"/>
    <w:rsid w:val="00775A15"/>
    <w:rsid w:val="00790ED8"/>
    <w:rsid w:val="00796CCF"/>
    <w:rsid w:val="007B1A36"/>
    <w:rsid w:val="007B2997"/>
    <w:rsid w:val="007B31E9"/>
    <w:rsid w:val="007B7C93"/>
    <w:rsid w:val="007C284E"/>
    <w:rsid w:val="007C29BC"/>
    <w:rsid w:val="007C5813"/>
    <w:rsid w:val="007C695C"/>
    <w:rsid w:val="007D5E5B"/>
    <w:rsid w:val="007E1426"/>
    <w:rsid w:val="00826701"/>
    <w:rsid w:val="00827B22"/>
    <w:rsid w:val="008558F4"/>
    <w:rsid w:val="008735A4"/>
    <w:rsid w:val="008816D3"/>
    <w:rsid w:val="00882446"/>
    <w:rsid w:val="00891A80"/>
    <w:rsid w:val="00893DAA"/>
    <w:rsid w:val="008A1622"/>
    <w:rsid w:val="008A1976"/>
    <w:rsid w:val="008A201C"/>
    <w:rsid w:val="008A2A8B"/>
    <w:rsid w:val="008B35EF"/>
    <w:rsid w:val="008B3F33"/>
    <w:rsid w:val="008E45FF"/>
    <w:rsid w:val="008E535E"/>
    <w:rsid w:val="008E73AE"/>
    <w:rsid w:val="008F0B6E"/>
    <w:rsid w:val="00906C74"/>
    <w:rsid w:val="00907731"/>
    <w:rsid w:val="00914993"/>
    <w:rsid w:val="0091538F"/>
    <w:rsid w:val="00917168"/>
    <w:rsid w:val="0094308D"/>
    <w:rsid w:val="00943DCA"/>
    <w:rsid w:val="00972AA8"/>
    <w:rsid w:val="009732D0"/>
    <w:rsid w:val="00977F54"/>
    <w:rsid w:val="0098753C"/>
    <w:rsid w:val="00992466"/>
    <w:rsid w:val="0099507F"/>
    <w:rsid w:val="009A06DC"/>
    <w:rsid w:val="009A2BCC"/>
    <w:rsid w:val="009B63FF"/>
    <w:rsid w:val="009B7F01"/>
    <w:rsid w:val="009C0B9F"/>
    <w:rsid w:val="009E269E"/>
    <w:rsid w:val="009E47F0"/>
    <w:rsid w:val="009F51AE"/>
    <w:rsid w:val="00A01C71"/>
    <w:rsid w:val="00A15277"/>
    <w:rsid w:val="00A17DAA"/>
    <w:rsid w:val="00A4499C"/>
    <w:rsid w:val="00A45E2B"/>
    <w:rsid w:val="00A52644"/>
    <w:rsid w:val="00A529A7"/>
    <w:rsid w:val="00A5767D"/>
    <w:rsid w:val="00A63775"/>
    <w:rsid w:val="00A66EF7"/>
    <w:rsid w:val="00A949D9"/>
    <w:rsid w:val="00A94B64"/>
    <w:rsid w:val="00A95BE6"/>
    <w:rsid w:val="00AA2ACB"/>
    <w:rsid w:val="00AB0FF5"/>
    <w:rsid w:val="00AC07E2"/>
    <w:rsid w:val="00AC1027"/>
    <w:rsid w:val="00AC2DD2"/>
    <w:rsid w:val="00AC64D9"/>
    <w:rsid w:val="00AE0BE1"/>
    <w:rsid w:val="00AE7C6A"/>
    <w:rsid w:val="00B136CD"/>
    <w:rsid w:val="00B254D5"/>
    <w:rsid w:val="00B25C98"/>
    <w:rsid w:val="00B34F81"/>
    <w:rsid w:val="00B41E05"/>
    <w:rsid w:val="00B4681E"/>
    <w:rsid w:val="00B51A69"/>
    <w:rsid w:val="00B74044"/>
    <w:rsid w:val="00B747E3"/>
    <w:rsid w:val="00B75A93"/>
    <w:rsid w:val="00B77E30"/>
    <w:rsid w:val="00B81C28"/>
    <w:rsid w:val="00B82A71"/>
    <w:rsid w:val="00B9261C"/>
    <w:rsid w:val="00B95EA3"/>
    <w:rsid w:val="00BA6321"/>
    <w:rsid w:val="00BA6AC2"/>
    <w:rsid w:val="00BB7624"/>
    <w:rsid w:val="00BC0B11"/>
    <w:rsid w:val="00BC1555"/>
    <w:rsid w:val="00BD3F8F"/>
    <w:rsid w:val="00BD6C09"/>
    <w:rsid w:val="00BE69FB"/>
    <w:rsid w:val="00BF0747"/>
    <w:rsid w:val="00C108A6"/>
    <w:rsid w:val="00C20366"/>
    <w:rsid w:val="00C45707"/>
    <w:rsid w:val="00C474C3"/>
    <w:rsid w:val="00C51450"/>
    <w:rsid w:val="00C5572F"/>
    <w:rsid w:val="00C56414"/>
    <w:rsid w:val="00C64A0E"/>
    <w:rsid w:val="00C667DF"/>
    <w:rsid w:val="00C7706F"/>
    <w:rsid w:val="00C80CDB"/>
    <w:rsid w:val="00C80EC1"/>
    <w:rsid w:val="00C86ABB"/>
    <w:rsid w:val="00C92BB0"/>
    <w:rsid w:val="00C94054"/>
    <w:rsid w:val="00CA3558"/>
    <w:rsid w:val="00CA48E5"/>
    <w:rsid w:val="00CB0EEC"/>
    <w:rsid w:val="00CB27D5"/>
    <w:rsid w:val="00CC265E"/>
    <w:rsid w:val="00CD7781"/>
    <w:rsid w:val="00CF0B66"/>
    <w:rsid w:val="00D05411"/>
    <w:rsid w:val="00D07FFA"/>
    <w:rsid w:val="00D15104"/>
    <w:rsid w:val="00D20D0E"/>
    <w:rsid w:val="00D22947"/>
    <w:rsid w:val="00D34560"/>
    <w:rsid w:val="00D50104"/>
    <w:rsid w:val="00D54A89"/>
    <w:rsid w:val="00D665C5"/>
    <w:rsid w:val="00D7702B"/>
    <w:rsid w:val="00D771D6"/>
    <w:rsid w:val="00D95A21"/>
    <w:rsid w:val="00D967F1"/>
    <w:rsid w:val="00DA6A8B"/>
    <w:rsid w:val="00DB37F2"/>
    <w:rsid w:val="00DC3F6E"/>
    <w:rsid w:val="00DE3310"/>
    <w:rsid w:val="00DF08D2"/>
    <w:rsid w:val="00DF1206"/>
    <w:rsid w:val="00DF6A7B"/>
    <w:rsid w:val="00E03F0F"/>
    <w:rsid w:val="00E05AD8"/>
    <w:rsid w:val="00E210E8"/>
    <w:rsid w:val="00E23591"/>
    <w:rsid w:val="00E37EC8"/>
    <w:rsid w:val="00E44F84"/>
    <w:rsid w:val="00E46390"/>
    <w:rsid w:val="00E504A4"/>
    <w:rsid w:val="00E6268A"/>
    <w:rsid w:val="00E75DD6"/>
    <w:rsid w:val="00E769DB"/>
    <w:rsid w:val="00E87011"/>
    <w:rsid w:val="00E875A9"/>
    <w:rsid w:val="00E955A3"/>
    <w:rsid w:val="00E96ACC"/>
    <w:rsid w:val="00E979A6"/>
    <w:rsid w:val="00EA48D2"/>
    <w:rsid w:val="00EA7B67"/>
    <w:rsid w:val="00EB500C"/>
    <w:rsid w:val="00ED4B7F"/>
    <w:rsid w:val="00F25790"/>
    <w:rsid w:val="00F37AED"/>
    <w:rsid w:val="00F54F1B"/>
    <w:rsid w:val="00F6635E"/>
    <w:rsid w:val="00F81300"/>
    <w:rsid w:val="00F90528"/>
    <w:rsid w:val="00F94DAE"/>
    <w:rsid w:val="00FA0952"/>
    <w:rsid w:val="00FA1606"/>
    <w:rsid w:val="00FA3E5E"/>
    <w:rsid w:val="00FB04FE"/>
    <w:rsid w:val="00FC2A90"/>
    <w:rsid w:val="00FC7376"/>
    <w:rsid w:val="00FD67BF"/>
    <w:rsid w:val="00FE091D"/>
    <w:rsid w:val="00FE2FB0"/>
    <w:rsid w:val="00FE4733"/>
    <w:rsid w:val="00FE6B32"/>
    <w:rsid w:val="00FF6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F542F"/>
  <w15:docId w15:val="{0FEF6DFA-36C6-48DE-BE4C-9BA730425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35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2E2223"/>
    <w:rPr>
      <w:color w:val="0563C1" w:themeColor="hyperlink"/>
      <w:u w:val="single"/>
    </w:rPr>
  </w:style>
  <w:style w:type="paragraph" w:styleId="ListParagraph">
    <w:name w:val="List Paragraph"/>
    <w:basedOn w:val="Normal"/>
    <w:uiPriority w:val="34"/>
    <w:qFormat/>
    <w:rsid w:val="00A5767D"/>
    <w:pPr>
      <w:ind w:left="720"/>
      <w:contextualSpacing/>
    </w:pPr>
  </w:style>
  <w:style w:type="paragraph" w:styleId="NormalWeb">
    <w:name w:val="Normal (Web)"/>
    <w:basedOn w:val="Normal"/>
    <w:uiPriority w:val="99"/>
    <w:semiHidden/>
    <w:unhideWhenUsed/>
    <w:rsid w:val="00A15277"/>
    <w:rPr>
      <w:rFonts w:cs="Times New Roman"/>
      <w:sz w:val="24"/>
      <w:szCs w:val="24"/>
    </w:rPr>
  </w:style>
  <w:style w:type="paragraph" w:styleId="Header">
    <w:name w:val="header"/>
    <w:basedOn w:val="Normal"/>
    <w:link w:val="HeaderChar"/>
    <w:uiPriority w:val="99"/>
    <w:unhideWhenUsed/>
    <w:rsid w:val="00AB0FF5"/>
    <w:pPr>
      <w:tabs>
        <w:tab w:val="center" w:pos="4680"/>
        <w:tab w:val="right" w:pos="9360"/>
      </w:tabs>
    </w:pPr>
  </w:style>
  <w:style w:type="character" w:customStyle="1" w:styleId="HeaderChar">
    <w:name w:val="Header Char"/>
    <w:basedOn w:val="DefaultParagraphFont"/>
    <w:link w:val="Header"/>
    <w:uiPriority w:val="99"/>
    <w:rsid w:val="00AB0FF5"/>
  </w:style>
  <w:style w:type="paragraph" w:styleId="Footer">
    <w:name w:val="footer"/>
    <w:basedOn w:val="Normal"/>
    <w:link w:val="FooterChar"/>
    <w:uiPriority w:val="99"/>
    <w:unhideWhenUsed/>
    <w:rsid w:val="00AB0FF5"/>
    <w:pPr>
      <w:tabs>
        <w:tab w:val="center" w:pos="4680"/>
        <w:tab w:val="right" w:pos="9360"/>
      </w:tabs>
    </w:pPr>
  </w:style>
  <w:style w:type="character" w:customStyle="1" w:styleId="FooterChar">
    <w:name w:val="Footer Char"/>
    <w:basedOn w:val="DefaultParagraphFont"/>
    <w:link w:val="Footer"/>
    <w:uiPriority w:val="99"/>
    <w:rsid w:val="00AB0FF5"/>
  </w:style>
  <w:style w:type="paragraph" w:styleId="BalloonText">
    <w:name w:val="Balloon Text"/>
    <w:basedOn w:val="Normal"/>
    <w:link w:val="BalloonTextChar"/>
    <w:uiPriority w:val="99"/>
    <w:semiHidden/>
    <w:unhideWhenUsed/>
    <w:rsid w:val="00671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1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1308">
      <w:bodyDiv w:val="1"/>
      <w:marLeft w:val="0"/>
      <w:marRight w:val="0"/>
      <w:marTop w:val="0"/>
      <w:marBottom w:val="0"/>
      <w:divBdr>
        <w:top w:val="none" w:sz="0" w:space="0" w:color="auto"/>
        <w:left w:val="none" w:sz="0" w:space="0" w:color="auto"/>
        <w:bottom w:val="none" w:sz="0" w:space="0" w:color="auto"/>
        <w:right w:val="none" w:sz="0" w:space="0" w:color="auto"/>
      </w:divBdr>
    </w:div>
    <w:div w:id="287010824">
      <w:bodyDiv w:val="1"/>
      <w:marLeft w:val="0"/>
      <w:marRight w:val="0"/>
      <w:marTop w:val="0"/>
      <w:marBottom w:val="0"/>
      <w:divBdr>
        <w:top w:val="none" w:sz="0" w:space="0" w:color="auto"/>
        <w:left w:val="none" w:sz="0" w:space="0" w:color="auto"/>
        <w:bottom w:val="none" w:sz="0" w:space="0" w:color="auto"/>
        <w:right w:val="none" w:sz="0" w:space="0" w:color="auto"/>
      </w:divBdr>
      <w:divsChild>
        <w:div w:id="981539502">
          <w:marLeft w:val="0"/>
          <w:marRight w:val="0"/>
          <w:marTop w:val="0"/>
          <w:marBottom w:val="0"/>
          <w:divBdr>
            <w:top w:val="none" w:sz="0" w:space="0" w:color="auto"/>
            <w:left w:val="none" w:sz="0" w:space="0" w:color="auto"/>
            <w:bottom w:val="none" w:sz="0" w:space="0" w:color="auto"/>
            <w:right w:val="none" w:sz="0" w:space="0" w:color="auto"/>
          </w:divBdr>
          <w:divsChild>
            <w:div w:id="10247433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53461324">
      <w:bodyDiv w:val="1"/>
      <w:marLeft w:val="0"/>
      <w:marRight w:val="0"/>
      <w:marTop w:val="0"/>
      <w:marBottom w:val="0"/>
      <w:divBdr>
        <w:top w:val="none" w:sz="0" w:space="0" w:color="auto"/>
        <w:left w:val="none" w:sz="0" w:space="0" w:color="auto"/>
        <w:bottom w:val="none" w:sz="0" w:space="0" w:color="auto"/>
        <w:right w:val="none" w:sz="0" w:space="0" w:color="auto"/>
      </w:divBdr>
    </w:div>
    <w:div w:id="1432240040">
      <w:bodyDiv w:val="1"/>
      <w:marLeft w:val="0"/>
      <w:marRight w:val="0"/>
      <w:marTop w:val="0"/>
      <w:marBottom w:val="0"/>
      <w:divBdr>
        <w:top w:val="none" w:sz="0" w:space="0" w:color="auto"/>
        <w:left w:val="none" w:sz="0" w:space="0" w:color="auto"/>
        <w:bottom w:val="none" w:sz="0" w:space="0" w:color="auto"/>
        <w:right w:val="none" w:sz="0" w:space="0" w:color="auto"/>
      </w:divBdr>
      <w:divsChild>
        <w:div w:id="2057584493">
          <w:marLeft w:val="300"/>
          <w:marRight w:val="0"/>
          <w:marTop w:val="75"/>
          <w:marBottom w:val="300"/>
          <w:divBdr>
            <w:top w:val="single" w:sz="6" w:space="4" w:color="F0F0F0"/>
            <w:left w:val="single" w:sz="6" w:space="2" w:color="F0F0F0"/>
            <w:bottom w:val="single" w:sz="6" w:space="8" w:color="F0F0F0"/>
            <w:right w:val="single" w:sz="6" w:space="2" w:color="F0F0F0"/>
          </w:divBdr>
        </w:div>
      </w:divsChild>
    </w:div>
    <w:div w:id="1502740498">
      <w:bodyDiv w:val="1"/>
      <w:marLeft w:val="0"/>
      <w:marRight w:val="0"/>
      <w:marTop w:val="0"/>
      <w:marBottom w:val="0"/>
      <w:divBdr>
        <w:top w:val="none" w:sz="0" w:space="0" w:color="auto"/>
        <w:left w:val="none" w:sz="0" w:space="0" w:color="auto"/>
        <w:bottom w:val="none" w:sz="0" w:space="0" w:color="auto"/>
        <w:right w:val="none" w:sz="0" w:space="0" w:color="auto"/>
      </w:divBdr>
    </w:div>
    <w:div w:id="1510949313">
      <w:bodyDiv w:val="1"/>
      <w:marLeft w:val="0"/>
      <w:marRight w:val="0"/>
      <w:marTop w:val="0"/>
      <w:marBottom w:val="0"/>
      <w:divBdr>
        <w:top w:val="none" w:sz="0" w:space="0" w:color="auto"/>
        <w:left w:val="none" w:sz="0" w:space="0" w:color="auto"/>
        <w:bottom w:val="none" w:sz="0" w:space="0" w:color="auto"/>
        <w:right w:val="none" w:sz="0" w:space="0" w:color="auto"/>
      </w:divBdr>
      <w:divsChild>
        <w:div w:id="624237354">
          <w:marLeft w:val="0"/>
          <w:marRight w:val="0"/>
          <w:marTop w:val="0"/>
          <w:marBottom w:val="0"/>
          <w:divBdr>
            <w:top w:val="single" w:sz="12" w:space="11" w:color="F5F5F5"/>
            <w:left w:val="none" w:sz="0" w:space="0" w:color="auto"/>
            <w:bottom w:val="none" w:sz="0" w:space="11" w:color="auto"/>
            <w:right w:val="none" w:sz="0" w:space="0" w:color="auto"/>
          </w:divBdr>
        </w:div>
        <w:div w:id="982469297">
          <w:marLeft w:val="225"/>
          <w:marRight w:val="0"/>
          <w:marTop w:val="0"/>
          <w:marBottom w:val="405"/>
          <w:divBdr>
            <w:top w:val="none" w:sz="0" w:space="0" w:color="auto"/>
            <w:left w:val="none" w:sz="0" w:space="0" w:color="auto"/>
            <w:bottom w:val="none" w:sz="0" w:space="0" w:color="auto"/>
            <w:right w:val="none" w:sz="0" w:space="0" w:color="auto"/>
          </w:divBdr>
          <w:divsChild>
            <w:div w:id="1961371609">
              <w:marLeft w:val="0"/>
              <w:marRight w:val="0"/>
              <w:marTop w:val="0"/>
              <w:marBottom w:val="0"/>
              <w:divBdr>
                <w:top w:val="single" w:sz="6" w:space="0" w:color="E0E0E0"/>
                <w:left w:val="none" w:sz="0" w:space="0" w:color="auto"/>
                <w:bottom w:val="none" w:sz="0" w:space="0" w:color="auto"/>
                <w:right w:val="none" w:sz="0" w:space="0" w:color="auto"/>
              </w:divBdr>
              <w:divsChild>
                <w:div w:id="86070729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26507954">
          <w:marLeft w:val="225"/>
          <w:marRight w:val="0"/>
          <w:marTop w:val="0"/>
          <w:marBottom w:val="405"/>
          <w:divBdr>
            <w:top w:val="none" w:sz="0" w:space="0" w:color="auto"/>
            <w:left w:val="none" w:sz="0" w:space="0" w:color="auto"/>
            <w:bottom w:val="none" w:sz="0" w:space="0" w:color="auto"/>
            <w:right w:val="none" w:sz="0" w:space="0" w:color="auto"/>
          </w:divBdr>
          <w:divsChild>
            <w:div w:id="2115469150">
              <w:marLeft w:val="0"/>
              <w:marRight w:val="0"/>
              <w:marTop w:val="0"/>
              <w:marBottom w:val="0"/>
              <w:divBdr>
                <w:top w:val="single" w:sz="6" w:space="0" w:color="E0E0E0"/>
                <w:left w:val="none" w:sz="0" w:space="0" w:color="auto"/>
                <w:bottom w:val="none" w:sz="0" w:space="0" w:color="auto"/>
                <w:right w:val="none" w:sz="0" w:space="0" w:color="auto"/>
              </w:divBdr>
              <w:divsChild>
                <w:div w:id="31465125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3934">
      <w:bodyDiv w:val="1"/>
      <w:marLeft w:val="0"/>
      <w:marRight w:val="0"/>
      <w:marTop w:val="0"/>
      <w:marBottom w:val="0"/>
      <w:divBdr>
        <w:top w:val="none" w:sz="0" w:space="0" w:color="auto"/>
        <w:left w:val="none" w:sz="0" w:space="0" w:color="auto"/>
        <w:bottom w:val="none" w:sz="0" w:space="0" w:color="auto"/>
        <w:right w:val="none" w:sz="0" w:space="0" w:color="auto"/>
      </w:divBdr>
      <w:divsChild>
        <w:div w:id="112017271">
          <w:marLeft w:val="0"/>
          <w:marRight w:val="0"/>
          <w:marTop w:val="0"/>
          <w:marBottom w:val="225"/>
          <w:divBdr>
            <w:top w:val="none" w:sz="0" w:space="0" w:color="auto"/>
            <w:left w:val="none" w:sz="0" w:space="0" w:color="auto"/>
            <w:bottom w:val="none" w:sz="0" w:space="0" w:color="auto"/>
            <w:right w:val="none" w:sz="0" w:space="0" w:color="auto"/>
          </w:divBdr>
        </w:div>
        <w:div w:id="1888836611">
          <w:marLeft w:val="0"/>
          <w:marRight w:val="0"/>
          <w:marTop w:val="0"/>
          <w:marBottom w:val="0"/>
          <w:divBdr>
            <w:top w:val="none" w:sz="0" w:space="0" w:color="auto"/>
            <w:left w:val="none" w:sz="0" w:space="0" w:color="auto"/>
            <w:bottom w:val="none" w:sz="0" w:space="0" w:color="auto"/>
            <w:right w:val="none" w:sz="0" w:space="0" w:color="auto"/>
          </w:divBdr>
          <w:divsChild>
            <w:div w:id="1219241089">
              <w:marLeft w:val="0"/>
              <w:marRight w:val="0"/>
              <w:marTop w:val="0"/>
              <w:marBottom w:val="0"/>
              <w:divBdr>
                <w:top w:val="none" w:sz="0" w:space="0" w:color="auto"/>
                <w:left w:val="none" w:sz="0" w:space="0" w:color="auto"/>
                <w:bottom w:val="none" w:sz="0" w:space="0" w:color="auto"/>
                <w:right w:val="none" w:sz="0" w:space="0" w:color="auto"/>
              </w:divBdr>
              <w:divsChild>
                <w:div w:id="3168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0602">
      <w:bodyDiv w:val="1"/>
      <w:marLeft w:val="0"/>
      <w:marRight w:val="0"/>
      <w:marTop w:val="0"/>
      <w:marBottom w:val="0"/>
      <w:divBdr>
        <w:top w:val="none" w:sz="0" w:space="0" w:color="auto"/>
        <w:left w:val="none" w:sz="0" w:space="0" w:color="auto"/>
        <w:bottom w:val="none" w:sz="0" w:space="0" w:color="auto"/>
        <w:right w:val="none" w:sz="0" w:space="0" w:color="auto"/>
      </w:divBdr>
      <w:divsChild>
        <w:div w:id="128326966">
          <w:marLeft w:val="0"/>
          <w:marRight w:val="0"/>
          <w:marTop w:val="0"/>
          <w:marBottom w:val="0"/>
          <w:divBdr>
            <w:top w:val="none" w:sz="0" w:space="0" w:color="auto"/>
            <w:left w:val="none" w:sz="0" w:space="0" w:color="auto"/>
            <w:bottom w:val="none" w:sz="0" w:space="0" w:color="auto"/>
            <w:right w:val="none" w:sz="0" w:space="0" w:color="auto"/>
          </w:divBdr>
        </w:div>
        <w:div w:id="179972973">
          <w:marLeft w:val="0"/>
          <w:marRight w:val="0"/>
          <w:marTop w:val="0"/>
          <w:marBottom w:val="0"/>
          <w:divBdr>
            <w:top w:val="none" w:sz="0" w:space="0" w:color="auto"/>
            <w:left w:val="none" w:sz="0" w:space="0" w:color="auto"/>
            <w:bottom w:val="none" w:sz="0" w:space="0" w:color="auto"/>
            <w:right w:val="none" w:sz="0" w:space="0" w:color="auto"/>
          </w:divBdr>
        </w:div>
        <w:div w:id="353187649">
          <w:marLeft w:val="0"/>
          <w:marRight w:val="0"/>
          <w:marTop w:val="0"/>
          <w:marBottom w:val="0"/>
          <w:divBdr>
            <w:top w:val="none" w:sz="0" w:space="0" w:color="auto"/>
            <w:left w:val="none" w:sz="0" w:space="0" w:color="auto"/>
            <w:bottom w:val="none" w:sz="0" w:space="0" w:color="auto"/>
            <w:right w:val="none" w:sz="0" w:space="0" w:color="auto"/>
          </w:divBdr>
        </w:div>
        <w:div w:id="398946952">
          <w:marLeft w:val="0"/>
          <w:marRight w:val="0"/>
          <w:marTop w:val="0"/>
          <w:marBottom w:val="0"/>
          <w:divBdr>
            <w:top w:val="none" w:sz="0" w:space="0" w:color="auto"/>
            <w:left w:val="none" w:sz="0" w:space="0" w:color="auto"/>
            <w:bottom w:val="none" w:sz="0" w:space="0" w:color="auto"/>
            <w:right w:val="none" w:sz="0" w:space="0" w:color="auto"/>
          </w:divBdr>
        </w:div>
        <w:div w:id="858813177">
          <w:marLeft w:val="0"/>
          <w:marRight w:val="0"/>
          <w:marTop w:val="0"/>
          <w:marBottom w:val="0"/>
          <w:divBdr>
            <w:top w:val="none" w:sz="0" w:space="0" w:color="auto"/>
            <w:left w:val="none" w:sz="0" w:space="0" w:color="auto"/>
            <w:bottom w:val="none" w:sz="0" w:space="0" w:color="auto"/>
            <w:right w:val="none" w:sz="0" w:space="0" w:color="auto"/>
          </w:divBdr>
        </w:div>
        <w:div w:id="1185556356">
          <w:marLeft w:val="0"/>
          <w:marRight w:val="0"/>
          <w:marTop w:val="0"/>
          <w:marBottom w:val="0"/>
          <w:divBdr>
            <w:top w:val="none" w:sz="0" w:space="0" w:color="auto"/>
            <w:left w:val="none" w:sz="0" w:space="0" w:color="auto"/>
            <w:bottom w:val="none" w:sz="0" w:space="0" w:color="auto"/>
            <w:right w:val="none" w:sz="0" w:space="0" w:color="auto"/>
          </w:divBdr>
        </w:div>
        <w:div w:id="1189679149">
          <w:marLeft w:val="0"/>
          <w:marRight w:val="0"/>
          <w:marTop w:val="0"/>
          <w:marBottom w:val="0"/>
          <w:divBdr>
            <w:top w:val="none" w:sz="0" w:space="0" w:color="auto"/>
            <w:left w:val="none" w:sz="0" w:space="0" w:color="auto"/>
            <w:bottom w:val="none" w:sz="0" w:space="0" w:color="auto"/>
            <w:right w:val="none" w:sz="0" w:space="0" w:color="auto"/>
          </w:divBdr>
        </w:div>
        <w:div w:id="1205098133">
          <w:marLeft w:val="0"/>
          <w:marRight w:val="0"/>
          <w:marTop w:val="0"/>
          <w:marBottom w:val="0"/>
          <w:divBdr>
            <w:top w:val="none" w:sz="0" w:space="0" w:color="auto"/>
            <w:left w:val="none" w:sz="0" w:space="0" w:color="auto"/>
            <w:bottom w:val="none" w:sz="0" w:space="0" w:color="auto"/>
            <w:right w:val="none" w:sz="0" w:space="0" w:color="auto"/>
          </w:divBdr>
        </w:div>
        <w:div w:id="1331062578">
          <w:marLeft w:val="0"/>
          <w:marRight w:val="0"/>
          <w:marTop w:val="0"/>
          <w:marBottom w:val="0"/>
          <w:divBdr>
            <w:top w:val="none" w:sz="0" w:space="0" w:color="auto"/>
            <w:left w:val="none" w:sz="0" w:space="0" w:color="auto"/>
            <w:bottom w:val="none" w:sz="0" w:space="0" w:color="auto"/>
            <w:right w:val="none" w:sz="0" w:space="0" w:color="auto"/>
          </w:divBdr>
        </w:div>
        <w:div w:id="1935743877">
          <w:marLeft w:val="0"/>
          <w:marRight w:val="0"/>
          <w:marTop w:val="0"/>
          <w:marBottom w:val="0"/>
          <w:divBdr>
            <w:top w:val="none" w:sz="0" w:space="0" w:color="auto"/>
            <w:left w:val="none" w:sz="0" w:space="0" w:color="auto"/>
            <w:bottom w:val="none" w:sz="0" w:space="0" w:color="auto"/>
            <w:right w:val="none" w:sz="0" w:space="0" w:color="auto"/>
          </w:divBdr>
        </w:div>
      </w:divsChild>
    </w:div>
    <w:div w:id="2118061266">
      <w:bodyDiv w:val="1"/>
      <w:marLeft w:val="0"/>
      <w:marRight w:val="0"/>
      <w:marTop w:val="0"/>
      <w:marBottom w:val="0"/>
      <w:divBdr>
        <w:top w:val="none" w:sz="0" w:space="0" w:color="auto"/>
        <w:left w:val="none" w:sz="0" w:space="0" w:color="auto"/>
        <w:bottom w:val="none" w:sz="0" w:space="0" w:color="auto"/>
        <w:right w:val="none" w:sz="0" w:space="0" w:color="auto"/>
      </w:divBdr>
      <w:divsChild>
        <w:div w:id="319651645">
          <w:marLeft w:val="0"/>
          <w:marRight w:val="0"/>
          <w:marTop w:val="0"/>
          <w:marBottom w:val="0"/>
          <w:divBdr>
            <w:top w:val="none" w:sz="0" w:space="0" w:color="auto"/>
            <w:left w:val="none" w:sz="0" w:space="0" w:color="auto"/>
            <w:bottom w:val="none" w:sz="0" w:space="0" w:color="auto"/>
            <w:right w:val="none" w:sz="0" w:space="0" w:color="auto"/>
          </w:divBdr>
          <w:divsChild>
            <w:div w:id="1182667838">
              <w:marLeft w:val="0"/>
              <w:marRight w:val="0"/>
              <w:marTop w:val="0"/>
              <w:marBottom w:val="0"/>
              <w:divBdr>
                <w:top w:val="none" w:sz="0" w:space="0" w:color="auto"/>
                <w:left w:val="none" w:sz="0" w:space="0" w:color="auto"/>
                <w:bottom w:val="none" w:sz="0" w:space="0" w:color="auto"/>
                <w:right w:val="none" w:sz="0" w:space="0" w:color="auto"/>
              </w:divBdr>
            </w:div>
          </w:divsChild>
        </w:div>
        <w:div w:id="1030183891">
          <w:marLeft w:val="0"/>
          <w:marRight w:val="0"/>
          <w:marTop w:val="0"/>
          <w:marBottom w:val="0"/>
          <w:divBdr>
            <w:top w:val="none" w:sz="0" w:space="0" w:color="auto"/>
            <w:left w:val="none" w:sz="0" w:space="0" w:color="auto"/>
            <w:bottom w:val="none" w:sz="0" w:space="0" w:color="auto"/>
            <w:right w:val="none" w:sz="0" w:space="0" w:color="auto"/>
          </w:divBdr>
          <w:divsChild>
            <w:div w:id="2086224919">
              <w:marLeft w:val="0"/>
              <w:marRight w:val="0"/>
              <w:marTop w:val="0"/>
              <w:marBottom w:val="0"/>
              <w:divBdr>
                <w:top w:val="none" w:sz="0" w:space="0" w:color="auto"/>
                <w:left w:val="none" w:sz="0" w:space="0" w:color="auto"/>
                <w:bottom w:val="none" w:sz="0" w:space="0" w:color="auto"/>
                <w:right w:val="none" w:sz="0" w:space="0" w:color="auto"/>
              </w:divBdr>
              <w:divsChild>
                <w:div w:id="1361861158">
                  <w:marLeft w:val="0"/>
                  <w:marRight w:val="0"/>
                  <w:marTop w:val="0"/>
                  <w:marBottom w:val="0"/>
                  <w:divBdr>
                    <w:top w:val="none" w:sz="0" w:space="0" w:color="auto"/>
                    <w:left w:val="none" w:sz="0" w:space="0" w:color="auto"/>
                    <w:bottom w:val="none" w:sz="0" w:space="0" w:color="auto"/>
                    <w:right w:val="none" w:sz="0" w:space="0" w:color="auto"/>
                  </w:divBdr>
                  <w:divsChild>
                    <w:div w:id="654920511">
                      <w:marLeft w:val="0"/>
                      <w:marRight w:val="0"/>
                      <w:marTop w:val="0"/>
                      <w:marBottom w:val="0"/>
                      <w:divBdr>
                        <w:top w:val="none" w:sz="0" w:space="0" w:color="auto"/>
                        <w:left w:val="none" w:sz="0" w:space="0" w:color="auto"/>
                        <w:bottom w:val="none" w:sz="0" w:space="0" w:color="auto"/>
                        <w:right w:val="none" w:sz="0" w:space="0" w:color="auto"/>
                      </w:divBdr>
                      <w:divsChild>
                        <w:div w:id="688069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33670172">
      <w:bodyDiv w:val="1"/>
      <w:marLeft w:val="0"/>
      <w:marRight w:val="0"/>
      <w:marTop w:val="0"/>
      <w:marBottom w:val="0"/>
      <w:divBdr>
        <w:top w:val="none" w:sz="0" w:space="0" w:color="auto"/>
        <w:left w:val="none" w:sz="0" w:space="0" w:color="auto"/>
        <w:bottom w:val="none" w:sz="0" w:space="0" w:color="auto"/>
        <w:right w:val="none" w:sz="0" w:space="0" w:color="auto"/>
      </w:divBdr>
      <w:divsChild>
        <w:div w:id="430392890">
          <w:marLeft w:val="0"/>
          <w:marRight w:val="0"/>
          <w:marTop w:val="0"/>
          <w:marBottom w:val="0"/>
          <w:divBdr>
            <w:top w:val="none" w:sz="0" w:space="0" w:color="auto"/>
            <w:left w:val="none" w:sz="0" w:space="0" w:color="auto"/>
            <w:bottom w:val="none" w:sz="0" w:space="0" w:color="auto"/>
            <w:right w:val="none" w:sz="0" w:space="0" w:color="auto"/>
          </w:divBdr>
          <w:divsChild>
            <w:div w:id="514030955">
              <w:marLeft w:val="0"/>
              <w:marRight w:val="0"/>
              <w:marTop w:val="0"/>
              <w:marBottom w:val="0"/>
              <w:divBdr>
                <w:top w:val="none" w:sz="0" w:space="0" w:color="auto"/>
                <w:left w:val="none" w:sz="0" w:space="0" w:color="auto"/>
                <w:bottom w:val="none" w:sz="0" w:space="0" w:color="auto"/>
                <w:right w:val="none" w:sz="0" w:space="0" w:color="auto"/>
              </w:divBdr>
              <w:divsChild>
                <w:div w:id="740177167">
                  <w:marLeft w:val="0"/>
                  <w:marRight w:val="0"/>
                  <w:marTop w:val="0"/>
                  <w:marBottom w:val="300"/>
                  <w:divBdr>
                    <w:top w:val="none" w:sz="0" w:space="0" w:color="auto"/>
                    <w:left w:val="none" w:sz="0" w:space="0" w:color="auto"/>
                    <w:bottom w:val="none" w:sz="0" w:space="0" w:color="auto"/>
                    <w:right w:val="none" w:sz="0" w:space="0" w:color="auto"/>
                  </w:divBdr>
                  <w:divsChild>
                    <w:div w:id="1381324213">
                      <w:marLeft w:val="0"/>
                      <w:marRight w:val="0"/>
                      <w:marTop w:val="0"/>
                      <w:marBottom w:val="0"/>
                      <w:divBdr>
                        <w:top w:val="none" w:sz="0" w:space="0" w:color="auto"/>
                        <w:left w:val="none" w:sz="0" w:space="0" w:color="auto"/>
                        <w:bottom w:val="none" w:sz="0" w:space="0" w:color="auto"/>
                        <w:right w:val="none" w:sz="0" w:space="0" w:color="auto"/>
                      </w:divBdr>
                      <w:divsChild>
                        <w:div w:id="392854145">
                          <w:marLeft w:val="0"/>
                          <w:marRight w:val="0"/>
                          <w:marTop w:val="0"/>
                          <w:marBottom w:val="0"/>
                          <w:divBdr>
                            <w:top w:val="none" w:sz="0" w:space="0" w:color="auto"/>
                            <w:left w:val="none" w:sz="0" w:space="0" w:color="auto"/>
                            <w:bottom w:val="none" w:sz="0" w:space="0" w:color="auto"/>
                            <w:right w:val="none" w:sz="0" w:space="0" w:color="auto"/>
                          </w:divBdr>
                          <w:divsChild>
                            <w:div w:id="1215435098">
                              <w:marLeft w:val="0"/>
                              <w:marRight w:val="0"/>
                              <w:marTop w:val="0"/>
                              <w:marBottom w:val="0"/>
                              <w:divBdr>
                                <w:top w:val="none" w:sz="0" w:space="0" w:color="auto"/>
                                <w:left w:val="none" w:sz="0" w:space="0" w:color="auto"/>
                                <w:bottom w:val="none" w:sz="0" w:space="0" w:color="auto"/>
                                <w:right w:val="none" w:sz="0" w:space="0" w:color="auto"/>
                              </w:divBdr>
                              <w:divsChild>
                                <w:div w:id="910382491">
                                  <w:marLeft w:val="0"/>
                                  <w:marRight w:val="0"/>
                                  <w:marTop w:val="0"/>
                                  <w:marBottom w:val="0"/>
                                  <w:divBdr>
                                    <w:top w:val="none" w:sz="0" w:space="0" w:color="auto"/>
                                    <w:left w:val="none" w:sz="0" w:space="0" w:color="auto"/>
                                    <w:bottom w:val="none" w:sz="0" w:space="0" w:color="auto"/>
                                    <w:right w:val="none" w:sz="0" w:space="0" w:color="auto"/>
                                  </w:divBdr>
                                  <w:divsChild>
                                    <w:div w:id="1690638286">
                                      <w:marLeft w:val="0"/>
                                      <w:marRight w:val="0"/>
                                      <w:marTop w:val="0"/>
                                      <w:marBottom w:val="0"/>
                                      <w:divBdr>
                                        <w:top w:val="none" w:sz="0" w:space="0" w:color="auto"/>
                                        <w:left w:val="none" w:sz="0" w:space="0" w:color="auto"/>
                                        <w:bottom w:val="none" w:sz="0" w:space="0" w:color="auto"/>
                                        <w:right w:val="none" w:sz="0" w:space="0" w:color="auto"/>
                                      </w:divBdr>
                                    </w:div>
                                  </w:divsChild>
                                </w:div>
                                <w:div w:id="912081787">
                                  <w:marLeft w:val="0"/>
                                  <w:marRight w:val="0"/>
                                  <w:marTop w:val="0"/>
                                  <w:marBottom w:val="0"/>
                                  <w:divBdr>
                                    <w:top w:val="none" w:sz="0" w:space="0" w:color="auto"/>
                                    <w:left w:val="none" w:sz="0" w:space="0" w:color="auto"/>
                                    <w:bottom w:val="none" w:sz="0" w:space="0" w:color="auto"/>
                                    <w:right w:val="none" w:sz="0" w:space="0" w:color="auto"/>
                                  </w:divBdr>
                                  <w:divsChild>
                                    <w:div w:id="599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9242">
                              <w:marLeft w:val="0"/>
                              <w:marRight w:val="0"/>
                              <w:marTop w:val="0"/>
                              <w:marBottom w:val="0"/>
                              <w:divBdr>
                                <w:top w:val="none" w:sz="0" w:space="0" w:color="auto"/>
                                <w:left w:val="none" w:sz="0" w:space="0" w:color="auto"/>
                                <w:bottom w:val="none" w:sz="0" w:space="0" w:color="auto"/>
                                <w:right w:val="none" w:sz="0" w:space="0" w:color="auto"/>
                              </w:divBdr>
                              <w:divsChild>
                                <w:div w:id="7158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68423">
          <w:marLeft w:val="0"/>
          <w:marRight w:val="0"/>
          <w:marTop w:val="278"/>
          <w:marBottom w:val="278"/>
          <w:divBdr>
            <w:top w:val="none" w:sz="0" w:space="0" w:color="auto"/>
            <w:left w:val="none" w:sz="0" w:space="0" w:color="auto"/>
            <w:bottom w:val="none" w:sz="0" w:space="0" w:color="auto"/>
            <w:right w:val="none" w:sz="0" w:space="0" w:color="auto"/>
          </w:divBdr>
          <w:divsChild>
            <w:div w:id="666325253">
              <w:marLeft w:val="0"/>
              <w:marRight w:val="0"/>
              <w:marTop w:val="0"/>
              <w:marBottom w:val="0"/>
              <w:divBdr>
                <w:top w:val="none" w:sz="0" w:space="0" w:color="auto"/>
                <w:left w:val="none" w:sz="0" w:space="0" w:color="auto"/>
                <w:bottom w:val="none" w:sz="0" w:space="0" w:color="auto"/>
                <w:right w:val="none" w:sz="0" w:space="0" w:color="auto"/>
              </w:divBdr>
              <w:divsChild>
                <w:div w:id="9892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C1A1D-E336-416B-A557-347945CF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3599</Words>
  <Characters>20517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Shuptar</dc:creator>
  <cp:keywords/>
  <dc:description/>
  <cp:lastModifiedBy>Kelly Woody</cp:lastModifiedBy>
  <cp:revision>15</cp:revision>
  <cp:lastPrinted>2019-01-04T17:23:00Z</cp:lastPrinted>
  <dcterms:created xsi:type="dcterms:W3CDTF">2019-01-14T22:09:00Z</dcterms:created>
  <dcterms:modified xsi:type="dcterms:W3CDTF">2019-01-30T16:58:00Z</dcterms:modified>
</cp:coreProperties>
</file>