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DC4F" w14:textId="77777777" w:rsidR="003F15AF" w:rsidRPr="003F15AF" w:rsidRDefault="003F15AF" w:rsidP="003F15AF">
      <w:pPr>
        <w:autoSpaceDE/>
        <w:autoSpaceDN/>
        <w:rPr>
          <w:sz w:val="24"/>
          <w:szCs w:val="24"/>
        </w:rPr>
      </w:pPr>
      <w:r w:rsidRPr="003F15AF">
        <w:rPr>
          <w:rFonts w:ascii="Arial" w:hAnsi="Arial" w:cs="Arial"/>
          <w:color w:val="704525"/>
        </w:rPr>
        <w:t> </w:t>
      </w:r>
    </w:p>
    <w:p w14:paraId="0B2E7A99" w14:textId="77777777" w:rsidR="003F15AF" w:rsidRPr="003F15AF" w:rsidRDefault="003F15AF" w:rsidP="003F15AF">
      <w:pPr>
        <w:autoSpaceDE/>
        <w:autoSpaceDN/>
        <w:jc w:val="center"/>
        <w:rPr>
          <w:rFonts w:ascii="Arial" w:hAnsi="Arial" w:cs="Arial"/>
          <w:color w:val="800000"/>
        </w:rPr>
      </w:pPr>
      <w:r w:rsidRPr="003F15AF">
        <w:rPr>
          <w:rFonts w:ascii="Arial" w:hAnsi="Arial" w:cs="Arial"/>
          <w:b/>
          <w:bCs/>
          <w:color w:val="800000"/>
          <w:sz w:val="32"/>
          <w:szCs w:val="32"/>
        </w:rPr>
        <w:t>Weekly Market Commentary</w:t>
      </w:r>
    </w:p>
    <w:p w14:paraId="11220664" w14:textId="77777777" w:rsidR="003F15AF" w:rsidRPr="003F15AF" w:rsidRDefault="003F15AF" w:rsidP="003F15AF">
      <w:pPr>
        <w:autoSpaceDE/>
        <w:autoSpaceDN/>
        <w:jc w:val="center"/>
        <w:rPr>
          <w:rFonts w:ascii="Arial" w:hAnsi="Arial" w:cs="Arial"/>
          <w:color w:val="800000"/>
        </w:rPr>
      </w:pPr>
      <w:r w:rsidRPr="003F15AF">
        <w:rPr>
          <w:rFonts w:ascii="Arial" w:hAnsi="Arial" w:cs="Arial"/>
          <w:b/>
          <w:bCs/>
          <w:color w:val="800000"/>
          <w:sz w:val="32"/>
          <w:szCs w:val="32"/>
        </w:rPr>
        <w:t>May 7, 2018</w:t>
      </w:r>
    </w:p>
    <w:p w14:paraId="615BF6C1" w14:textId="77777777" w:rsidR="003F15AF" w:rsidRPr="003F15AF" w:rsidRDefault="003F15AF" w:rsidP="003F15AF">
      <w:pPr>
        <w:autoSpaceDE/>
        <w:autoSpaceDN/>
        <w:rPr>
          <w:rFonts w:ascii="Arial" w:hAnsi="Arial" w:cs="Arial"/>
          <w:color w:val="704525"/>
        </w:rPr>
      </w:pPr>
      <w:r w:rsidRPr="003F15AF">
        <w:rPr>
          <w:rFonts w:ascii="Arial" w:hAnsi="Arial" w:cs="Arial"/>
          <w:color w:val="639D3F"/>
          <w:sz w:val="24"/>
          <w:szCs w:val="24"/>
        </w:rPr>
        <w:t> </w:t>
      </w:r>
    </w:p>
    <w:p w14:paraId="20162E72" w14:textId="77777777" w:rsidR="003F15AF" w:rsidRPr="003F15AF" w:rsidRDefault="003F15AF" w:rsidP="003F15AF">
      <w:pPr>
        <w:autoSpaceDE/>
        <w:autoSpaceDN/>
        <w:rPr>
          <w:rFonts w:ascii="Arial" w:hAnsi="Arial" w:cs="Arial"/>
          <w:color w:val="800000"/>
        </w:rPr>
      </w:pPr>
      <w:r w:rsidRPr="003F15AF">
        <w:rPr>
          <w:rFonts w:ascii="Arial" w:hAnsi="Arial" w:cs="Arial"/>
          <w:b/>
          <w:bCs/>
          <w:color w:val="800000"/>
          <w:sz w:val="28"/>
          <w:szCs w:val="28"/>
        </w:rPr>
        <w:t>The Markets</w:t>
      </w:r>
    </w:p>
    <w:p w14:paraId="0E008736" w14:textId="77777777" w:rsidR="003F15AF" w:rsidRPr="003F15AF" w:rsidRDefault="003F15AF" w:rsidP="003F15AF">
      <w:pPr>
        <w:autoSpaceDE/>
        <w:autoSpaceDN/>
        <w:rPr>
          <w:rFonts w:ascii="Arial" w:hAnsi="Arial" w:cs="Arial"/>
          <w:color w:val="704525"/>
        </w:rPr>
      </w:pPr>
      <w:r w:rsidRPr="003F15AF">
        <w:rPr>
          <w:rFonts w:ascii="Arial" w:hAnsi="Arial" w:cs="Arial"/>
          <w:color w:val="704525"/>
          <w:sz w:val="24"/>
          <w:szCs w:val="24"/>
        </w:rPr>
        <w:t> </w:t>
      </w:r>
    </w:p>
    <w:p w14:paraId="454FD425"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What in the world?</w:t>
      </w:r>
    </w:p>
    <w:p w14:paraId="228A6BC1"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33549C90"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A lot happened last week. Some of the notable events included:</w:t>
      </w:r>
    </w:p>
    <w:p w14:paraId="500704CC"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384FE0B3" w14:textId="77777777" w:rsidR="003F15AF" w:rsidRPr="003F15AF" w:rsidRDefault="003F15AF" w:rsidP="003F15AF">
      <w:pPr>
        <w:autoSpaceDE/>
        <w:autoSpaceDN/>
        <w:rPr>
          <w:rFonts w:ascii="Arial" w:hAnsi="Arial" w:cs="Arial"/>
          <w:color w:val="000000"/>
        </w:rPr>
      </w:pPr>
      <w:r w:rsidRPr="003F15AF">
        <w:rPr>
          <w:rFonts w:ascii="Symbol" w:hAnsi="Symbol" w:cs="Arial"/>
          <w:color w:val="000000"/>
          <w:sz w:val="24"/>
          <w:szCs w:val="24"/>
        </w:rPr>
        <w:t></w:t>
      </w:r>
      <w:r w:rsidRPr="003F15AF">
        <w:rPr>
          <w:color w:val="000000"/>
          <w:sz w:val="14"/>
          <w:szCs w:val="14"/>
        </w:rPr>
        <w:t>         </w:t>
      </w:r>
      <w:r w:rsidRPr="003F15AF">
        <w:rPr>
          <w:rFonts w:ascii="Arial" w:hAnsi="Arial" w:cs="Arial"/>
          <w:b/>
          <w:bCs/>
          <w:color w:val="000000"/>
          <w:sz w:val="24"/>
          <w:szCs w:val="24"/>
        </w:rPr>
        <w:t>Trade talks between the United States and China.</w:t>
      </w:r>
      <w:r w:rsidRPr="003F15AF">
        <w:rPr>
          <w:rFonts w:ascii="Arial" w:hAnsi="Arial" w:cs="Arial"/>
          <w:color w:val="000000"/>
          <w:sz w:val="24"/>
          <w:szCs w:val="24"/>
        </w:rPr>
        <w:t> The talks were described as “frank, efficient, and constructive,” although significant issues have yet to be resolved.</w:t>
      </w:r>
    </w:p>
    <w:p w14:paraId="6B6BFDA7" w14:textId="77777777" w:rsidR="003F15AF" w:rsidRPr="003F15AF" w:rsidRDefault="003F15AF" w:rsidP="003F15AF">
      <w:pPr>
        <w:autoSpaceDE/>
        <w:autoSpaceDN/>
        <w:rPr>
          <w:rFonts w:ascii="Arial" w:hAnsi="Arial" w:cs="Arial"/>
          <w:color w:val="000000"/>
        </w:rPr>
      </w:pPr>
      <w:proofErr w:type="gramStart"/>
      <w:r w:rsidRPr="003F15AF">
        <w:rPr>
          <w:rFonts w:ascii="Symbol" w:hAnsi="Symbol" w:cs="Arial"/>
          <w:color w:val="000000"/>
          <w:sz w:val="24"/>
          <w:szCs w:val="24"/>
        </w:rPr>
        <w:t></w:t>
      </w:r>
      <w:r w:rsidRPr="003F15AF">
        <w:rPr>
          <w:color w:val="000000"/>
          <w:sz w:val="14"/>
          <w:szCs w:val="14"/>
        </w:rPr>
        <w:t>         </w:t>
      </w:r>
      <w:r w:rsidRPr="003F15AF">
        <w:rPr>
          <w:rFonts w:ascii="Arial" w:hAnsi="Arial" w:cs="Arial"/>
          <w:b/>
          <w:bCs/>
          <w:color w:val="000000"/>
          <w:sz w:val="24"/>
          <w:szCs w:val="24"/>
        </w:rPr>
        <w:t>A Federal Open Market Committee meeting.</w:t>
      </w:r>
      <w:proofErr w:type="gramEnd"/>
      <w:r w:rsidRPr="003F15AF">
        <w:rPr>
          <w:rFonts w:ascii="Arial" w:hAnsi="Arial" w:cs="Arial"/>
          <w:color w:val="000000"/>
          <w:sz w:val="24"/>
          <w:szCs w:val="24"/>
        </w:rPr>
        <w:t> The Federal Reserve indicated it expects to raise rates during 2018, but did not do so last week.</w:t>
      </w:r>
    </w:p>
    <w:p w14:paraId="28EEEC93" w14:textId="77777777" w:rsidR="003F15AF" w:rsidRPr="003F15AF" w:rsidRDefault="003F15AF" w:rsidP="003F15AF">
      <w:pPr>
        <w:autoSpaceDE/>
        <w:autoSpaceDN/>
        <w:rPr>
          <w:rFonts w:ascii="Arial" w:hAnsi="Arial" w:cs="Arial"/>
          <w:color w:val="000000"/>
        </w:rPr>
      </w:pPr>
      <w:proofErr w:type="gramStart"/>
      <w:r w:rsidRPr="003F15AF">
        <w:rPr>
          <w:rFonts w:ascii="Symbol" w:hAnsi="Symbol" w:cs="Arial"/>
          <w:color w:val="000000"/>
          <w:sz w:val="24"/>
          <w:szCs w:val="24"/>
        </w:rPr>
        <w:t></w:t>
      </w:r>
      <w:r w:rsidRPr="003F15AF">
        <w:rPr>
          <w:color w:val="000000"/>
          <w:sz w:val="14"/>
          <w:szCs w:val="14"/>
        </w:rPr>
        <w:t>         </w:t>
      </w:r>
      <w:r w:rsidRPr="003F15AF">
        <w:rPr>
          <w:rFonts w:ascii="Arial" w:hAnsi="Arial" w:cs="Arial"/>
          <w:b/>
          <w:bCs/>
          <w:color w:val="000000"/>
          <w:sz w:val="24"/>
          <w:szCs w:val="24"/>
        </w:rPr>
        <w:t>Low unemployment in the United States.</w:t>
      </w:r>
      <w:proofErr w:type="gramEnd"/>
      <w:r w:rsidRPr="003F15AF">
        <w:rPr>
          <w:rFonts w:ascii="Arial" w:hAnsi="Arial" w:cs="Arial"/>
          <w:color w:val="000000"/>
          <w:sz w:val="24"/>
          <w:szCs w:val="24"/>
        </w:rPr>
        <w:t> U.S. unemployment fell to 3.9 percent, which is the lowest it has been since 2000. Typically, low employment is a sign of a strong economy.</w:t>
      </w:r>
    </w:p>
    <w:p w14:paraId="70F69572" w14:textId="77777777" w:rsidR="003F15AF" w:rsidRPr="003F15AF" w:rsidRDefault="003F15AF" w:rsidP="003F15AF">
      <w:pPr>
        <w:autoSpaceDE/>
        <w:autoSpaceDN/>
        <w:rPr>
          <w:rFonts w:ascii="Arial" w:hAnsi="Arial" w:cs="Arial"/>
          <w:color w:val="000000"/>
        </w:rPr>
      </w:pPr>
      <w:proofErr w:type="gramStart"/>
      <w:r w:rsidRPr="003F15AF">
        <w:rPr>
          <w:rFonts w:ascii="Symbol" w:hAnsi="Symbol" w:cs="Arial"/>
          <w:color w:val="000000"/>
          <w:sz w:val="24"/>
          <w:szCs w:val="24"/>
        </w:rPr>
        <w:t></w:t>
      </w:r>
      <w:r w:rsidRPr="003F15AF">
        <w:rPr>
          <w:color w:val="000000"/>
          <w:sz w:val="14"/>
          <w:szCs w:val="14"/>
        </w:rPr>
        <w:t>         </w:t>
      </w:r>
      <w:r w:rsidRPr="003F15AF">
        <w:rPr>
          <w:rFonts w:ascii="Arial" w:hAnsi="Arial" w:cs="Arial"/>
          <w:b/>
          <w:bCs/>
          <w:color w:val="000000"/>
          <w:sz w:val="24"/>
          <w:szCs w:val="24"/>
        </w:rPr>
        <w:t>Sky-high rates in Argentina.</w:t>
      </w:r>
      <w:proofErr w:type="gramEnd"/>
      <w:r w:rsidRPr="003F15AF">
        <w:rPr>
          <w:rFonts w:ascii="Arial" w:hAnsi="Arial" w:cs="Arial"/>
          <w:color w:val="000000"/>
          <w:sz w:val="24"/>
          <w:szCs w:val="24"/>
        </w:rPr>
        <w:t> In an effort to shore up the nation’s currency, Argentina’s central bank “...hiked rates to 40 percent from 33.25 percent, a day after they were raised from 30.25 percent.”</w:t>
      </w:r>
    </w:p>
    <w:p w14:paraId="3ED032A5" w14:textId="77777777" w:rsidR="003F15AF" w:rsidRPr="003F15AF" w:rsidRDefault="003F15AF" w:rsidP="003F15AF">
      <w:pPr>
        <w:autoSpaceDE/>
        <w:autoSpaceDN/>
        <w:rPr>
          <w:rFonts w:ascii="Arial" w:hAnsi="Arial" w:cs="Arial"/>
          <w:color w:val="000000"/>
        </w:rPr>
      </w:pPr>
      <w:r w:rsidRPr="003F15AF">
        <w:rPr>
          <w:rFonts w:ascii="Symbol" w:hAnsi="Symbol" w:cs="Arial"/>
          <w:color w:val="000000"/>
          <w:sz w:val="24"/>
          <w:szCs w:val="24"/>
        </w:rPr>
        <w:t></w:t>
      </w:r>
      <w:r w:rsidRPr="003F15AF">
        <w:rPr>
          <w:color w:val="000000"/>
          <w:sz w:val="14"/>
          <w:szCs w:val="14"/>
        </w:rPr>
        <w:t>         </w:t>
      </w:r>
      <w:r w:rsidRPr="003F15AF">
        <w:rPr>
          <w:rFonts w:ascii="Arial" w:hAnsi="Arial" w:cs="Arial"/>
          <w:b/>
          <w:bCs/>
          <w:color w:val="000000"/>
          <w:sz w:val="24"/>
          <w:szCs w:val="24"/>
        </w:rPr>
        <w:t>Katy Perry roasted Warren Buffett.</w:t>
      </w:r>
      <w:r w:rsidRPr="003F15AF">
        <w:rPr>
          <w:rFonts w:ascii="Arial" w:hAnsi="Arial" w:cs="Arial"/>
          <w:color w:val="000000"/>
          <w:sz w:val="24"/>
          <w:szCs w:val="24"/>
        </w:rPr>
        <w:t> Katy Perry revealed the ‘Left Shark’ - a backup dancer famous for being out of sync during Perry’s 2015 Super Bowl performance - was Warren Buffett.</w:t>
      </w:r>
      <w:r w:rsidRPr="003F15AF">
        <w:rPr>
          <w:rFonts w:ascii="Arial" w:hAnsi="Arial" w:cs="Arial"/>
          <w:color w:val="000000"/>
          <w:sz w:val="24"/>
          <w:szCs w:val="24"/>
          <w:vertAlign w:val="superscript"/>
        </w:rPr>
        <w:t>*</w:t>
      </w:r>
    </w:p>
    <w:p w14:paraId="5433C3EC"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60F028B9"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What do asset managers and researchers make of the current state of world economies and markets? A portfolio manager cited by </w:t>
      </w:r>
      <w:r w:rsidRPr="003F15AF">
        <w:rPr>
          <w:rFonts w:ascii="Arial" w:hAnsi="Arial" w:cs="Arial"/>
          <w:i/>
          <w:iCs/>
          <w:color w:val="000000"/>
          <w:sz w:val="24"/>
          <w:szCs w:val="24"/>
        </w:rPr>
        <w:t>Barron’s</w:t>
      </w:r>
      <w:r w:rsidRPr="003F15AF">
        <w:rPr>
          <w:rFonts w:ascii="Arial" w:hAnsi="Arial" w:cs="Arial"/>
          <w:color w:val="000000"/>
          <w:sz w:val="24"/>
          <w:szCs w:val="24"/>
        </w:rPr>
        <w:t> said, “...until proved otherwise, we remain in a long bull market, and there is an absence of indicators outside of the equity market itself (most notably in credit markets or financial conditions) to suggest this has ended.”</w:t>
      </w:r>
    </w:p>
    <w:p w14:paraId="785721F0"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41BDE122"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Michael Wilson, Chief U.S. Equity Strategist at </w:t>
      </w:r>
      <w:r w:rsidRPr="003F15AF">
        <w:rPr>
          <w:rFonts w:ascii="Arial" w:hAnsi="Arial" w:cs="Arial"/>
          <w:i/>
          <w:iCs/>
          <w:color w:val="000000"/>
          <w:sz w:val="24"/>
          <w:szCs w:val="24"/>
        </w:rPr>
        <w:t>Morgan Stanley</w:t>
      </w:r>
      <w:r w:rsidRPr="003F15AF">
        <w:rPr>
          <w:rFonts w:ascii="Arial" w:hAnsi="Arial" w:cs="Arial"/>
          <w:color w:val="000000"/>
          <w:sz w:val="24"/>
          <w:szCs w:val="24"/>
        </w:rPr>
        <w:t> has a different opinion. “Even strong earnings results haven’t been able to boost most stocks into positive territory. Why? Because rising interest rates have reached a point at which they have become a constraint on valuations.”</w:t>
      </w:r>
    </w:p>
    <w:p w14:paraId="2C72B33D"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4752F57D"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xml:space="preserve">Some researchers are concerned about growth outside the United States. </w:t>
      </w:r>
      <w:proofErr w:type="spellStart"/>
      <w:r w:rsidRPr="003F15AF">
        <w:rPr>
          <w:rFonts w:ascii="Arial" w:hAnsi="Arial" w:cs="Arial"/>
          <w:color w:val="000000"/>
          <w:sz w:val="24"/>
          <w:szCs w:val="24"/>
        </w:rPr>
        <w:t>Alvise</w:t>
      </w:r>
      <w:proofErr w:type="spellEnd"/>
      <w:r w:rsidRPr="003F15AF">
        <w:rPr>
          <w:rFonts w:ascii="Arial" w:hAnsi="Arial" w:cs="Arial"/>
          <w:color w:val="000000"/>
          <w:sz w:val="24"/>
          <w:szCs w:val="24"/>
        </w:rPr>
        <w:t xml:space="preserve"> Marino, an FX strategist for </w:t>
      </w:r>
      <w:r w:rsidRPr="003F15AF">
        <w:rPr>
          <w:rFonts w:ascii="Arial" w:hAnsi="Arial" w:cs="Arial"/>
          <w:i/>
          <w:iCs/>
          <w:color w:val="000000"/>
          <w:sz w:val="24"/>
          <w:szCs w:val="24"/>
        </w:rPr>
        <w:t>Credit Suisse</w:t>
      </w:r>
      <w:r w:rsidRPr="003F15AF">
        <w:rPr>
          <w:rFonts w:ascii="Arial" w:hAnsi="Arial" w:cs="Arial"/>
          <w:color w:val="000000"/>
          <w:sz w:val="24"/>
          <w:szCs w:val="24"/>
        </w:rPr>
        <w:t> told </w:t>
      </w:r>
      <w:r w:rsidRPr="003F15AF">
        <w:rPr>
          <w:rFonts w:ascii="Arial" w:hAnsi="Arial" w:cs="Arial"/>
          <w:i/>
          <w:iCs/>
          <w:color w:val="000000"/>
          <w:sz w:val="24"/>
          <w:szCs w:val="24"/>
        </w:rPr>
        <w:t>The Wall Street Journal</w:t>
      </w:r>
      <w:r w:rsidRPr="003F15AF">
        <w:rPr>
          <w:rFonts w:ascii="Arial" w:hAnsi="Arial" w:cs="Arial"/>
          <w:color w:val="000000"/>
          <w:sz w:val="24"/>
          <w:szCs w:val="24"/>
        </w:rPr>
        <w:t>, “This is really a Goldilocks [U.S. employment] report...But investors are worried that global growth is not as strong as some had thought.”</w:t>
      </w:r>
    </w:p>
    <w:p w14:paraId="54A09D71"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30C4DA82"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We’re tracking events and their potential impact on markets, and we’ll keep you informed.</w:t>
      </w:r>
    </w:p>
    <w:p w14:paraId="0AFF7AA2"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06103E52"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Warren Buffet wasn’t really the Left Shark. Her comments were part of a humorous video.</w:t>
      </w:r>
    </w:p>
    <w:p w14:paraId="38337C5F"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tbl>
      <w:tblPr>
        <w:tblW w:w="9135" w:type="dxa"/>
        <w:tblInd w:w="10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3F15AF" w:rsidRPr="003F15AF" w14:paraId="0D245125" w14:textId="77777777" w:rsidTr="003F15AF">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372546" w14:textId="77777777" w:rsidR="003F15AF" w:rsidRPr="003F15AF" w:rsidRDefault="003F15AF" w:rsidP="003F15AF">
            <w:pPr>
              <w:autoSpaceDE/>
              <w:autoSpaceDN/>
              <w:rPr>
                <w:rFonts w:ascii="Arial" w:hAnsi="Arial" w:cs="Arial"/>
                <w:color w:val="000000"/>
              </w:rPr>
            </w:pPr>
            <w:r w:rsidRPr="003F15AF">
              <w:rPr>
                <w:color w:val="000000"/>
              </w:rPr>
              <w:br/>
            </w:r>
          </w:p>
          <w:p w14:paraId="209DC353" w14:textId="77777777" w:rsidR="003F15AF" w:rsidRPr="003F15AF" w:rsidRDefault="003F15AF" w:rsidP="003F15AF">
            <w:pPr>
              <w:autoSpaceDE/>
              <w:autoSpaceDN/>
              <w:jc w:val="center"/>
              <w:rPr>
                <w:rFonts w:ascii="Arial" w:hAnsi="Arial" w:cs="Arial"/>
                <w:color w:val="000000"/>
              </w:rPr>
            </w:pPr>
            <w:r w:rsidRPr="003F15AF">
              <w:rPr>
                <w:rFonts w:ascii="Arial" w:hAnsi="Arial" w:cs="Arial"/>
                <w:b/>
                <w:bCs/>
                <w:color w:val="000000"/>
              </w:rPr>
              <w:lastRenderedPageBreak/>
              <w:t>Data as of 5/4/18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5B1946" w14:textId="77777777" w:rsidR="003F15AF" w:rsidRPr="003F15AF" w:rsidRDefault="003F15AF" w:rsidP="003F15AF">
            <w:pPr>
              <w:autoSpaceDE/>
              <w:autoSpaceDN/>
              <w:jc w:val="center"/>
              <w:rPr>
                <w:rFonts w:ascii="Arial" w:hAnsi="Arial" w:cs="Arial"/>
                <w:color w:val="000000"/>
              </w:rPr>
            </w:pPr>
            <w:r w:rsidRPr="003F15AF">
              <w:rPr>
                <w:rFonts w:ascii="Arial" w:hAnsi="Arial" w:cs="Arial"/>
                <w:b/>
                <w:bCs/>
                <w:color w:val="000000"/>
              </w:rPr>
              <w:lastRenderedPageBreak/>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E56F44" w14:textId="77777777" w:rsidR="003F15AF" w:rsidRPr="003F15AF" w:rsidRDefault="003F15AF" w:rsidP="003F15AF">
            <w:pPr>
              <w:autoSpaceDE/>
              <w:autoSpaceDN/>
              <w:jc w:val="center"/>
              <w:rPr>
                <w:rFonts w:ascii="Arial" w:hAnsi="Arial" w:cs="Arial"/>
                <w:color w:val="000000"/>
              </w:rPr>
            </w:pPr>
            <w:r w:rsidRPr="003F15AF">
              <w:rPr>
                <w:rFonts w:ascii="Arial" w:hAnsi="Arial" w:cs="Arial"/>
                <w:b/>
                <w:bCs/>
                <w:color w:val="00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EA5F91" w14:textId="77777777" w:rsidR="003F15AF" w:rsidRPr="003F15AF" w:rsidRDefault="003F15AF" w:rsidP="003F15AF">
            <w:pPr>
              <w:autoSpaceDE/>
              <w:autoSpaceDN/>
              <w:jc w:val="center"/>
              <w:rPr>
                <w:rFonts w:ascii="Arial" w:hAnsi="Arial" w:cs="Arial"/>
                <w:color w:val="000000"/>
              </w:rPr>
            </w:pPr>
            <w:r w:rsidRPr="003F15AF">
              <w:rPr>
                <w:rFonts w:ascii="Arial" w:hAnsi="Arial" w:cs="Arial"/>
                <w:b/>
                <w:bCs/>
                <w:color w:val="00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610BAE" w14:textId="77777777" w:rsidR="003F15AF" w:rsidRPr="003F15AF" w:rsidRDefault="003F15AF" w:rsidP="003F15AF">
            <w:pPr>
              <w:autoSpaceDE/>
              <w:autoSpaceDN/>
              <w:jc w:val="center"/>
              <w:rPr>
                <w:rFonts w:ascii="Arial" w:hAnsi="Arial" w:cs="Arial"/>
                <w:color w:val="000000"/>
              </w:rPr>
            </w:pPr>
            <w:r w:rsidRPr="003F15AF">
              <w:rPr>
                <w:rFonts w:ascii="Arial" w:hAnsi="Arial" w:cs="Arial"/>
                <w:b/>
                <w:bCs/>
                <w:color w:val="00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09C90E" w14:textId="77777777" w:rsidR="003F15AF" w:rsidRPr="003F15AF" w:rsidRDefault="003F15AF" w:rsidP="003F15AF">
            <w:pPr>
              <w:autoSpaceDE/>
              <w:autoSpaceDN/>
              <w:jc w:val="center"/>
              <w:rPr>
                <w:rFonts w:ascii="Arial" w:hAnsi="Arial" w:cs="Arial"/>
                <w:color w:val="000000"/>
              </w:rPr>
            </w:pPr>
            <w:r w:rsidRPr="003F15AF">
              <w:rPr>
                <w:rFonts w:ascii="Arial" w:hAnsi="Arial" w:cs="Arial"/>
                <w:b/>
                <w:bCs/>
                <w:color w:val="00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731CCA" w14:textId="77777777" w:rsidR="003F15AF" w:rsidRPr="003F15AF" w:rsidRDefault="003F15AF" w:rsidP="003F15AF">
            <w:pPr>
              <w:autoSpaceDE/>
              <w:autoSpaceDN/>
              <w:jc w:val="center"/>
              <w:rPr>
                <w:rFonts w:ascii="Arial" w:hAnsi="Arial" w:cs="Arial"/>
                <w:color w:val="000000"/>
              </w:rPr>
            </w:pPr>
            <w:r w:rsidRPr="003F15AF">
              <w:rPr>
                <w:rFonts w:ascii="Arial" w:hAnsi="Arial" w:cs="Arial"/>
                <w:b/>
                <w:bCs/>
                <w:color w:val="000000"/>
              </w:rPr>
              <w:t>10-Year</w:t>
            </w:r>
          </w:p>
        </w:tc>
      </w:tr>
      <w:tr w:rsidR="003F15AF" w:rsidRPr="003F15AF" w14:paraId="63D21560" w14:textId="77777777" w:rsidTr="003F15AF">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9B12A" w14:textId="77777777" w:rsidR="003F15AF" w:rsidRPr="003F15AF" w:rsidRDefault="003F15AF" w:rsidP="003F15AF">
            <w:pPr>
              <w:autoSpaceDE/>
              <w:autoSpaceDN/>
              <w:rPr>
                <w:rFonts w:ascii="Arial" w:hAnsi="Arial" w:cs="Arial"/>
                <w:color w:val="000000"/>
              </w:rPr>
            </w:pPr>
            <w:r w:rsidRPr="003F15AF">
              <w:rPr>
                <w:rFonts w:ascii="Arial" w:hAnsi="Arial" w:cs="Arial"/>
                <w:color w:val="000000"/>
              </w:rPr>
              <w:lastRenderedPageBreak/>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E5EFE"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-0.2%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EFBBC"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-0.4%</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C1D62"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11.5%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01A63"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8.0%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0FD03"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10.5%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74D03"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6.6%</w:t>
            </w:r>
          </w:p>
        </w:tc>
      </w:tr>
      <w:tr w:rsidR="003F15AF" w:rsidRPr="003F15AF" w14:paraId="670C74A7" w14:textId="77777777" w:rsidTr="003F15A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8AE0F0" w14:textId="77777777" w:rsidR="003F15AF" w:rsidRPr="003F15AF" w:rsidRDefault="003F15AF" w:rsidP="003F15AF">
            <w:pPr>
              <w:autoSpaceDE/>
              <w:autoSpaceDN/>
              <w:rPr>
                <w:rFonts w:ascii="Arial" w:hAnsi="Arial" w:cs="Arial"/>
                <w:color w:val="000000"/>
              </w:rPr>
            </w:pPr>
            <w:r w:rsidRPr="003F15AF">
              <w:rPr>
                <w:rFonts w:ascii="Arial" w:hAnsi="Arial" w:cs="Arial"/>
                <w:color w:val="00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42198"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-0.9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985DC"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-1.2</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100E4"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11.6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C1EF8"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2.7</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CEF54"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3.2</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63E30"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0.0</w:t>
            </w:r>
          </w:p>
        </w:tc>
      </w:tr>
      <w:tr w:rsidR="003F15AF" w:rsidRPr="003F15AF" w14:paraId="1796234F" w14:textId="77777777" w:rsidTr="003F15A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E413DE" w14:textId="77777777" w:rsidR="003F15AF" w:rsidRPr="003F15AF" w:rsidRDefault="003F15AF" w:rsidP="003F15AF">
            <w:pPr>
              <w:autoSpaceDE/>
              <w:autoSpaceDN/>
              <w:rPr>
                <w:rFonts w:ascii="Arial" w:hAnsi="Arial" w:cs="Arial"/>
                <w:color w:val="000000"/>
              </w:rPr>
            </w:pPr>
            <w:r w:rsidRPr="003F15AF">
              <w:rPr>
                <w:rFonts w:ascii="Arial" w:hAnsi="Arial" w:cs="Arial"/>
                <w:color w:val="00000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B0663"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0DC88"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91BB4"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2.4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8C17A"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2.1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32D2D"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1.8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8F89B"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3.9</w:t>
            </w:r>
          </w:p>
        </w:tc>
      </w:tr>
      <w:tr w:rsidR="003F15AF" w:rsidRPr="003F15AF" w14:paraId="7986EF28" w14:textId="77777777" w:rsidTr="003F15A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54EBC" w14:textId="77777777" w:rsidR="003F15AF" w:rsidRPr="003F15AF" w:rsidRDefault="003F15AF" w:rsidP="003F15AF">
            <w:pPr>
              <w:autoSpaceDE/>
              <w:autoSpaceDN/>
              <w:rPr>
                <w:rFonts w:ascii="Arial" w:hAnsi="Arial" w:cs="Arial"/>
                <w:color w:val="000000"/>
              </w:rPr>
            </w:pPr>
            <w:r w:rsidRPr="003F15AF">
              <w:rPr>
                <w:rFonts w:ascii="Arial" w:hAnsi="Arial" w:cs="Arial"/>
                <w:color w:val="00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A759D"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-0.9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ED07E"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1.0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13E0C"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6.6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64F1E"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3.0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5F5EE"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-1.9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8A8F7"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4.1</w:t>
            </w:r>
          </w:p>
        </w:tc>
      </w:tr>
      <w:tr w:rsidR="003F15AF" w:rsidRPr="003F15AF" w14:paraId="59C93B5E" w14:textId="77777777" w:rsidTr="003F15A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91D328" w14:textId="77777777" w:rsidR="003F15AF" w:rsidRPr="003F15AF" w:rsidRDefault="003F15AF" w:rsidP="003F15AF">
            <w:pPr>
              <w:autoSpaceDE/>
              <w:autoSpaceDN/>
              <w:rPr>
                <w:rFonts w:ascii="Arial" w:hAnsi="Arial" w:cs="Arial"/>
                <w:color w:val="000000"/>
              </w:rPr>
            </w:pPr>
            <w:r w:rsidRPr="003F15AF">
              <w:rPr>
                <w:rFonts w:ascii="Arial" w:hAnsi="Arial" w:cs="Arial"/>
                <w:color w:val="00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E8884"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0.7</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7E168"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2.1</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F2821"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9.5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32932"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-4.6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02746"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-7.6</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F868B"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-8.2</w:t>
            </w:r>
          </w:p>
        </w:tc>
      </w:tr>
      <w:tr w:rsidR="003F15AF" w:rsidRPr="003F15AF" w14:paraId="6FD16F77" w14:textId="77777777" w:rsidTr="003F15A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759D2" w14:textId="77777777" w:rsidR="003F15AF" w:rsidRPr="003F15AF" w:rsidRDefault="003F15AF" w:rsidP="003F15AF">
            <w:pPr>
              <w:autoSpaceDE/>
              <w:autoSpaceDN/>
              <w:rPr>
                <w:rFonts w:ascii="Arial" w:hAnsi="Arial" w:cs="Arial"/>
                <w:color w:val="000000"/>
              </w:rPr>
            </w:pPr>
            <w:r w:rsidRPr="003F15AF">
              <w:rPr>
                <w:rFonts w:ascii="Arial" w:hAnsi="Arial" w:cs="Arial"/>
                <w:color w:val="000000"/>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D8A82"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1.2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76010"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-4.8</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D208D"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1.7</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699CB"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5.2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6A8B0"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5.7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2144B" w14:textId="77777777" w:rsidR="003F15AF" w:rsidRPr="003F15AF" w:rsidRDefault="003F15AF" w:rsidP="003F15AF">
            <w:pPr>
              <w:autoSpaceDE/>
              <w:autoSpaceDN/>
              <w:jc w:val="center"/>
              <w:rPr>
                <w:rFonts w:ascii="Arial" w:hAnsi="Arial" w:cs="Arial"/>
                <w:color w:val="000000"/>
              </w:rPr>
            </w:pPr>
            <w:r w:rsidRPr="003F15AF">
              <w:rPr>
                <w:rFonts w:ascii="Arial" w:hAnsi="Arial" w:cs="Arial"/>
                <w:color w:val="000000"/>
              </w:rPr>
              <w:t>6.2</w:t>
            </w:r>
          </w:p>
        </w:tc>
      </w:tr>
    </w:tbl>
    <w:p w14:paraId="50AE14F3"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41669DB2"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16"/>
          <w:szCs w:val="16"/>
        </w:rPr>
        <w:t>Sources: Yahoo! Finance, Barron’s, djindexes.com, London Bullion Market Association.</w:t>
      </w:r>
    </w:p>
    <w:p w14:paraId="18BC9354"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16"/>
          <w:szCs w:val="16"/>
        </w:rPr>
        <w:t>Past performance is no guarantee of future results. Indices are unmanaged and cannot be invested into directly. N/A means not applicable.</w:t>
      </w:r>
    </w:p>
    <w:p w14:paraId="156CB2F1"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06198E96" w14:textId="77777777" w:rsidR="003F15AF" w:rsidRPr="003F15AF" w:rsidRDefault="003F15AF" w:rsidP="003F15AF">
      <w:pPr>
        <w:autoSpaceDE/>
        <w:autoSpaceDN/>
        <w:rPr>
          <w:rFonts w:ascii="Arial" w:hAnsi="Arial" w:cs="Arial"/>
          <w:color w:val="000000"/>
        </w:rPr>
      </w:pPr>
      <w:r w:rsidRPr="003F15AF">
        <w:rPr>
          <w:rFonts w:ascii="Arial" w:hAnsi="Arial" w:cs="Arial"/>
          <w:b/>
          <w:bCs/>
          <w:caps/>
          <w:color w:val="800000"/>
          <w:sz w:val="24"/>
          <w:szCs w:val="24"/>
        </w:rPr>
        <w:t>MYTH BUSTED! </w:t>
      </w:r>
      <w:r w:rsidRPr="003F15AF">
        <w:rPr>
          <w:rFonts w:ascii="Arial" w:hAnsi="Arial" w:cs="Arial"/>
          <w:color w:val="000000"/>
          <w:sz w:val="24"/>
          <w:szCs w:val="24"/>
        </w:rPr>
        <w:t>Founders of new companies aren’t who many people think they are. Sure, you’ve read stories about entrepreneurs who leave college to found companies that become behemoths. In fact, The Thiel Fellowship encourages young people to skip college and, “Pursue ideas that matter instead of mandatory tests. Take on big risks instead of big debt.”</w:t>
      </w:r>
    </w:p>
    <w:p w14:paraId="1D7FCB77"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4AAD45D5"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While helping young people pursue new ideas is admirable, research from the Massachusetts Institute of Technology (MIT) and the National Bureau of Economic Research (NBER) suggest a different age group is more likely to found successful fast-growth companies:</w:t>
      </w:r>
    </w:p>
    <w:p w14:paraId="745CDFA8"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29FD23B9" w14:textId="77777777" w:rsidR="003F15AF" w:rsidRPr="003F15AF" w:rsidRDefault="003F15AF" w:rsidP="003F15AF">
      <w:pPr>
        <w:autoSpaceDE/>
        <w:autoSpaceDN/>
        <w:rPr>
          <w:rFonts w:ascii="Arial" w:hAnsi="Arial" w:cs="Arial"/>
          <w:color w:val="000000"/>
        </w:rPr>
      </w:pPr>
      <w:r w:rsidRPr="003F15AF">
        <w:rPr>
          <w:rFonts w:ascii="Arial" w:hAnsi="Arial" w:cs="Arial"/>
          <w:color w:val="000000"/>
        </w:rPr>
        <w:t>“Our primary finding is that successful entrepreneurs are middle-aged, not young. Taking numerous measures to identify potentially high-growth firms as well as studying ex-post growth of each firm, we find no evidence to suggest that founders in their 20s are especially likely to succeed. Rather, all evidence points to founders being especially successful when starting businesses in middle age or beyond...Across the 2.7 million founders in the U.S. between 2007-2014 who started companies that go on to hire at least one employee, the mean age for the entrepreneurs at founding is 41.9.The mean founder age for the 1 in 1,000 highest growth new ventures is 45.0. The most successful entrepreneurs in high technology sectors are of similar ages. So, too, are the most successful founders in the entrepreneurial regions of the U.S.”</w:t>
      </w:r>
    </w:p>
    <w:p w14:paraId="6F503510"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7310A43D"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Almost one-fourth of new entrepreneurs are ages 55 to 64, reports </w:t>
      </w:r>
      <w:r w:rsidRPr="003F15AF">
        <w:rPr>
          <w:rFonts w:ascii="Arial" w:hAnsi="Arial" w:cs="Arial"/>
          <w:i/>
          <w:iCs/>
          <w:color w:val="000000"/>
          <w:sz w:val="24"/>
          <w:szCs w:val="24"/>
        </w:rPr>
        <w:t>Entrepreneur.com</w:t>
      </w:r>
      <w:r w:rsidRPr="003F15AF">
        <w:rPr>
          <w:rFonts w:ascii="Arial" w:hAnsi="Arial" w:cs="Arial"/>
          <w:color w:val="000000"/>
          <w:sz w:val="24"/>
          <w:szCs w:val="24"/>
        </w:rPr>
        <w:t>. They often have financial stability, professional support networks, and experience - all things The Thiel Fellowship tries to provide to younger founders.</w:t>
      </w:r>
    </w:p>
    <w:p w14:paraId="6079BAE9"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39045523"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What’s the point of this story? Age is just a number. People of all ages have great ideas and great potential.</w:t>
      </w:r>
    </w:p>
    <w:p w14:paraId="7642E70B"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7FA68E33" w14:textId="77777777" w:rsidR="003F15AF" w:rsidRPr="003F15AF" w:rsidRDefault="003F15AF" w:rsidP="003F15AF">
      <w:pPr>
        <w:autoSpaceDE/>
        <w:autoSpaceDN/>
        <w:rPr>
          <w:rFonts w:ascii="Arial" w:hAnsi="Arial" w:cs="Arial"/>
          <w:color w:val="800000"/>
        </w:rPr>
      </w:pPr>
      <w:r w:rsidRPr="003F15AF">
        <w:rPr>
          <w:rFonts w:ascii="Arial" w:hAnsi="Arial" w:cs="Arial"/>
          <w:b/>
          <w:bCs/>
          <w:color w:val="800000"/>
          <w:sz w:val="28"/>
          <w:szCs w:val="28"/>
        </w:rPr>
        <w:t xml:space="preserve">Weekly Focus - Think </w:t>
      </w:r>
      <w:proofErr w:type="gramStart"/>
      <w:r w:rsidRPr="003F15AF">
        <w:rPr>
          <w:rFonts w:ascii="Arial" w:hAnsi="Arial" w:cs="Arial"/>
          <w:b/>
          <w:bCs/>
          <w:color w:val="800000"/>
          <w:sz w:val="28"/>
          <w:szCs w:val="28"/>
        </w:rPr>
        <w:t>About</w:t>
      </w:r>
      <w:proofErr w:type="gramEnd"/>
      <w:r w:rsidRPr="003F15AF">
        <w:rPr>
          <w:rFonts w:ascii="Arial" w:hAnsi="Arial" w:cs="Arial"/>
          <w:b/>
          <w:bCs/>
          <w:color w:val="800000"/>
          <w:sz w:val="28"/>
          <w:szCs w:val="28"/>
        </w:rPr>
        <w:t xml:space="preserve"> It</w:t>
      </w:r>
    </w:p>
    <w:p w14:paraId="33AA2873" w14:textId="77777777" w:rsidR="003F15AF" w:rsidRPr="003F15AF" w:rsidRDefault="003F15AF" w:rsidP="003F15AF">
      <w:pPr>
        <w:autoSpaceDE/>
        <w:autoSpaceDN/>
        <w:rPr>
          <w:rFonts w:ascii="Arial" w:hAnsi="Arial" w:cs="Arial"/>
          <w:color w:val="704525"/>
        </w:rPr>
      </w:pPr>
      <w:r w:rsidRPr="003F15AF">
        <w:rPr>
          <w:rFonts w:ascii="Arial" w:hAnsi="Arial" w:cs="Arial"/>
          <w:color w:val="704525"/>
          <w:sz w:val="24"/>
          <w:szCs w:val="24"/>
        </w:rPr>
        <w:t> </w:t>
      </w:r>
    </w:p>
    <w:p w14:paraId="21DE893D"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xml:space="preserve">“The critical ingredient is getting off your butt and doing something. It's as simple as that. A lot of people have ideas, but there are few who decide to do something about them now. Not tomorrow. Not next week. </w:t>
      </w:r>
      <w:proofErr w:type="gramStart"/>
      <w:r w:rsidRPr="003F15AF">
        <w:rPr>
          <w:rFonts w:ascii="Arial" w:hAnsi="Arial" w:cs="Arial"/>
          <w:color w:val="000000"/>
          <w:sz w:val="24"/>
          <w:szCs w:val="24"/>
        </w:rPr>
        <w:t>But today.</w:t>
      </w:r>
      <w:proofErr w:type="gramEnd"/>
      <w:r w:rsidRPr="003F15AF">
        <w:rPr>
          <w:rFonts w:ascii="Arial" w:hAnsi="Arial" w:cs="Arial"/>
          <w:color w:val="000000"/>
          <w:sz w:val="24"/>
          <w:szCs w:val="24"/>
        </w:rPr>
        <w:t xml:space="preserve"> The true entrepreneur is a doer, not a dreamer.”</w:t>
      </w:r>
    </w:p>
    <w:p w14:paraId="7143AB3F" w14:textId="77777777" w:rsidR="003F15AF" w:rsidRPr="003F15AF" w:rsidRDefault="003F15AF" w:rsidP="003F15AF">
      <w:pPr>
        <w:autoSpaceDE/>
        <w:autoSpaceDN/>
        <w:jc w:val="right"/>
        <w:rPr>
          <w:rFonts w:ascii="Arial" w:hAnsi="Arial" w:cs="Arial"/>
          <w:color w:val="000000"/>
        </w:rPr>
      </w:pPr>
      <w:r w:rsidRPr="003F15AF">
        <w:rPr>
          <w:rFonts w:ascii="Arial" w:hAnsi="Arial" w:cs="Arial"/>
          <w:i/>
          <w:iCs/>
          <w:color w:val="000000"/>
          <w:sz w:val="24"/>
          <w:szCs w:val="24"/>
        </w:rPr>
        <w:t>--Nolan Bushnell, Entrepreneur</w:t>
      </w:r>
    </w:p>
    <w:p w14:paraId="4C0D71AB"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 </w:t>
      </w:r>
    </w:p>
    <w:p w14:paraId="3ACE889C"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lastRenderedPageBreak/>
        <w:t>Best regards,</w:t>
      </w:r>
    </w:p>
    <w:p w14:paraId="205B9A32" w14:textId="77777777" w:rsidR="003F15AF" w:rsidRPr="003F15AF" w:rsidRDefault="003F15AF" w:rsidP="003F15AF">
      <w:pPr>
        <w:autoSpaceDE/>
        <w:autoSpaceDN/>
        <w:rPr>
          <w:rFonts w:ascii="Arial" w:hAnsi="Arial" w:cs="Arial"/>
          <w:color w:val="800000"/>
        </w:rPr>
      </w:pPr>
      <w:r w:rsidRPr="003F15AF">
        <w:rPr>
          <w:rFonts w:ascii="Arial" w:hAnsi="Arial" w:cs="Arial"/>
          <w:color w:val="800000"/>
          <w:sz w:val="24"/>
          <w:szCs w:val="24"/>
        </w:rPr>
        <w:t> </w:t>
      </w:r>
    </w:p>
    <w:p w14:paraId="75373B9D" w14:textId="77777777" w:rsidR="003F15AF" w:rsidRPr="003F15AF" w:rsidRDefault="003F15AF" w:rsidP="003F15AF">
      <w:pPr>
        <w:autoSpaceDE/>
        <w:autoSpaceDN/>
        <w:rPr>
          <w:rFonts w:ascii="Arial" w:hAnsi="Arial" w:cs="Arial"/>
          <w:color w:val="800000"/>
        </w:rPr>
      </w:pPr>
      <w:r w:rsidRPr="003F15AF">
        <w:rPr>
          <w:rFonts w:ascii="Arial" w:hAnsi="Arial" w:cs="Arial"/>
          <w:color w:val="800000"/>
          <w:sz w:val="24"/>
          <w:szCs w:val="24"/>
        </w:rPr>
        <w:t>Moshides Financial Group</w:t>
      </w:r>
    </w:p>
    <w:p w14:paraId="62F6F2DD" w14:textId="77777777" w:rsidR="003F15AF" w:rsidRPr="003F15AF" w:rsidRDefault="003F15AF" w:rsidP="003F15AF">
      <w:pPr>
        <w:autoSpaceDE/>
        <w:autoSpaceDN/>
        <w:rPr>
          <w:rFonts w:ascii="Arial" w:hAnsi="Arial" w:cs="Arial"/>
          <w:color w:val="704525"/>
        </w:rPr>
      </w:pPr>
      <w:r w:rsidRPr="003F15AF">
        <w:rPr>
          <w:rFonts w:ascii="Arial" w:hAnsi="Arial" w:cs="Arial"/>
          <w:color w:val="FF0000"/>
          <w:sz w:val="24"/>
          <w:szCs w:val="24"/>
        </w:rPr>
        <w:t> </w:t>
      </w:r>
    </w:p>
    <w:p w14:paraId="36CFF9A7"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63A94EB0" w14:textId="77777777" w:rsidR="003F15AF" w:rsidRPr="003F15AF" w:rsidRDefault="003F15AF" w:rsidP="003F15AF">
      <w:pPr>
        <w:autoSpaceDE/>
        <w:autoSpaceDN/>
        <w:rPr>
          <w:rFonts w:ascii="Arial" w:hAnsi="Arial" w:cs="Arial"/>
          <w:color w:val="704525"/>
        </w:rPr>
      </w:pPr>
      <w:r w:rsidRPr="003F15AF">
        <w:rPr>
          <w:rFonts w:ascii="Arial" w:hAnsi="Arial" w:cs="Arial"/>
          <w:color w:val="704525"/>
          <w:sz w:val="24"/>
          <w:szCs w:val="24"/>
        </w:rPr>
        <w:t> </w:t>
      </w:r>
    </w:p>
    <w:p w14:paraId="713C99AA" w14:textId="77777777" w:rsidR="003F15AF" w:rsidRPr="003F15AF" w:rsidRDefault="003F15AF" w:rsidP="003F15AF">
      <w:pPr>
        <w:autoSpaceDE/>
        <w:autoSpaceDN/>
        <w:rPr>
          <w:rFonts w:ascii="Arial" w:hAnsi="Arial" w:cs="Arial"/>
          <w:color w:val="704525"/>
          <w:sz w:val="22"/>
          <w:szCs w:val="22"/>
        </w:rPr>
      </w:pPr>
      <w:r w:rsidRPr="003F15AF">
        <w:rPr>
          <w:rFonts w:ascii="Arial" w:hAnsi="Arial" w:cs="Arial"/>
          <w:color w:val="000000"/>
          <w:sz w:val="22"/>
          <w:szCs w:val="22"/>
        </w:rPr>
        <w:t xml:space="preserve">Securities, investment advisory and financial planning services offered through qualified registered representatives of MSI Financial Services, Inc. to be merged with and known as MML Investors Services, LLC in March 2017. Member </w:t>
      </w:r>
      <w:proofErr w:type="gramStart"/>
      <w:r w:rsidRPr="003F15AF">
        <w:rPr>
          <w:rFonts w:ascii="Arial" w:hAnsi="Arial" w:cs="Arial"/>
          <w:color w:val="000000"/>
          <w:sz w:val="22"/>
          <w:szCs w:val="22"/>
        </w:rPr>
        <w:t>SIPC .</w:t>
      </w:r>
      <w:proofErr w:type="gramEnd"/>
      <w:r w:rsidRPr="003F15AF">
        <w:rPr>
          <w:rFonts w:ascii="Arial" w:hAnsi="Arial" w:cs="Arial"/>
          <w:color w:val="000000"/>
          <w:sz w:val="22"/>
          <w:szCs w:val="22"/>
        </w:rPr>
        <w:t xml:space="preserve"> </w:t>
      </w:r>
      <w:proofErr w:type="gramStart"/>
      <w:r w:rsidRPr="003F15AF">
        <w:rPr>
          <w:rFonts w:ascii="Arial" w:hAnsi="Arial" w:cs="Arial"/>
          <w:color w:val="000000"/>
          <w:sz w:val="22"/>
          <w:szCs w:val="22"/>
        </w:rPr>
        <w:t>www.SIPC.org</w:t>
      </w:r>
      <w:proofErr w:type="gramEnd"/>
      <w:r w:rsidRPr="003F15AF">
        <w:rPr>
          <w:rFonts w:ascii="Arial" w:hAnsi="Arial" w:cs="Arial"/>
          <w:color w:val="000000"/>
          <w:sz w:val="22"/>
          <w:szCs w:val="22"/>
        </w:rPr>
        <w:t>. Moshides Financial Group is not a subsidiary or affiliate of MSI Financial Services, Inc., or its affiliated companies.   65 Bryant Woods South, Amherst, NY 14228. 716-636-2525</w:t>
      </w:r>
    </w:p>
    <w:p w14:paraId="3CE005E5" w14:textId="77777777" w:rsidR="003F15AF" w:rsidRPr="003F15AF" w:rsidRDefault="003F15AF" w:rsidP="003F15AF">
      <w:pPr>
        <w:autoSpaceDE/>
        <w:autoSpaceDN/>
        <w:rPr>
          <w:rFonts w:ascii="Arial" w:hAnsi="Arial" w:cs="Arial"/>
          <w:color w:val="704525"/>
        </w:rPr>
      </w:pPr>
      <w:r w:rsidRPr="003F15AF">
        <w:rPr>
          <w:rFonts w:ascii="Arial" w:hAnsi="Arial" w:cs="Arial"/>
          <w:color w:val="704525"/>
          <w:sz w:val="24"/>
          <w:szCs w:val="24"/>
        </w:rPr>
        <w:t> </w:t>
      </w:r>
    </w:p>
    <w:p w14:paraId="794EF4AF"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650DDD40"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This newsletter was prepared by Carson Group Coaching. Carson Group Coaching is not affiliated with the named broker/dealer.</w:t>
      </w:r>
    </w:p>
    <w:p w14:paraId="5FEDCDDE"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0FFB3E3"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CA4D712"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4ADB8B94"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638695E3"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The Dow Jones Global ex-U.S. Index covers approximately 95% of the market capitalization of the 45 developed and emerging countries included in the Index.</w:t>
      </w:r>
    </w:p>
    <w:p w14:paraId="3D311F99"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xml:space="preserve">* The 10-year Treasury </w:t>
      </w:r>
      <w:proofErr w:type="gramStart"/>
      <w:r w:rsidRPr="003F15AF">
        <w:rPr>
          <w:rFonts w:ascii="Arial" w:hAnsi="Arial" w:cs="Arial"/>
          <w:color w:val="000000"/>
          <w:sz w:val="22"/>
          <w:szCs w:val="22"/>
        </w:rPr>
        <w:t>Note</w:t>
      </w:r>
      <w:proofErr w:type="gramEnd"/>
      <w:r w:rsidRPr="003F15AF">
        <w:rPr>
          <w:rFonts w:ascii="Arial" w:hAnsi="Arial" w:cs="Arial"/>
          <w:color w:val="000000"/>
          <w:sz w:val="22"/>
          <w:szCs w:val="22"/>
        </w:rPr>
        <w:t xml:space="preserve"> represents debt owed by the United States Treasury to the public. Since the U.S. Government is seen as a risk-free borrower, investors use the 10-year Treasury </w:t>
      </w:r>
      <w:proofErr w:type="gramStart"/>
      <w:r w:rsidRPr="003F15AF">
        <w:rPr>
          <w:rFonts w:ascii="Arial" w:hAnsi="Arial" w:cs="Arial"/>
          <w:color w:val="000000"/>
          <w:sz w:val="22"/>
          <w:szCs w:val="22"/>
        </w:rPr>
        <w:t>Note</w:t>
      </w:r>
      <w:proofErr w:type="gramEnd"/>
      <w:r w:rsidRPr="003F15AF">
        <w:rPr>
          <w:rFonts w:ascii="Arial" w:hAnsi="Arial" w:cs="Arial"/>
          <w:color w:val="000000"/>
          <w:sz w:val="22"/>
          <w:szCs w:val="22"/>
        </w:rPr>
        <w:t xml:space="preserve"> as a benchmark for the long-term bond market.</w:t>
      </w:r>
    </w:p>
    <w:p w14:paraId="20960D45"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787DDFE"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25C2F83"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5597B76A"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Yahoo! Finance is the source for any reference to the performance of an index between two specific periods.</w:t>
      </w:r>
    </w:p>
    <w:p w14:paraId="38643CE4"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Opinions expressed are subject to change without notice and are not intended as investment advice or to predict future performance.</w:t>
      </w:r>
    </w:p>
    <w:p w14:paraId="7880D96E"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Economic forecasts set forth may not develop as predicted and there can be no guarantee that strategies promoted will be successful.</w:t>
      </w:r>
    </w:p>
    <w:p w14:paraId="022252AA"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Past performance does not guarantee future results. Investing involves risk, including loss of principal.</w:t>
      </w:r>
    </w:p>
    <w:p w14:paraId="79CA076A"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You cannot invest directly in an index.</w:t>
      </w:r>
    </w:p>
    <w:p w14:paraId="568B6E89"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lastRenderedPageBreak/>
        <w:t>* Stock investing involves risk including loss of principal.</w:t>
      </w:r>
    </w:p>
    <w:p w14:paraId="3E1C664C"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Consult your financial professional before making any investment decision.</w:t>
      </w:r>
    </w:p>
    <w:p w14:paraId="628D33FE"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To unsubscribe from the </w:t>
      </w:r>
      <w:r w:rsidRPr="003F15AF">
        <w:rPr>
          <w:rFonts w:ascii="Arial" w:hAnsi="Arial" w:cs="Arial"/>
          <w:color w:val="800000"/>
          <w:sz w:val="22"/>
          <w:szCs w:val="22"/>
        </w:rPr>
        <w:t>Weekly Market Commentary</w:t>
      </w:r>
      <w:r w:rsidRPr="003F15AF">
        <w:rPr>
          <w:rFonts w:ascii="Arial" w:hAnsi="Arial" w:cs="Arial"/>
          <w:color w:val="000000"/>
          <w:sz w:val="22"/>
          <w:szCs w:val="22"/>
        </w:rPr>
        <w:t> please reply to this email with “Unsubscribe” in the subject line.</w:t>
      </w:r>
    </w:p>
    <w:p w14:paraId="5E1094ED"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 </w:t>
      </w:r>
    </w:p>
    <w:p w14:paraId="3D2E3964" w14:textId="77777777" w:rsidR="003F15AF" w:rsidRPr="003F15AF" w:rsidRDefault="003F15AF" w:rsidP="003F15AF">
      <w:pPr>
        <w:autoSpaceDE/>
        <w:autoSpaceDN/>
        <w:rPr>
          <w:rFonts w:ascii="Arial" w:hAnsi="Arial" w:cs="Arial"/>
          <w:color w:val="000000"/>
        </w:rPr>
      </w:pPr>
      <w:r w:rsidRPr="003F15AF">
        <w:rPr>
          <w:rFonts w:ascii="Arial" w:hAnsi="Arial" w:cs="Arial"/>
          <w:color w:val="000000"/>
          <w:sz w:val="22"/>
          <w:szCs w:val="22"/>
        </w:rPr>
        <w:t>Sources:</w:t>
      </w:r>
    </w:p>
    <w:p w14:paraId="315C7D62" w14:textId="77777777" w:rsidR="003F15AF" w:rsidRPr="003F15AF" w:rsidRDefault="003F15AF" w:rsidP="003F15AF">
      <w:pPr>
        <w:autoSpaceDE/>
        <w:autoSpaceDN/>
        <w:rPr>
          <w:rFonts w:ascii="Arial" w:hAnsi="Arial" w:cs="Arial"/>
          <w:color w:val="000000"/>
        </w:rPr>
      </w:pPr>
      <w:hyperlink r:id="rId9" w:history="1">
        <w:r w:rsidRPr="003F15AF">
          <w:rPr>
            <w:rFonts w:ascii="Arial" w:hAnsi="Arial" w:cs="Arial"/>
            <w:color w:val="0000FF"/>
            <w:sz w:val="22"/>
            <w:szCs w:val="22"/>
            <w:u w:val="single"/>
          </w:rPr>
          <w:t>http://www.barrons.com/mdc/public/page/2_3064-485653.html</w:t>
        </w:r>
      </w:hyperlink>
      <w:r w:rsidRPr="003F15AF">
        <w:rPr>
          <w:rFonts w:ascii="Arial" w:hAnsi="Arial" w:cs="Arial"/>
          <w:color w:val="000000"/>
          <w:sz w:val="22"/>
          <w:szCs w:val="22"/>
        </w:rPr>
        <w:t> (Click on “U.S. &amp; Intl Recaps,” then "Keeping up with the facts")</w:t>
      </w:r>
    </w:p>
    <w:p w14:paraId="4442DA17" w14:textId="77777777" w:rsidR="003F15AF" w:rsidRPr="003F15AF" w:rsidRDefault="003F15AF" w:rsidP="003F15AF">
      <w:pPr>
        <w:autoSpaceDE/>
        <w:autoSpaceDN/>
        <w:rPr>
          <w:rFonts w:ascii="Arial" w:hAnsi="Arial" w:cs="Arial"/>
          <w:color w:val="000000"/>
        </w:rPr>
      </w:pPr>
      <w:hyperlink r:id="rId10" w:history="1">
        <w:r w:rsidRPr="003F15AF">
          <w:rPr>
            <w:rFonts w:ascii="Arial" w:hAnsi="Arial" w:cs="Arial"/>
            <w:color w:val="0000FF"/>
            <w:sz w:val="22"/>
            <w:szCs w:val="22"/>
            <w:u w:val="single"/>
          </w:rPr>
          <w:t>https://www.washingtonpost.com/news/wonk/wp/2018/05/02/federal-reserve-keeps-interest-rates-unchanged-but-sees-moderate-growth-and-rising-inflation-ahead/?noredirect=on&amp;utm_term=.2876d51ebc37</w:t>
        </w:r>
      </w:hyperlink>
    </w:p>
    <w:p w14:paraId="53B574C1" w14:textId="77777777" w:rsidR="003F15AF" w:rsidRPr="003F15AF" w:rsidRDefault="003F15AF" w:rsidP="003F15AF">
      <w:pPr>
        <w:autoSpaceDE/>
        <w:autoSpaceDN/>
        <w:rPr>
          <w:rFonts w:ascii="Arial" w:hAnsi="Arial" w:cs="Arial"/>
          <w:color w:val="000000"/>
        </w:rPr>
      </w:pPr>
      <w:hyperlink r:id="rId11" w:history="1">
        <w:r w:rsidRPr="003F15AF">
          <w:rPr>
            <w:rFonts w:ascii="Arial" w:hAnsi="Arial" w:cs="Arial"/>
            <w:color w:val="0000FF"/>
            <w:sz w:val="22"/>
            <w:szCs w:val="22"/>
            <w:u w:val="single"/>
          </w:rPr>
          <w:t>https://www.investopedia.com/news/downside-low-unemployment/</w:t>
        </w:r>
      </w:hyperlink>
    </w:p>
    <w:p w14:paraId="734CE621" w14:textId="77777777" w:rsidR="003F15AF" w:rsidRPr="003F15AF" w:rsidRDefault="003F15AF" w:rsidP="003F15AF">
      <w:pPr>
        <w:autoSpaceDE/>
        <w:autoSpaceDN/>
        <w:rPr>
          <w:rFonts w:ascii="Arial" w:hAnsi="Arial" w:cs="Arial"/>
          <w:color w:val="000000"/>
        </w:rPr>
      </w:pPr>
      <w:hyperlink r:id="rId12" w:history="1">
        <w:r w:rsidRPr="003F15AF">
          <w:rPr>
            <w:rFonts w:ascii="Arial" w:hAnsi="Arial" w:cs="Arial"/>
            <w:color w:val="0000FF"/>
            <w:sz w:val="22"/>
            <w:szCs w:val="22"/>
            <w:u w:val="single"/>
          </w:rPr>
          <w:t>http://www.bbc.com/news/business-44001450</w:t>
        </w:r>
      </w:hyperlink>
    </w:p>
    <w:p w14:paraId="68256DE8" w14:textId="77777777" w:rsidR="003F15AF" w:rsidRPr="003F15AF" w:rsidRDefault="003F15AF" w:rsidP="003F15AF">
      <w:pPr>
        <w:shd w:val="clear" w:color="auto" w:fill="FFFFFF"/>
        <w:autoSpaceDE/>
        <w:autoSpaceDN/>
        <w:rPr>
          <w:rFonts w:ascii="Arial" w:hAnsi="Arial" w:cs="Arial"/>
          <w:color w:val="000000"/>
        </w:rPr>
      </w:pPr>
      <w:hyperlink r:id="rId13" w:history="1">
        <w:r w:rsidRPr="003F15AF">
          <w:rPr>
            <w:rFonts w:ascii="Arial" w:hAnsi="Arial" w:cs="Arial"/>
            <w:color w:val="0000FF"/>
            <w:sz w:val="22"/>
            <w:szCs w:val="22"/>
            <w:u w:val="single"/>
          </w:rPr>
          <w:t>https://www.wsj.com/livecoverage/berkshire-hathaway-2018-annual-meeting-analysis</w:t>
        </w:r>
      </w:hyperlink>
      <w:r w:rsidRPr="003F15AF">
        <w:rPr>
          <w:rFonts w:ascii="Arial" w:hAnsi="Arial" w:cs="Arial"/>
          <w:color w:val="000000"/>
          <w:sz w:val="22"/>
          <w:szCs w:val="22"/>
        </w:rPr>
        <w:t>(</w:t>
      </w:r>
      <w:r w:rsidRPr="003F15AF">
        <w:rPr>
          <w:rFonts w:ascii="Arial" w:hAnsi="Arial" w:cs="Arial"/>
          <w:i/>
          <w:iCs/>
          <w:color w:val="000000"/>
          <w:sz w:val="22"/>
          <w:szCs w:val="22"/>
        </w:rPr>
        <w:t>or go to</w:t>
      </w:r>
      <w:r w:rsidRPr="003F15AF">
        <w:rPr>
          <w:rFonts w:ascii="Arial" w:hAnsi="Arial" w:cs="Arial"/>
          <w:color w:val="000000"/>
          <w:sz w:val="22"/>
          <w:szCs w:val="22"/>
        </w:rPr>
        <w:t> </w:t>
      </w:r>
      <w:hyperlink r:id="rId14" w:history="1">
        <w:r w:rsidRPr="003F15AF">
          <w:rPr>
            <w:rFonts w:ascii="Arial" w:hAnsi="Arial" w:cs="Arial"/>
            <w:color w:val="0000FF"/>
            <w:sz w:val="22"/>
            <w:szCs w:val="22"/>
            <w:u w:val="single"/>
          </w:rPr>
          <w:t>https://s3-us-west-2.amazonaws.com/peakcontent/+Peak+Commentary/05-07-18_WSJ-Warren_Buffett_Holds_Court_at_Berkshire_Hathaways_Annual_Woodstock_for_Capitalists-Footnote_5.pdf</w:t>
        </w:r>
      </w:hyperlink>
    </w:p>
    <w:p w14:paraId="7EF64919" w14:textId="77777777" w:rsidR="003F15AF" w:rsidRPr="003F15AF" w:rsidRDefault="003F15AF" w:rsidP="003F15AF">
      <w:pPr>
        <w:autoSpaceDE/>
        <w:autoSpaceDN/>
        <w:rPr>
          <w:rFonts w:ascii="Arial" w:hAnsi="Arial" w:cs="Arial"/>
          <w:color w:val="000000"/>
        </w:rPr>
      </w:pPr>
      <w:hyperlink r:id="rId15" w:history="1">
        <w:r w:rsidRPr="003F15AF">
          <w:rPr>
            <w:rFonts w:ascii="Arial" w:hAnsi="Arial" w:cs="Arial"/>
            <w:color w:val="0000FF"/>
            <w:sz w:val="22"/>
            <w:szCs w:val="22"/>
            <w:u w:val="single"/>
          </w:rPr>
          <w:t>https://www.barrons.com/articles/a-sampling-of-advisory-opinion-1525478403</w:t>
        </w:r>
      </w:hyperlink>
      <w:r w:rsidRPr="003F15AF">
        <w:rPr>
          <w:rFonts w:ascii="Arial" w:hAnsi="Arial" w:cs="Arial"/>
          <w:color w:val="000000"/>
          <w:sz w:val="22"/>
          <w:szCs w:val="22"/>
        </w:rPr>
        <w:t>(</w:t>
      </w:r>
      <w:r w:rsidRPr="003F15AF">
        <w:rPr>
          <w:rFonts w:ascii="Arial" w:hAnsi="Arial" w:cs="Arial"/>
          <w:i/>
          <w:iCs/>
          <w:color w:val="000000"/>
          <w:sz w:val="22"/>
          <w:szCs w:val="22"/>
        </w:rPr>
        <w:t>or go to</w:t>
      </w:r>
      <w:r w:rsidRPr="003F15AF">
        <w:rPr>
          <w:rFonts w:ascii="Arial" w:hAnsi="Arial" w:cs="Arial"/>
          <w:color w:val="000000"/>
          <w:sz w:val="22"/>
          <w:szCs w:val="22"/>
        </w:rPr>
        <w:t> </w:t>
      </w:r>
      <w:hyperlink r:id="rId16" w:history="1">
        <w:r w:rsidRPr="003F15AF">
          <w:rPr>
            <w:rFonts w:ascii="Arial" w:hAnsi="Arial" w:cs="Arial"/>
            <w:color w:val="0000FF"/>
            <w:sz w:val="22"/>
            <w:szCs w:val="22"/>
            <w:u w:val="single"/>
          </w:rPr>
          <w:t>https://s3-us-west-2.amazonaws.com/peakcontent/+Peak+Commentary/05-07-18_Barrons-A_Sampling_of_Advisory_Opinion-Footnote_6.pdf</w:t>
        </w:r>
      </w:hyperlink>
    </w:p>
    <w:p w14:paraId="495F52E5" w14:textId="77777777" w:rsidR="003F15AF" w:rsidRPr="003F15AF" w:rsidRDefault="003F15AF" w:rsidP="003F15AF">
      <w:pPr>
        <w:autoSpaceDE/>
        <w:autoSpaceDN/>
        <w:rPr>
          <w:rFonts w:ascii="Arial" w:hAnsi="Arial" w:cs="Arial"/>
          <w:color w:val="000000"/>
        </w:rPr>
      </w:pPr>
      <w:hyperlink r:id="rId17" w:history="1">
        <w:r w:rsidRPr="003F15AF">
          <w:rPr>
            <w:rFonts w:ascii="Arial" w:hAnsi="Arial" w:cs="Arial"/>
            <w:color w:val="0000FF"/>
            <w:sz w:val="22"/>
            <w:szCs w:val="22"/>
            <w:u w:val="single"/>
          </w:rPr>
          <w:t>https://www.morganstanleyfa.com/public/projectfiles/onthemarkets.pdf</w:t>
        </w:r>
      </w:hyperlink>
    </w:p>
    <w:p w14:paraId="68FBFCF8" w14:textId="77777777" w:rsidR="003F15AF" w:rsidRPr="003F15AF" w:rsidRDefault="003F15AF" w:rsidP="003F15AF">
      <w:pPr>
        <w:autoSpaceDE/>
        <w:autoSpaceDN/>
        <w:rPr>
          <w:rFonts w:ascii="Arial" w:hAnsi="Arial" w:cs="Arial"/>
          <w:color w:val="000000"/>
        </w:rPr>
      </w:pPr>
      <w:hyperlink r:id="rId18" w:history="1">
        <w:r w:rsidRPr="003F15AF">
          <w:rPr>
            <w:rFonts w:ascii="Arial" w:hAnsi="Arial" w:cs="Arial"/>
            <w:color w:val="0000FF"/>
            <w:sz w:val="22"/>
            <w:szCs w:val="22"/>
            <w:u w:val="single"/>
          </w:rPr>
          <w:t>https://www.wsj.com/livecoverage/april-2018-jobs-report-analysis</w:t>
        </w:r>
      </w:hyperlink>
    </w:p>
    <w:p w14:paraId="2624B7DF" w14:textId="77777777" w:rsidR="003F15AF" w:rsidRPr="003F15AF" w:rsidRDefault="003F15AF" w:rsidP="003F15AF">
      <w:pPr>
        <w:autoSpaceDE/>
        <w:autoSpaceDN/>
        <w:rPr>
          <w:rFonts w:ascii="Arial" w:hAnsi="Arial" w:cs="Arial"/>
          <w:color w:val="000000"/>
        </w:rPr>
      </w:pPr>
      <w:hyperlink r:id="rId19" w:history="1">
        <w:r w:rsidRPr="003F15AF">
          <w:rPr>
            <w:rFonts w:ascii="Arial" w:hAnsi="Arial" w:cs="Arial"/>
            <w:color w:val="0000FF"/>
            <w:sz w:val="22"/>
            <w:szCs w:val="22"/>
            <w:u w:val="single"/>
          </w:rPr>
          <w:t>http://thielfellowship.org</w:t>
        </w:r>
      </w:hyperlink>
      <w:r w:rsidRPr="003F15AF">
        <w:rPr>
          <w:rFonts w:ascii="Arial" w:hAnsi="Arial" w:cs="Arial"/>
          <w:color w:val="000000"/>
          <w:sz w:val="22"/>
          <w:szCs w:val="22"/>
        </w:rPr>
        <w:t>(Click on down arrow)</w:t>
      </w:r>
    </w:p>
    <w:p w14:paraId="69AEB090" w14:textId="77777777" w:rsidR="003F15AF" w:rsidRPr="003F15AF" w:rsidRDefault="003F15AF" w:rsidP="003F15AF">
      <w:pPr>
        <w:autoSpaceDE/>
        <w:autoSpaceDN/>
        <w:rPr>
          <w:rFonts w:ascii="Arial" w:hAnsi="Arial" w:cs="Arial"/>
          <w:color w:val="000000"/>
        </w:rPr>
      </w:pPr>
      <w:hyperlink r:id="rId20" w:history="1">
        <w:r w:rsidRPr="003F15AF">
          <w:rPr>
            <w:rFonts w:ascii="Arial" w:hAnsi="Arial" w:cs="Arial"/>
            <w:color w:val="0000FF"/>
            <w:sz w:val="22"/>
            <w:szCs w:val="22"/>
            <w:u w:val="single"/>
          </w:rPr>
          <w:t>http://mitsloan.mit.edu/uploadedFilesV9/180325%20Age%20and%20Successful%20Entrepreneurship.pdf</w:t>
        </w:r>
      </w:hyperlink>
      <w:r w:rsidRPr="003F15AF">
        <w:rPr>
          <w:rFonts w:ascii="Arial" w:hAnsi="Arial" w:cs="Arial"/>
          <w:color w:val="000000"/>
          <w:sz w:val="22"/>
          <w:szCs w:val="22"/>
        </w:rPr>
        <w:t>(Page 5)</w:t>
      </w:r>
    </w:p>
    <w:p w14:paraId="6DB87A3F" w14:textId="77777777" w:rsidR="003F15AF" w:rsidRPr="003F15AF" w:rsidRDefault="003F15AF" w:rsidP="003F15AF">
      <w:pPr>
        <w:autoSpaceDE/>
        <w:autoSpaceDN/>
        <w:rPr>
          <w:rFonts w:ascii="Arial" w:hAnsi="Arial" w:cs="Arial"/>
          <w:color w:val="000000"/>
        </w:rPr>
      </w:pPr>
      <w:hyperlink r:id="rId21" w:history="1">
        <w:r w:rsidRPr="003F15AF">
          <w:rPr>
            <w:rFonts w:ascii="Arial" w:hAnsi="Arial" w:cs="Arial"/>
            <w:color w:val="0000FF"/>
            <w:sz w:val="22"/>
            <w:szCs w:val="22"/>
            <w:u w:val="single"/>
          </w:rPr>
          <w:t>https://www.entrepreneur.com/article/294799</w:t>
        </w:r>
      </w:hyperlink>
    </w:p>
    <w:p w14:paraId="5936BF57" w14:textId="77777777" w:rsidR="003F15AF" w:rsidRPr="003F15AF" w:rsidRDefault="003F15AF" w:rsidP="003F15AF">
      <w:pPr>
        <w:autoSpaceDE/>
        <w:autoSpaceDN/>
        <w:rPr>
          <w:rFonts w:ascii="Arial" w:hAnsi="Arial" w:cs="Arial"/>
          <w:color w:val="000000"/>
        </w:rPr>
      </w:pPr>
      <w:hyperlink r:id="rId22" w:anchor="1" w:history="1">
        <w:r w:rsidRPr="003F15AF">
          <w:rPr>
            <w:rFonts w:ascii="Arial" w:hAnsi="Arial" w:cs="Arial"/>
            <w:color w:val="0000FF"/>
            <w:sz w:val="22"/>
            <w:szCs w:val="22"/>
            <w:u w:val="single"/>
          </w:rPr>
          <w:t>https://www.entrepreneur.com/slideshow/300234#1</w:t>
        </w:r>
      </w:hyperlink>
    </w:p>
    <w:p w14:paraId="11241DD5" w14:textId="77777777" w:rsidR="005C5715" w:rsidRPr="003F15AF" w:rsidRDefault="005C5715" w:rsidP="003F15AF">
      <w:bookmarkStart w:id="0" w:name="_GoBack"/>
      <w:bookmarkEnd w:id="0"/>
    </w:p>
    <w:sectPr w:rsidR="005C5715" w:rsidRPr="003F15AF" w:rsidSect="005C5715">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478D0" w14:textId="77777777" w:rsidR="00ED4399" w:rsidRDefault="00ED4399" w:rsidP="006C05CA">
      <w:r>
        <w:separator/>
      </w:r>
    </w:p>
  </w:endnote>
  <w:endnote w:type="continuationSeparator" w:id="0">
    <w:p w14:paraId="7845C772" w14:textId="77777777" w:rsidR="00ED4399" w:rsidRDefault="00ED439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CF6E3" w14:textId="77777777" w:rsidR="00ED4399" w:rsidRDefault="00ED4399" w:rsidP="006C05CA">
      <w:r>
        <w:separator/>
      </w:r>
    </w:p>
  </w:footnote>
  <w:footnote w:type="continuationSeparator" w:id="0">
    <w:p w14:paraId="4267FB2F" w14:textId="77777777" w:rsidR="00ED4399" w:rsidRDefault="00ED4399"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num>
  <w:num w:numId="4">
    <w:abstractNumId w:val="14"/>
  </w:num>
  <w:num w:numId="5">
    <w:abstractNumId w:val="25"/>
  </w:num>
  <w:num w:numId="6">
    <w:abstractNumId w:val="11"/>
  </w:num>
  <w:num w:numId="7">
    <w:abstractNumId w:val="19"/>
  </w:num>
  <w:num w:numId="8">
    <w:abstractNumId w:val="6"/>
  </w:num>
  <w:num w:numId="9">
    <w:abstractNumId w:val="10"/>
  </w:num>
  <w:num w:numId="10">
    <w:abstractNumId w:val="12"/>
  </w:num>
  <w:num w:numId="11">
    <w:abstractNumId w:val="15"/>
  </w:num>
  <w:num w:numId="12">
    <w:abstractNumId w:val="8"/>
  </w:num>
  <w:num w:numId="13">
    <w:abstractNumId w:val="4"/>
  </w:num>
  <w:num w:numId="14">
    <w:abstractNumId w:val="20"/>
  </w:num>
  <w:num w:numId="15">
    <w:abstractNumId w:val="7"/>
  </w:num>
  <w:num w:numId="16">
    <w:abstractNumId w:val="18"/>
  </w:num>
  <w:num w:numId="17">
    <w:abstractNumId w:val="17"/>
  </w:num>
  <w:num w:numId="18">
    <w:abstractNumId w:val="1"/>
  </w:num>
  <w:num w:numId="19">
    <w:abstractNumId w:val="5"/>
  </w:num>
  <w:num w:numId="20">
    <w:abstractNumId w:val="16"/>
  </w:num>
  <w:num w:numId="21">
    <w:abstractNumId w:val="3"/>
  </w:num>
  <w:num w:numId="22">
    <w:abstractNumId w:val="2"/>
  </w:num>
  <w:num w:numId="23">
    <w:abstractNumId w:val="23"/>
  </w:num>
  <w:num w:numId="24">
    <w:abstractNumId w:val="21"/>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5FB"/>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9E"/>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161"/>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AF"/>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E7F01"/>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6AE"/>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15"/>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358"/>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9DD"/>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0D6"/>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CFE"/>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523"/>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9C"/>
    <w:rsid w:val="00962715"/>
    <w:rsid w:val="00962773"/>
    <w:rsid w:val="00962798"/>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54"/>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DD3"/>
    <w:rsid w:val="00CC3ED3"/>
    <w:rsid w:val="00CC3FA3"/>
    <w:rsid w:val="00CC404E"/>
    <w:rsid w:val="00CC4306"/>
    <w:rsid w:val="00CC4337"/>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54"/>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D3"/>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345"/>
    <w:rsid w:val="00ED436E"/>
    <w:rsid w:val="00ED438F"/>
    <w:rsid w:val="00ED4399"/>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6AA"/>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5C57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5C57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60976">
      <w:bodyDiv w:val="1"/>
      <w:marLeft w:val="0"/>
      <w:marRight w:val="0"/>
      <w:marTop w:val="0"/>
      <w:marBottom w:val="0"/>
      <w:divBdr>
        <w:top w:val="none" w:sz="0" w:space="0" w:color="auto"/>
        <w:left w:val="none" w:sz="0" w:space="0" w:color="auto"/>
        <w:bottom w:val="none" w:sz="0" w:space="0" w:color="auto"/>
        <w:right w:val="none" w:sz="0" w:space="0" w:color="auto"/>
      </w:divBdr>
      <w:divsChild>
        <w:div w:id="1572961380">
          <w:marLeft w:val="360"/>
          <w:marRight w:val="0"/>
          <w:marTop w:val="0"/>
          <w:marBottom w:val="0"/>
          <w:divBdr>
            <w:top w:val="none" w:sz="0" w:space="0" w:color="auto"/>
            <w:left w:val="none" w:sz="0" w:space="0" w:color="auto"/>
            <w:bottom w:val="none" w:sz="0" w:space="0" w:color="auto"/>
            <w:right w:val="none" w:sz="0" w:space="0" w:color="auto"/>
          </w:divBdr>
        </w:div>
        <w:div w:id="964191380">
          <w:marLeft w:val="0"/>
          <w:marRight w:val="0"/>
          <w:marTop w:val="0"/>
          <w:marBottom w:val="0"/>
          <w:divBdr>
            <w:top w:val="none" w:sz="0" w:space="0" w:color="auto"/>
            <w:left w:val="none" w:sz="0" w:space="0" w:color="auto"/>
            <w:bottom w:val="none" w:sz="0" w:space="0" w:color="auto"/>
            <w:right w:val="none" w:sz="0" w:space="0" w:color="auto"/>
          </w:divBdr>
        </w:div>
        <w:div w:id="716777439">
          <w:marLeft w:val="0"/>
          <w:marRight w:val="0"/>
          <w:marTop w:val="0"/>
          <w:marBottom w:val="0"/>
          <w:divBdr>
            <w:top w:val="none" w:sz="0" w:space="0" w:color="auto"/>
            <w:left w:val="none" w:sz="0" w:space="0" w:color="auto"/>
            <w:bottom w:val="none" w:sz="0" w:space="0" w:color="auto"/>
            <w:right w:val="none" w:sz="0" w:space="0" w:color="auto"/>
          </w:divBdr>
        </w:div>
        <w:div w:id="438373808">
          <w:marLeft w:val="0"/>
          <w:marRight w:val="0"/>
          <w:marTop w:val="0"/>
          <w:marBottom w:val="0"/>
          <w:divBdr>
            <w:top w:val="none" w:sz="0" w:space="0" w:color="auto"/>
            <w:left w:val="none" w:sz="0" w:space="0" w:color="auto"/>
            <w:bottom w:val="none" w:sz="0" w:space="0" w:color="auto"/>
            <w:right w:val="none" w:sz="0" w:space="0" w:color="auto"/>
          </w:divBdr>
        </w:div>
        <w:div w:id="323511116">
          <w:marLeft w:val="0"/>
          <w:marRight w:val="0"/>
          <w:marTop w:val="0"/>
          <w:marBottom w:val="0"/>
          <w:divBdr>
            <w:top w:val="none" w:sz="0" w:space="0" w:color="auto"/>
            <w:left w:val="none" w:sz="0" w:space="0" w:color="auto"/>
            <w:bottom w:val="none" w:sz="0" w:space="0" w:color="auto"/>
            <w:right w:val="none" w:sz="0" w:space="0" w:color="auto"/>
          </w:divBdr>
        </w:div>
        <w:div w:id="1946839043">
          <w:marLeft w:val="0"/>
          <w:marRight w:val="0"/>
          <w:marTop w:val="0"/>
          <w:marBottom w:val="0"/>
          <w:divBdr>
            <w:top w:val="none" w:sz="0" w:space="0" w:color="auto"/>
            <w:left w:val="none" w:sz="0" w:space="0" w:color="auto"/>
            <w:bottom w:val="none" w:sz="0" w:space="0" w:color="auto"/>
            <w:right w:val="none" w:sz="0" w:space="0" w:color="auto"/>
          </w:divBdr>
        </w:div>
        <w:div w:id="1713190377">
          <w:marLeft w:val="0"/>
          <w:marRight w:val="0"/>
          <w:marTop w:val="0"/>
          <w:marBottom w:val="0"/>
          <w:divBdr>
            <w:top w:val="none" w:sz="0" w:space="0" w:color="auto"/>
            <w:left w:val="none" w:sz="0" w:space="0" w:color="auto"/>
            <w:bottom w:val="none" w:sz="0" w:space="0" w:color="auto"/>
            <w:right w:val="none" w:sz="0" w:space="0" w:color="auto"/>
          </w:divBdr>
        </w:div>
        <w:div w:id="411781930">
          <w:marLeft w:val="90"/>
          <w:marRight w:val="414"/>
          <w:marTop w:val="0"/>
          <w:marBottom w:val="0"/>
          <w:divBdr>
            <w:top w:val="none" w:sz="0" w:space="0" w:color="auto"/>
            <w:left w:val="none" w:sz="0" w:space="0" w:color="auto"/>
            <w:bottom w:val="none" w:sz="0" w:space="0" w:color="auto"/>
            <w:right w:val="none" w:sz="0" w:space="0" w:color="auto"/>
          </w:divBdr>
        </w:div>
        <w:div w:id="698357916">
          <w:marLeft w:val="90"/>
          <w:marRight w:val="414"/>
          <w:marTop w:val="0"/>
          <w:marBottom w:val="0"/>
          <w:divBdr>
            <w:top w:val="none" w:sz="0" w:space="0" w:color="auto"/>
            <w:left w:val="none" w:sz="0" w:space="0" w:color="auto"/>
            <w:bottom w:val="none" w:sz="0" w:space="0" w:color="auto"/>
            <w:right w:val="none" w:sz="0" w:space="0" w:color="auto"/>
          </w:divBdr>
        </w:div>
        <w:div w:id="638534962">
          <w:marLeft w:val="90"/>
          <w:marRight w:val="414"/>
          <w:marTop w:val="0"/>
          <w:marBottom w:val="0"/>
          <w:divBdr>
            <w:top w:val="none" w:sz="0" w:space="0" w:color="auto"/>
            <w:left w:val="none" w:sz="0" w:space="0" w:color="auto"/>
            <w:bottom w:val="none" w:sz="0" w:space="0" w:color="auto"/>
            <w:right w:val="none" w:sz="0" w:space="0" w:color="auto"/>
          </w:divBdr>
        </w:div>
        <w:div w:id="855265597">
          <w:marLeft w:val="720"/>
          <w:marRight w:val="684"/>
          <w:marTop w:val="0"/>
          <w:marBottom w:val="0"/>
          <w:divBdr>
            <w:top w:val="none" w:sz="0" w:space="0" w:color="auto"/>
            <w:left w:val="none" w:sz="0" w:space="0" w:color="auto"/>
            <w:bottom w:val="none" w:sz="0" w:space="0" w:color="auto"/>
            <w:right w:val="none" w:sz="0" w:space="0" w:color="auto"/>
          </w:divBdr>
        </w:div>
        <w:div w:id="979190889">
          <w:marLeft w:val="0"/>
          <w:marRight w:val="0"/>
          <w:marTop w:val="0"/>
          <w:marBottom w:val="0"/>
          <w:divBdr>
            <w:top w:val="none" w:sz="0" w:space="0" w:color="auto"/>
            <w:left w:val="none" w:sz="0" w:space="0" w:color="auto"/>
            <w:bottom w:val="none" w:sz="0" w:space="0" w:color="auto"/>
            <w:right w:val="none" w:sz="0" w:space="0" w:color="auto"/>
          </w:divBdr>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7806030">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533470">
      <w:bodyDiv w:val="1"/>
      <w:marLeft w:val="0"/>
      <w:marRight w:val="0"/>
      <w:marTop w:val="0"/>
      <w:marBottom w:val="0"/>
      <w:divBdr>
        <w:top w:val="none" w:sz="0" w:space="0" w:color="auto"/>
        <w:left w:val="none" w:sz="0" w:space="0" w:color="auto"/>
        <w:bottom w:val="none" w:sz="0" w:space="0" w:color="auto"/>
        <w:right w:val="none" w:sz="0" w:space="0" w:color="auto"/>
      </w:divBdr>
      <w:divsChild>
        <w:div w:id="1401820">
          <w:marLeft w:val="0"/>
          <w:marRight w:val="0"/>
          <w:marTop w:val="0"/>
          <w:marBottom w:val="0"/>
          <w:divBdr>
            <w:top w:val="none" w:sz="0" w:space="0" w:color="auto"/>
            <w:left w:val="none" w:sz="0" w:space="0" w:color="auto"/>
            <w:bottom w:val="none" w:sz="0" w:space="0" w:color="auto"/>
            <w:right w:val="none" w:sz="0" w:space="0" w:color="auto"/>
          </w:divBdr>
          <w:divsChild>
            <w:div w:id="1778520305">
              <w:marLeft w:val="0"/>
              <w:marRight w:val="0"/>
              <w:marTop w:val="0"/>
              <w:marBottom w:val="0"/>
              <w:divBdr>
                <w:top w:val="none" w:sz="0" w:space="0" w:color="auto"/>
                <w:left w:val="none" w:sz="0" w:space="0" w:color="auto"/>
                <w:bottom w:val="none" w:sz="0" w:space="0" w:color="auto"/>
                <w:right w:val="none" w:sz="0" w:space="0" w:color="auto"/>
              </w:divBdr>
              <w:divsChild>
                <w:div w:id="456490316">
                  <w:marLeft w:val="0"/>
                  <w:marRight w:val="0"/>
                  <w:marTop w:val="0"/>
                  <w:marBottom w:val="0"/>
                  <w:divBdr>
                    <w:top w:val="none" w:sz="0" w:space="0" w:color="auto"/>
                    <w:left w:val="none" w:sz="0" w:space="0" w:color="auto"/>
                    <w:bottom w:val="none" w:sz="0" w:space="0" w:color="auto"/>
                    <w:right w:val="none" w:sz="0" w:space="0" w:color="auto"/>
                  </w:divBdr>
                  <w:divsChild>
                    <w:div w:id="469904675">
                      <w:marLeft w:val="0"/>
                      <w:marRight w:val="0"/>
                      <w:marTop w:val="0"/>
                      <w:marBottom w:val="0"/>
                      <w:divBdr>
                        <w:top w:val="none" w:sz="0" w:space="0" w:color="auto"/>
                        <w:left w:val="none" w:sz="0" w:space="0" w:color="auto"/>
                        <w:bottom w:val="none" w:sz="0" w:space="0" w:color="auto"/>
                        <w:right w:val="none" w:sz="0" w:space="0" w:color="auto"/>
                      </w:divBdr>
                      <w:divsChild>
                        <w:div w:id="1695961511">
                          <w:marLeft w:val="0"/>
                          <w:marRight w:val="0"/>
                          <w:marTop w:val="0"/>
                          <w:marBottom w:val="0"/>
                          <w:divBdr>
                            <w:top w:val="none" w:sz="0" w:space="0" w:color="auto"/>
                            <w:left w:val="none" w:sz="0" w:space="0" w:color="auto"/>
                            <w:bottom w:val="none" w:sz="0" w:space="0" w:color="auto"/>
                            <w:right w:val="none" w:sz="0" w:space="0" w:color="auto"/>
                          </w:divBdr>
                          <w:divsChild>
                            <w:div w:id="1094475211">
                              <w:marLeft w:val="0"/>
                              <w:marRight w:val="0"/>
                              <w:marTop w:val="0"/>
                              <w:marBottom w:val="0"/>
                              <w:divBdr>
                                <w:top w:val="none" w:sz="0" w:space="0" w:color="auto"/>
                                <w:left w:val="none" w:sz="0" w:space="0" w:color="auto"/>
                                <w:bottom w:val="none" w:sz="0" w:space="0" w:color="auto"/>
                                <w:right w:val="none" w:sz="0" w:space="0" w:color="auto"/>
                              </w:divBdr>
                              <w:divsChild>
                                <w:div w:id="1928418058">
                                  <w:marLeft w:val="0"/>
                                  <w:marRight w:val="0"/>
                                  <w:marTop w:val="0"/>
                                  <w:marBottom w:val="0"/>
                                  <w:divBdr>
                                    <w:top w:val="none" w:sz="0" w:space="0" w:color="auto"/>
                                    <w:left w:val="none" w:sz="0" w:space="0" w:color="auto"/>
                                    <w:bottom w:val="none" w:sz="0" w:space="0" w:color="auto"/>
                                    <w:right w:val="none" w:sz="0" w:space="0" w:color="auto"/>
                                  </w:divBdr>
                                  <w:divsChild>
                                    <w:div w:id="1257403019">
                                      <w:marLeft w:val="0"/>
                                      <w:marRight w:val="0"/>
                                      <w:marTop w:val="0"/>
                                      <w:marBottom w:val="225"/>
                                      <w:divBdr>
                                        <w:top w:val="none" w:sz="0" w:space="0" w:color="auto"/>
                                        <w:left w:val="none" w:sz="0" w:space="0" w:color="auto"/>
                                        <w:bottom w:val="none" w:sz="0" w:space="0" w:color="auto"/>
                                        <w:right w:val="none" w:sz="0" w:space="0" w:color="auto"/>
                                      </w:divBdr>
                                      <w:divsChild>
                                        <w:div w:id="19813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187729">
          <w:marLeft w:val="0"/>
          <w:marRight w:val="0"/>
          <w:marTop w:val="0"/>
          <w:marBottom w:val="0"/>
          <w:divBdr>
            <w:top w:val="none" w:sz="0" w:space="0" w:color="auto"/>
            <w:left w:val="none" w:sz="0" w:space="0" w:color="auto"/>
            <w:bottom w:val="none" w:sz="0" w:space="0" w:color="auto"/>
            <w:right w:val="none" w:sz="0" w:space="0" w:color="auto"/>
          </w:divBdr>
          <w:divsChild>
            <w:div w:id="505025919">
              <w:marLeft w:val="0"/>
              <w:marRight w:val="0"/>
              <w:marTop w:val="135"/>
              <w:marBottom w:val="0"/>
              <w:divBdr>
                <w:top w:val="none" w:sz="0" w:space="0" w:color="auto"/>
                <w:left w:val="none" w:sz="0" w:space="0" w:color="auto"/>
                <w:bottom w:val="none" w:sz="0" w:space="0" w:color="auto"/>
                <w:right w:val="none" w:sz="0" w:space="0" w:color="auto"/>
              </w:divBdr>
              <w:divsChild>
                <w:div w:id="39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sj.com/livecoverage/berkshire-hathaway-2018-annual-meeting-analysis" TargetMode="External"/><Relationship Id="rId18" Type="http://schemas.openxmlformats.org/officeDocument/2006/relationships/hyperlink" Target="https://www.wsj.com/livecoverage/april-2018-jobs-report-analysis" TargetMode="External"/><Relationship Id="rId3" Type="http://schemas.openxmlformats.org/officeDocument/2006/relationships/styles" Target="styles.xml"/><Relationship Id="rId21" Type="http://schemas.openxmlformats.org/officeDocument/2006/relationships/hyperlink" Target="https://www.entrepreneur.com/article/294799" TargetMode="External"/><Relationship Id="rId7" Type="http://schemas.openxmlformats.org/officeDocument/2006/relationships/footnotes" Target="footnotes.xml"/><Relationship Id="rId12" Type="http://schemas.openxmlformats.org/officeDocument/2006/relationships/hyperlink" Target="http://www.bbc.com/news/business-44001450" TargetMode="External"/><Relationship Id="rId17" Type="http://schemas.openxmlformats.org/officeDocument/2006/relationships/hyperlink" Target="https://www.morganstanleyfa.com/public/projectfiles/onthemarkets.pdf"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05-07-18_Barrons-A_Sampling_of_Advisory_Opinion-Footnote_6.pdf" TargetMode="External"/><Relationship Id="rId20" Type="http://schemas.openxmlformats.org/officeDocument/2006/relationships/hyperlink" Target="http://mitsloan.mit.edu/uploadedFilesV9/180325%20Age%20and%20Successful%20Entrepreneurshi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vestopedia.com/news/downside-low-unemploy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rrons.com/articles/a-sampling-of-advisory-opinion-1525478403" TargetMode="External"/><Relationship Id="rId23" Type="http://schemas.openxmlformats.org/officeDocument/2006/relationships/fontTable" Target="fontTable.xml"/><Relationship Id="rId10" Type="http://schemas.openxmlformats.org/officeDocument/2006/relationships/hyperlink" Target="https://www.washingtonpost.com/news/wonk/wp/2018/05/02/federal-reserve-keeps-interest-rates-unchanged-but-sees-moderate-growth-and-rising-inflation-ahead/?noredirect=on&amp;utm_term=.2876d51ebc37" TargetMode="External"/><Relationship Id="rId19" Type="http://schemas.openxmlformats.org/officeDocument/2006/relationships/hyperlink" Target="http://thielfellowship.org/" TargetMode="External"/><Relationship Id="rId4" Type="http://schemas.microsoft.com/office/2007/relationships/stylesWithEffects" Target="stylesWithEffects.xml"/><Relationship Id="rId9" Type="http://schemas.openxmlformats.org/officeDocument/2006/relationships/hyperlink" Target="http://www.barrons.com/mdc/public/page/2_3064-485653.html" TargetMode="External"/><Relationship Id="rId14" Type="http://schemas.openxmlformats.org/officeDocument/2006/relationships/hyperlink" Target="https://s3-us-west-2.amazonaws.com/peakcontent/+Peak+Commentary/05-07-18_WSJ-Warren_Buffett_Holds_Court_at_Berkshire_Hathaways_Annual_Woodstock_for_Capitalists-Footnote_5.pdf" TargetMode="External"/><Relationship Id="rId22" Type="http://schemas.openxmlformats.org/officeDocument/2006/relationships/hyperlink" Target="https://www.entrepreneur.com/slideshow/300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BCC1-0319-4036-8D83-5A496E7F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Weekly Commentary 05-07-18</vt:lpstr>
    </vt:vector>
  </TitlesOfParts>
  <Company/>
  <LinksUpToDate>false</LinksUpToDate>
  <CharactersWithSpaces>11853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05-07-18</dc:title>
  <dc:creator>Carson Group Coaching</dc:creator>
  <cp:lastModifiedBy>Whitford, Benjamin</cp:lastModifiedBy>
  <cp:revision>2</cp:revision>
  <cp:lastPrinted>2018-05-06T22:48:00Z</cp:lastPrinted>
  <dcterms:created xsi:type="dcterms:W3CDTF">2018-05-07T14:16:00Z</dcterms:created>
  <dcterms:modified xsi:type="dcterms:W3CDTF">2018-05-07T14:16:00Z</dcterms:modified>
</cp:coreProperties>
</file>