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18" w:rsidRDefault="00172618" w:rsidP="00883099">
      <w:bookmarkStart w:id="0" w:name="_GoBack"/>
      <w:bookmarkEnd w:id="0"/>
    </w:p>
    <w:p w:rsidR="00172618" w:rsidRDefault="00172618" w:rsidP="00172618">
      <w:pPr>
        <w:pStyle w:val="Default"/>
      </w:pPr>
      <w:r>
        <w:t xml:space="preserve"> </w:t>
      </w:r>
    </w:p>
    <w:p w:rsidR="00172618" w:rsidRDefault="00172618" w:rsidP="00172618">
      <w:pPr>
        <w:pStyle w:val="Default"/>
        <w:rPr>
          <w:sz w:val="56"/>
          <w:szCs w:val="56"/>
        </w:rPr>
      </w:pPr>
    </w:p>
    <w:p w:rsidR="004D7686" w:rsidRDefault="004D7686" w:rsidP="00172618">
      <w:pPr>
        <w:pStyle w:val="Default"/>
        <w:jc w:val="center"/>
        <w:rPr>
          <w:sz w:val="56"/>
          <w:szCs w:val="56"/>
        </w:rPr>
      </w:pPr>
    </w:p>
    <w:p w:rsidR="004D7686" w:rsidRDefault="004D7686" w:rsidP="00172618">
      <w:pPr>
        <w:pStyle w:val="Default"/>
        <w:jc w:val="center"/>
        <w:rPr>
          <w:sz w:val="56"/>
          <w:szCs w:val="56"/>
        </w:rPr>
      </w:pPr>
    </w:p>
    <w:p w:rsidR="00172618" w:rsidRDefault="00172618" w:rsidP="00172618">
      <w:pPr>
        <w:pStyle w:val="Default"/>
        <w:jc w:val="center"/>
        <w:rPr>
          <w:sz w:val="56"/>
          <w:szCs w:val="56"/>
        </w:rPr>
      </w:pPr>
      <w:r>
        <w:rPr>
          <w:sz w:val="56"/>
          <w:szCs w:val="56"/>
        </w:rPr>
        <w:t>Eley-Graham Financial Advisory Services</w:t>
      </w:r>
    </w:p>
    <w:p w:rsidR="00172618" w:rsidRDefault="00172618" w:rsidP="00172618">
      <w:pPr>
        <w:pStyle w:val="Default"/>
        <w:jc w:val="center"/>
        <w:rPr>
          <w:sz w:val="42"/>
          <w:szCs w:val="42"/>
        </w:rPr>
      </w:pPr>
      <w:r>
        <w:rPr>
          <w:sz w:val="42"/>
          <w:szCs w:val="42"/>
        </w:rPr>
        <w:t>334 West 84</w:t>
      </w:r>
      <w:r w:rsidR="0062675C">
        <w:rPr>
          <w:sz w:val="42"/>
          <w:szCs w:val="42"/>
        </w:rPr>
        <w:t>th</w:t>
      </w:r>
      <w:r>
        <w:rPr>
          <w:sz w:val="42"/>
          <w:szCs w:val="42"/>
        </w:rPr>
        <w:t xml:space="preserve"> Drive</w:t>
      </w:r>
    </w:p>
    <w:p w:rsidR="0062675C" w:rsidRDefault="0062675C" w:rsidP="00172618">
      <w:pPr>
        <w:pStyle w:val="Default"/>
        <w:jc w:val="center"/>
        <w:rPr>
          <w:sz w:val="42"/>
          <w:szCs w:val="42"/>
        </w:rPr>
      </w:pPr>
      <w:r>
        <w:rPr>
          <w:sz w:val="42"/>
          <w:szCs w:val="42"/>
        </w:rPr>
        <w:t>Merrillville, Indiana 46410</w:t>
      </w:r>
    </w:p>
    <w:p w:rsidR="0062675C" w:rsidRDefault="0062675C" w:rsidP="00172618">
      <w:pPr>
        <w:pStyle w:val="Default"/>
        <w:jc w:val="center"/>
        <w:rPr>
          <w:sz w:val="42"/>
          <w:szCs w:val="42"/>
        </w:rPr>
      </w:pPr>
    </w:p>
    <w:p w:rsidR="0062675C" w:rsidRDefault="0062675C" w:rsidP="00172618">
      <w:pPr>
        <w:pStyle w:val="Default"/>
        <w:jc w:val="center"/>
        <w:rPr>
          <w:sz w:val="42"/>
          <w:szCs w:val="42"/>
        </w:rPr>
      </w:pPr>
      <w:r>
        <w:rPr>
          <w:sz w:val="42"/>
          <w:szCs w:val="42"/>
        </w:rPr>
        <w:t>219.736.6900</w:t>
      </w:r>
    </w:p>
    <w:p w:rsidR="0062675C" w:rsidRDefault="0062675C" w:rsidP="00172618">
      <w:pPr>
        <w:pStyle w:val="Default"/>
        <w:jc w:val="center"/>
        <w:rPr>
          <w:sz w:val="42"/>
          <w:szCs w:val="42"/>
        </w:rPr>
      </w:pPr>
    </w:p>
    <w:p w:rsidR="00172618" w:rsidRDefault="00015EFA" w:rsidP="00172618">
      <w:pPr>
        <w:pStyle w:val="Default"/>
        <w:jc w:val="center"/>
        <w:rPr>
          <w:sz w:val="44"/>
          <w:szCs w:val="44"/>
        </w:rPr>
      </w:pPr>
      <w:hyperlink r:id="rId9" w:history="1">
        <w:r w:rsidR="0062675C" w:rsidRPr="00587CA5">
          <w:rPr>
            <w:rStyle w:val="Hyperlink"/>
            <w:sz w:val="44"/>
            <w:szCs w:val="44"/>
          </w:rPr>
          <w:t>www.egfas.com</w:t>
        </w:r>
      </w:hyperlink>
    </w:p>
    <w:p w:rsidR="0062675C" w:rsidRDefault="0062675C" w:rsidP="00172618">
      <w:pPr>
        <w:pStyle w:val="Default"/>
        <w:jc w:val="center"/>
        <w:rPr>
          <w:sz w:val="44"/>
          <w:szCs w:val="44"/>
        </w:rPr>
      </w:pPr>
    </w:p>
    <w:p w:rsidR="00172618" w:rsidRDefault="00172618" w:rsidP="00172618">
      <w:pPr>
        <w:pStyle w:val="Default"/>
        <w:jc w:val="center"/>
        <w:rPr>
          <w:sz w:val="48"/>
          <w:szCs w:val="48"/>
        </w:rPr>
      </w:pPr>
      <w:r>
        <w:rPr>
          <w:sz w:val="48"/>
          <w:szCs w:val="48"/>
        </w:rPr>
        <w:t>Disclosure Brochure</w:t>
      </w:r>
    </w:p>
    <w:p w:rsidR="0062675C" w:rsidRDefault="0062675C" w:rsidP="00172618">
      <w:pPr>
        <w:pStyle w:val="Default"/>
        <w:jc w:val="center"/>
        <w:rPr>
          <w:sz w:val="48"/>
          <w:szCs w:val="48"/>
        </w:rPr>
      </w:pPr>
    </w:p>
    <w:p w:rsidR="0062675C" w:rsidRDefault="0062675C" w:rsidP="00172618">
      <w:pPr>
        <w:pStyle w:val="Default"/>
        <w:jc w:val="center"/>
        <w:rPr>
          <w:sz w:val="32"/>
          <w:szCs w:val="32"/>
        </w:rPr>
      </w:pPr>
      <w:r w:rsidRPr="0062675C">
        <w:rPr>
          <w:sz w:val="32"/>
          <w:szCs w:val="32"/>
        </w:rPr>
        <w:t>March 28, 2019</w:t>
      </w:r>
    </w:p>
    <w:p w:rsidR="0062675C" w:rsidRDefault="0062675C" w:rsidP="00172618">
      <w:pPr>
        <w:pStyle w:val="Default"/>
        <w:jc w:val="center"/>
        <w:rPr>
          <w:sz w:val="32"/>
          <w:szCs w:val="32"/>
        </w:rPr>
      </w:pPr>
    </w:p>
    <w:p w:rsidR="0062675C" w:rsidRDefault="0062675C" w:rsidP="00172618">
      <w:pPr>
        <w:pStyle w:val="Default"/>
        <w:jc w:val="center"/>
        <w:rPr>
          <w:sz w:val="32"/>
          <w:szCs w:val="32"/>
        </w:rPr>
      </w:pPr>
    </w:p>
    <w:p w:rsidR="0062675C" w:rsidRDefault="0062675C" w:rsidP="0062675C">
      <w:pPr>
        <w:pStyle w:val="Default"/>
        <w:jc w:val="both"/>
        <w:rPr>
          <w:sz w:val="32"/>
          <w:szCs w:val="32"/>
        </w:rPr>
      </w:pPr>
    </w:p>
    <w:p w:rsidR="0062675C" w:rsidRPr="0062675C" w:rsidRDefault="0062675C" w:rsidP="0062675C">
      <w:pPr>
        <w:pStyle w:val="Default"/>
        <w:jc w:val="both"/>
        <w:rPr>
          <w:sz w:val="28"/>
          <w:szCs w:val="28"/>
        </w:rPr>
      </w:pPr>
      <w:r w:rsidRPr="0062675C">
        <w:rPr>
          <w:sz w:val="28"/>
          <w:szCs w:val="28"/>
        </w:rPr>
        <w:t>This brochure provides information about the qualifications and business practices of Eley-Graham Financial Advisory Services.  If you have any questions about the contents of this brochure, please contact us at 219.736.6900.  The information in this brochure has not been approved or verified by the United State Securities and Exchange Commission or by any state securities authority.</w:t>
      </w:r>
    </w:p>
    <w:p w:rsidR="0062675C" w:rsidRPr="0062675C" w:rsidRDefault="0062675C" w:rsidP="0062675C">
      <w:pPr>
        <w:pStyle w:val="Default"/>
        <w:jc w:val="both"/>
        <w:rPr>
          <w:sz w:val="28"/>
          <w:szCs w:val="28"/>
        </w:rPr>
      </w:pPr>
    </w:p>
    <w:p w:rsidR="0062675C" w:rsidRDefault="0062675C" w:rsidP="0062675C">
      <w:pPr>
        <w:pStyle w:val="Default"/>
        <w:jc w:val="both"/>
        <w:rPr>
          <w:sz w:val="28"/>
          <w:szCs w:val="28"/>
        </w:rPr>
      </w:pPr>
      <w:r w:rsidRPr="0062675C">
        <w:rPr>
          <w:sz w:val="28"/>
          <w:szCs w:val="28"/>
        </w:rPr>
        <w:t>Eley-Graham Financial Advisory Services is a state registered investment adviser.  Registration of an investment advisor does not imply any level of skill or training.  The oral and written communications of an adviser provide you with information about which you determine to hire or retain an advisor.</w:t>
      </w:r>
    </w:p>
    <w:p w:rsidR="0062675C" w:rsidRDefault="0062675C" w:rsidP="0062675C">
      <w:pPr>
        <w:pStyle w:val="Default"/>
        <w:jc w:val="both"/>
        <w:rPr>
          <w:sz w:val="28"/>
          <w:szCs w:val="28"/>
        </w:rPr>
      </w:pPr>
    </w:p>
    <w:p w:rsidR="0062675C" w:rsidRPr="0062675C" w:rsidRDefault="0062675C" w:rsidP="0062675C">
      <w:pPr>
        <w:pStyle w:val="Default"/>
        <w:jc w:val="both"/>
        <w:rPr>
          <w:sz w:val="28"/>
          <w:szCs w:val="28"/>
        </w:rPr>
      </w:pPr>
      <w:r>
        <w:rPr>
          <w:sz w:val="28"/>
          <w:szCs w:val="28"/>
        </w:rPr>
        <w:t xml:space="preserve">Additional information about Eley-Graham Financial Advisory Services also is available on the SEC’s website at </w:t>
      </w:r>
      <w:hyperlink r:id="rId10" w:history="1">
        <w:r w:rsidRPr="00587CA5">
          <w:rPr>
            <w:rStyle w:val="Hyperlink"/>
            <w:sz w:val="28"/>
            <w:szCs w:val="28"/>
          </w:rPr>
          <w:t>www.advisorinfor.sec.gov</w:t>
        </w:r>
      </w:hyperlink>
      <w:r w:rsidR="004D7686">
        <w:rPr>
          <w:sz w:val="28"/>
          <w:szCs w:val="28"/>
        </w:rPr>
        <w:t>.</w:t>
      </w:r>
    </w:p>
    <w:p w:rsidR="004D7686" w:rsidRPr="00CC0C51" w:rsidRDefault="004D7686" w:rsidP="004D7686">
      <w:pPr>
        <w:pStyle w:val="Default"/>
        <w:pageBreakBefore/>
        <w:rPr>
          <w:rFonts w:cs="Arial"/>
          <w:b/>
          <w:i/>
          <w:sz w:val="40"/>
          <w:szCs w:val="40"/>
        </w:rPr>
      </w:pPr>
      <w:r w:rsidRPr="00CC0C51">
        <w:rPr>
          <w:rFonts w:cs="Arial"/>
          <w:b/>
          <w:i/>
          <w:sz w:val="40"/>
          <w:szCs w:val="40"/>
        </w:rPr>
        <w:lastRenderedPageBreak/>
        <w:t xml:space="preserve">Item 2: Material Changes </w:t>
      </w:r>
    </w:p>
    <w:p w:rsidR="004D7686" w:rsidRPr="0062675C" w:rsidRDefault="004D7686" w:rsidP="004D7686">
      <w:pPr>
        <w:pStyle w:val="Default"/>
        <w:rPr>
          <w:sz w:val="28"/>
          <w:szCs w:val="28"/>
        </w:rPr>
      </w:pPr>
    </w:p>
    <w:p w:rsidR="004D7686" w:rsidRPr="0062675C" w:rsidRDefault="004D7686" w:rsidP="004D7686">
      <w:pPr>
        <w:pStyle w:val="Default"/>
        <w:jc w:val="both"/>
        <w:rPr>
          <w:sz w:val="28"/>
          <w:szCs w:val="28"/>
        </w:rPr>
      </w:pPr>
      <w:r w:rsidRPr="0062675C">
        <w:rPr>
          <w:sz w:val="28"/>
          <w:szCs w:val="28"/>
        </w:rPr>
        <w:t>One material change is included in the brochure. The firm has decided to cap its semi-annual fee to $300</w:t>
      </w:r>
      <w:r>
        <w:rPr>
          <w:sz w:val="28"/>
          <w:szCs w:val="28"/>
        </w:rPr>
        <w:t xml:space="preserve"> per report and it</w:t>
      </w:r>
      <w:r w:rsidRPr="0062675C">
        <w:rPr>
          <w:sz w:val="28"/>
          <w:szCs w:val="28"/>
        </w:rPr>
        <w:t>s annual fee to $600</w:t>
      </w:r>
      <w:r>
        <w:rPr>
          <w:sz w:val="28"/>
          <w:szCs w:val="28"/>
        </w:rPr>
        <w:t xml:space="preserve"> per report</w:t>
      </w:r>
      <w:r w:rsidRPr="0062675C">
        <w:rPr>
          <w:sz w:val="28"/>
          <w:szCs w:val="28"/>
        </w:rPr>
        <w:t>.</w:t>
      </w:r>
    </w:p>
    <w:p w:rsidR="004D7686" w:rsidRPr="0062675C" w:rsidRDefault="004D7686" w:rsidP="004D7686">
      <w:pPr>
        <w:pStyle w:val="Default"/>
        <w:jc w:val="both"/>
        <w:rPr>
          <w:sz w:val="28"/>
          <w:szCs w:val="28"/>
        </w:rPr>
      </w:pPr>
    </w:p>
    <w:p w:rsidR="004D7686" w:rsidRPr="0062675C" w:rsidRDefault="004D7686" w:rsidP="004D7686">
      <w:pPr>
        <w:pStyle w:val="Default"/>
        <w:jc w:val="both"/>
        <w:rPr>
          <w:sz w:val="28"/>
          <w:szCs w:val="28"/>
        </w:rPr>
      </w:pPr>
      <w:r>
        <w:rPr>
          <w:sz w:val="28"/>
          <w:szCs w:val="28"/>
        </w:rPr>
        <w:t xml:space="preserve">Eley-Graham Financial Advisory Services (“EG Financial, we us, our, ours”) has offered </w:t>
      </w:r>
      <w:r w:rsidRPr="0062675C">
        <w:rPr>
          <w:sz w:val="28"/>
          <w:szCs w:val="28"/>
        </w:rPr>
        <w:t>or delivered information about our qualificat</w:t>
      </w:r>
      <w:r>
        <w:rPr>
          <w:sz w:val="28"/>
          <w:szCs w:val="28"/>
        </w:rPr>
        <w:t xml:space="preserve">ions and business practices to </w:t>
      </w:r>
      <w:r w:rsidRPr="0062675C">
        <w:rPr>
          <w:sz w:val="28"/>
          <w:szCs w:val="28"/>
        </w:rPr>
        <w:t>clients on an annual basis. We may also provide update</w:t>
      </w:r>
      <w:r>
        <w:rPr>
          <w:sz w:val="28"/>
          <w:szCs w:val="28"/>
        </w:rPr>
        <w:t xml:space="preserve">d disclosure information about </w:t>
      </w:r>
      <w:r w:rsidRPr="0062675C">
        <w:rPr>
          <w:sz w:val="28"/>
          <w:szCs w:val="28"/>
        </w:rPr>
        <w:t>material changes on a more frequent basis. Any summari</w:t>
      </w:r>
      <w:r>
        <w:rPr>
          <w:sz w:val="28"/>
          <w:szCs w:val="28"/>
        </w:rPr>
        <w:t xml:space="preserve">es of changes will include the </w:t>
      </w:r>
      <w:r w:rsidRPr="0062675C">
        <w:rPr>
          <w:sz w:val="28"/>
          <w:szCs w:val="28"/>
        </w:rPr>
        <w:t xml:space="preserve">date of our last annual update of our brochure. </w:t>
      </w:r>
    </w:p>
    <w:p w:rsidR="004D7686" w:rsidRPr="0062675C" w:rsidRDefault="004D7686" w:rsidP="004D7686">
      <w:pPr>
        <w:pStyle w:val="Default"/>
        <w:rPr>
          <w:sz w:val="28"/>
          <w:szCs w:val="28"/>
        </w:rPr>
      </w:pPr>
    </w:p>
    <w:p w:rsidR="004D7686" w:rsidRPr="0062675C" w:rsidRDefault="004D7686" w:rsidP="004D7686">
      <w:pPr>
        <w:pStyle w:val="Default"/>
        <w:jc w:val="both"/>
        <w:rPr>
          <w:sz w:val="28"/>
          <w:szCs w:val="28"/>
        </w:rPr>
      </w:pPr>
      <w:r w:rsidRPr="0062675C">
        <w:rPr>
          <w:sz w:val="28"/>
          <w:szCs w:val="28"/>
        </w:rPr>
        <w:t>Currently, our brochure may be requested by contac</w:t>
      </w:r>
      <w:r>
        <w:rPr>
          <w:sz w:val="28"/>
          <w:szCs w:val="28"/>
        </w:rPr>
        <w:t xml:space="preserve">ting Richard Graham, President </w:t>
      </w:r>
      <w:r w:rsidRPr="0062675C">
        <w:rPr>
          <w:sz w:val="28"/>
          <w:szCs w:val="28"/>
        </w:rPr>
        <w:t xml:space="preserve">and Chief Compliance Officer, at 219.736.6900 or rgraham@egfas.com. Our brochure is also available on our website http://www.egfas.com. We will provide you with a new brochure at any time without charge. </w:t>
      </w:r>
    </w:p>
    <w:p w:rsidR="004D7686" w:rsidRPr="0062675C" w:rsidRDefault="004D7686" w:rsidP="004D7686">
      <w:pPr>
        <w:pStyle w:val="Default"/>
        <w:jc w:val="both"/>
        <w:rPr>
          <w:sz w:val="28"/>
          <w:szCs w:val="28"/>
        </w:rPr>
      </w:pPr>
    </w:p>
    <w:p w:rsidR="004D7686" w:rsidRPr="0062675C" w:rsidRDefault="004D7686" w:rsidP="004D7686">
      <w:pPr>
        <w:pStyle w:val="Default"/>
        <w:jc w:val="both"/>
        <w:rPr>
          <w:sz w:val="28"/>
          <w:szCs w:val="28"/>
        </w:rPr>
      </w:pPr>
      <w:r w:rsidRPr="0062675C">
        <w:rPr>
          <w:sz w:val="28"/>
          <w:szCs w:val="28"/>
        </w:rPr>
        <w:t xml:space="preserve">Additional information about us is also available via the SEC’s website: </w:t>
      </w:r>
    </w:p>
    <w:p w:rsidR="004D7686" w:rsidRPr="0062675C" w:rsidRDefault="004D7686" w:rsidP="004D7686">
      <w:pPr>
        <w:pStyle w:val="Default"/>
        <w:jc w:val="both"/>
        <w:rPr>
          <w:sz w:val="28"/>
          <w:szCs w:val="28"/>
        </w:rPr>
      </w:pPr>
      <w:r w:rsidRPr="0062675C">
        <w:rPr>
          <w:sz w:val="28"/>
          <w:szCs w:val="28"/>
        </w:rPr>
        <w:t xml:space="preserve">www.adviserinfo.sec.gov. </w:t>
      </w:r>
    </w:p>
    <w:p w:rsidR="004D7686" w:rsidRPr="0062675C" w:rsidRDefault="004D7686" w:rsidP="004D7686">
      <w:pPr>
        <w:pStyle w:val="Default"/>
        <w:jc w:val="both"/>
        <w:rPr>
          <w:sz w:val="28"/>
          <w:szCs w:val="28"/>
        </w:rPr>
      </w:pPr>
    </w:p>
    <w:p w:rsidR="004D7686" w:rsidRDefault="004D7686" w:rsidP="004D7686">
      <w:pPr>
        <w:pStyle w:val="Default"/>
        <w:jc w:val="both"/>
        <w:rPr>
          <w:sz w:val="28"/>
          <w:szCs w:val="28"/>
        </w:rPr>
      </w:pPr>
      <w:r w:rsidRPr="0062675C">
        <w:rPr>
          <w:sz w:val="28"/>
          <w:szCs w:val="28"/>
        </w:rPr>
        <w:t xml:space="preserve">The SEC’s website also provides information about </w:t>
      </w:r>
      <w:r>
        <w:rPr>
          <w:sz w:val="28"/>
          <w:szCs w:val="28"/>
        </w:rPr>
        <w:t xml:space="preserve">any persons affiliated with EG </w:t>
      </w:r>
      <w:r w:rsidRPr="0062675C">
        <w:rPr>
          <w:sz w:val="28"/>
          <w:szCs w:val="28"/>
        </w:rPr>
        <w:t>Financial who are registered as investment adviser re</w:t>
      </w:r>
      <w:r>
        <w:rPr>
          <w:sz w:val="28"/>
          <w:szCs w:val="28"/>
        </w:rPr>
        <w:t xml:space="preserve">presentatives of EG Financial. </w:t>
      </w:r>
      <w:r w:rsidRPr="0062675C">
        <w:rPr>
          <w:sz w:val="28"/>
          <w:szCs w:val="28"/>
        </w:rPr>
        <w:t>Information on our investment adviser representati</w:t>
      </w:r>
      <w:r>
        <w:rPr>
          <w:sz w:val="28"/>
          <w:szCs w:val="28"/>
        </w:rPr>
        <w:t xml:space="preserve">ves who work with your account </w:t>
      </w:r>
      <w:r w:rsidRPr="0062675C">
        <w:rPr>
          <w:sz w:val="28"/>
          <w:szCs w:val="28"/>
        </w:rPr>
        <w:t xml:space="preserve">can be found in the supplements to our brochure. </w:t>
      </w:r>
    </w:p>
    <w:p w:rsidR="004D7686" w:rsidRDefault="004D7686" w:rsidP="004D7686">
      <w:pPr>
        <w:pStyle w:val="Default"/>
        <w:jc w:val="both"/>
        <w:rPr>
          <w:sz w:val="28"/>
          <w:szCs w:val="28"/>
        </w:rPr>
      </w:pPr>
    </w:p>
    <w:p w:rsidR="004D7686" w:rsidRDefault="004D7686" w:rsidP="004D7686">
      <w:pPr>
        <w:pStyle w:val="Default"/>
        <w:jc w:val="both"/>
        <w:rPr>
          <w:sz w:val="28"/>
          <w:szCs w:val="28"/>
        </w:rPr>
      </w:pPr>
    </w:p>
    <w:p w:rsidR="004D7686" w:rsidRDefault="004D7686" w:rsidP="004D7686">
      <w:pPr>
        <w:pStyle w:val="Default"/>
        <w:jc w:val="both"/>
        <w:rPr>
          <w:sz w:val="28"/>
          <w:szCs w:val="28"/>
        </w:rPr>
      </w:pPr>
    </w:p>
    <w:p w:rsidR="004D7686" w:rsidRDefault="004D7686" w:rsidP="004D7686">
      <w:pPr>
        <w:pStyle w:val="Default"/>
        <w:jc w:val="both"/>
        <w:rPr>
          <w:sz w:val="28"/>
          <w:szCs w:val="28"/>
        </w:rPr>
      </w:pPr>
    </w:p>
    <w:p w:rsidR="004D7686" w:rsidRDefault="004D7686" w:rsidP="004D7686">
      <w:pPr>
        <w:pStyle w:val="Default"/>
        <w:jc w:val="both"/>
        <w:rPr>
          <w:sz w:val="28"/>
          <w:szCs w:val="28"/>
        </w:rPr>
      </w:pPr>
    </w:p>
    <w:p w:rsidR="004D7686" w:rsidRDefault="004D7686" w:rsidP="004D7686">
      <w:pPr>
        <w:pStyle w:val="Default"/>
        <w:jc w:val="both"/>
        <w:rPr>
          <w:sz w:val="28"/>
          <w:szCs w:val="28"/>
        </w:rPr>
      </w:pPr>
    </w:p>
    <w:p w:rsidR="004D7686" w:rsidRDefault="004D7686" w:rsidP="004D7686">
      <w:pPr>
        <w:pStyle w:val="Default"/>
        <w:jc w:val="both"/>
        <w:rPr>
          <w:sz w:val="28"/>
          <w:szCs w:val="28"/>
        </w:rPr>
      </w:pPr>
    </w:p>
    <w:p w:rsidR="004D7686" w:rsidRDefault="004D7686" w:rsidP="004D7686">
      <w:pPr>
        <w:pStyle w:val="Default"/>
        <w:jc w:val="both"/>
        <w:rPr>
          <w:sz w:val="28"/>
          <w:szCs w:val="28"/>
        </w:rPr>
      </w:pPr>
    </w:p>
    <w:p w:rsidR="004D7686" w:rsidRDefault="004D7686" w:rsidP="004D7686">
      <w:pPr>
        <w:pStyle w:val="Default"/>
        <w:jc w:val="both"/>
        <w:rPr>
          <w:sz w:val="28"/>
          <w:szCs w:val="28"/>
        </w:rPr>
      </w:pPr>
    </w:p>
    <w:p w:rsidR="004D7686" w:rsidRDefault="004D7686" w:rsidP="004D7686">
      <w:pPr>
        <w:pStyle w:val="Default"/>
        <w:jc w:val="both"/>
        <w:rPr>
          <w:sz w:val="28"/>
          <w:szCs w:val="28"/>
        </w:rPr>
      </w:pPr>
    </w:p>
    <w:p w:rsidR="004D7686" w:rsidRPr="0062675C" w:rsidRDefault="004D7686" w:rsidP="004D7686">
      <w:pPr>
        <w:pStyle w:val="Default"/>
        <w:jc w:val="both"/>
        <w:rPr>
          <w:sz w:val="28"/>
          <w:szCs w:val="28"/>
        </w:rPr>
      </w:pPr>
    </w:p>
    <w:p w:rsidR="004D7686" w:rsidRPr="0062675C" w:rsidRDefault="004D7686" w:rsidP="004D7686">
      <w:pPr>
        <w:pStyle w:val="Default"/>
        <w:jc w:val="right"/>
        <w:rPr>
          <w:sz w:val="28"/>
          <w:szCs w:val="28"/>
        </w:rPr>
      </w:pPr>
      <w:r w:rsidRPr="0062675C">
        <w:rPr>
          <w:sz w:val="28"/>
          <w:szCs w:val="28"/>
        </w:rPr>
        <w:t xml:space="preserve">Eley-Graham Financial Advisory Services </w:t>
      </w:r>
    </w:p>
    <w:p w:rsidR="004D7686" w:rsidRPr="0062675C" w:rsidRDefault="004D7686" w:rsidP="004D7686">
      <w:pPr>
        <w:pStyle w:val="Default"/>
        <w:jc w:val="right"/>
        <w:rPr>
          <w:sz w:val="28"/>
          <w:szCs w:val="28"/>
        </w:rPr>
      </w:pPr>
      <w:r w:rsidRPr="0062675C">
        <w:rPr>
          <w:sz w:val="28"/>
          <w:szCs w:val="28"/>
        </w:rPr>
        <w:t xml:space="preserve">CRD Number 121635 </w:t>
      </w:r>
    </w:p>
    <w:p w:rsidR="004D7686" w:rsidRDefault="004D7686" w:rsidP="004D7686">
      <w:pPr>
        <w:pStyle w:val="Default"/>
        <w:rPr>
          <w:rFonts w:cs="Times New Roman"/>
          <w:sz w:val="28"/>
          <w:szCs w:val="28"/>
        </w:rPr>
      </w:pPr>
    </w:p>
    <w:p w:rsidR="004D7686" w:rsidRDefault="004D7686" w:rsidP="004D7686">
      <w:pPr>
        <w:pStyle w:val="Default"/>
        <w:rPr>
          <w:rFonts w:cs="Times New Roman"/>
          <w:sz w:val="28"/>
          <w:szCs w:val="28"/>
        </w:rPr>
      </w:pPr>
    </w:p>
    <w:p w:rsidR="004D7686" w:rsidRDefault="004D7686" w:rsidP="004D7686">
      <w:pPr>
        <w:pStyle w:val="Default"/>
        <w:rPr>
          <w:rFonts w:cs="Times New Roman"/>
          <w:sz w:val="28"/>
          <w:szCs w:val="28"/>
        </w:rPr>
      </w:pPr>
    </w:p>
    <w:p w:rsidR="004D7686" w:rsidRDefault="004D7686" w:rsidP="004D7686">
      <w:pPr>
        <w:pStyle w:val="Default"/>
        <w:rPr>
          <w:rFonts w:cs="Times New Roman"/>
          <w:sz w:val="28"/>
          <w:szCs w:val="28"/>
        </w:rPr>
      </w:pPr>
    </w:p>
    <w:p w:rsidR="004D7686" w:rsidRDefault="004D7686" w:rsidP="004D7686">
      <w:pPr>
        <w:pStyle w:val="Default"/>
        <w:rPr>
          <w:rFonts w:cs="Times New Roman"/>
          <w:sz w:val="28"/>
          <w:szCs w:val="28"/>
        </w:rPr>
      </w:pPr>
    </w:p>
    <w:p w:rsidR="009D172C" w:rsidRDefault="009D172C" w:rsidP="004D7686">
      <w:pPr>
        <w:pStyle w:val="Default"/>
        <w:rPr>
          <w:rFonts w:cs="Times New Roman"/>
          <w:sz w:val="28"/>
          <w:szCs w:val="28"/>
        </w:rPr>
      </w:pPr>
    </w:p>
    <w:p w:rsidR="004D7686" w:rsidRDefault="004D7686" w:rsidP="004D7686">
      <w:pPr>
        <w:pStyle w:val="Default"/>
        <w:rPr>
          <w:rFonts w:cs="Times New Roman"/>
          <w:sz w:val="28"/>
          <w:szCs w:val="28"/>
        </w:rPr>
      </w:pPr>
    </w:p>
    <w:p w:rsidR="004D7686" w:rsidRPr="0062675C" w:rsidRDefault="004D7686" w:rsidP="004D7686">
      <w:pPr>
        <w:pStyle w:val="Default"/>
        <w:rPr>
          <w:rFonts w:cs="Times New Roman"/>
          <w:sz w:val="28"/>
          <w:szCs w:val="28"/>
        </w:rPr>
      </w:pPr>
      <w:r w:rsidRPr="0062675C">
        <w:rPr>
          <w:rFonts w:cs="Times New Roman"/>
          <w:sz w:val="28"/>
          <w:szCs w:val="28"/>
        </w:rPr>
        <w:t xml:space="preserve">2 | Page </w:t>
      </w:r>
    </w:p>
    <w:p w:rsidR="004D7686" w:rsidRDefault="004D7686" w:rsidP="00CC60BB">
      <w:pPr>
        <w:pStyle w:val="Default"/>
        <w:jc w:val="both"/>
        <w:rPr>
          <w:rFonts w:cs="Arial"/>
          <w:b/>
          <w:i/>
          <w:sz w:val="40"/>
          <w:szCs w:val="40"/>
        </w:rPr>
      </w:pPr>
    </w:p>
    <w:p w:rsidR="004D7686" w:rsidRDefault="004D7686" w:rsidP="00CC60BB">
      <w:pPr>
        <w:pStyle w:val="Default"/>
        <w:jc w:val="both"/>
        <w:rPr>
          <w:rFonts w:cs="Arial"/>
          <w:b/>
          <w:i/>
          <w:sz w:val="40"/>
          <w:szCs w:val="40"/>
        </w:rPr>
      </w:pPr>
    </w:p>
    <w:p w:rsidR="00CC60BB" w:rsidRPr="00CC0C51" w:rsidRDefault="004D7686" w:rsidP="00CC60BB">
      <w:pPr>
        <w:pStyle w:val="Default"/>
        <w:jc w:val="both"/>
        <w:rPr>
          <w:rFonts w:cs="Arial"/>
          <w:b/>
          <w:i/>
          <w:sz w:val="40"/>
          <w:szCs w:val="40"/>
        </w:rPr>
      </w:pPr>
      <w:r>
        <w:rPr>
          <w:rFonts w:cs="Arial"/>
          <w:b/>
          <w:i/>
          <w:sz w:val="40"/>
          <w:szCs w:val="40"/>
        </w:rPr>
        <w:t>I</w:t>
      </w:r>
      <w:r w:rsidR="00CC60BB" w:rsidRPr="00CC0C51">
        <w:rPr>
          <w:rFonts w:cs="Arial"/>
          <w:b/>
          <w:i/>
          <w:sz w:val="40"/>
          <w:szCs w:val="40"/>
        </w:rPr>
        <w:t>tem 3: Table of Contents</w:t>
      </w:r>
    </w:p>
    <w:p w:rsidR="00CC60BB" w:rsidRDefault="00CC60BB" w:rsidP="00CC60BB">
      <w:pPr>
        <w:pStyle w:val="Default"/>
        <w:jc w:val="both"/>
        <w:rPr>
          <w:rFonts w:cs="Arial"/>
          <w:sz w:val="28"/>
          <w:szCs w:val="28"/>
        </w:rPr>
      </w:pPr>
    </w:p>
    <w:p w:rsidR="00CC60BB" w:rsidRPr="008F436C" w:rsidRDefault="00CC60BB" w:rsidP="00CC60BB">
      <w:pPr>
        <w:pStyle w:val="Default"/>
        <w:spacing w:after="120"/>
        <w:jc w:val="both"/>
        <w:rPr>
          <w:rFonts w:cs="Times New Roman"/>
          <w:sz w:val="26"/>
          <w:szCs w:val="26"/>
        </w:rPr>
      </w:pPr>
      <w:r w:rsidRPr="008F436C">
        <w:rPr>
          <w:rFonts w:cs="Arial"/>
          <w:sz w:val="26"/>
          <w:szCs w:val="26"/>
        </w:rPr>
        <w:t xml:space="preserve">Material Changes </w:t>
      </w:r>
      <w:r w:rsidRPr="008F436C">
        <w:rPr>
          <w:rFonts w:cs="Times New Roman"/>
          <w:sz w:val="26"/>
          <w:szCs w:val="26"/>
        </w:rPr>
        <w:t>.......................................................................................................</w:t>
      </w:r>
      <w:r w:rsidR="00146DA5">
        <w:rPr>
          <w:rFonts w:cs="Times New Roman"/>
          <w:sz w:val="26"/>
          <w:szCs w:val="26"/>
        </w:rPr>
        <w:t>...</w:t>
      </w:r>
      <w:r w:rsidR="00A03AF5">
        <w:rPr>
          <w:rFonts w:cs="Times New Roman"/>
          <w:sz w:val="26"/>
          <w:szCs w:val="26"/>
        </w:rPr>
        <w:t>..............</w:t>
      </w:r>
      <w:r w:rsidR="00146DA5">
        <w:rPr>
          <w:rFonts w:cs="Times New Roman"/>
          <w:sz w:val="26"/>
          <w:szCs w:val="26"/>
        </w:rPr>
        <w:t>.........</w:t>
      </w:r>
      <w:r w:rsidRPr="008F436C">
        <w:rPr>
          <w:rFonts w:cs="Times New Roman"/>
          <w:sz w:val="26"/>
          <w:szCs w:val="26"/>
        </w:rPr>
        <w:t>............</w:t>
      </w:r>
      <w:r w:rsidR="008F436C">
        <w:rPr>
          <w:rFonts w:cs="Times New Roman"/>
          <w:sz w:val="26"/>
          <w:szCs w:val="26"/>
        </w:rPr>
        <w:t>.</w:t>
      </w:r>
      <w:r w:rsidRPr="008F436C">
        <w:rPr>
          <w:rFonts w:cs="Times New Roman"/>
          <w:sz w:val="26"/>
          <w:szCs w:val="26"/>
        </w:rPr>
        <w:t>..</w:t>
      </w:r>
      <w:r w:rsidR="008F436C">
        <w:rPr>
          <w:rFonts w:cs="Times New Roman"/>
          <w:sz w:val="26"/>
          <w:szCs w:val="26"/>
        </w:rPr>
        <w:t>...........</w:t>
      </w:r>
      <w:r w:rsidRPr="008F436C">
        <w:rPr>
          <w:rFonts w:cs="Times New Roman"/>
          <w:sz w:val="26"/>
          <w:szCs w:val="26"/>
        </w:rPr>
        <w:t xml:space="preserve">.2 </w:t>
      </w:r>
    </w:p>
    <w:p w:rsidR="00CC60BB" w:rsidRPr="008F436C" w:rsidRDefault="00CC60BB" w:rsidP="00CC60BB">
      <w:pPr>
        <w:pStyle w:val="Default"/>
        <w:spacing w:after="120"/>
        <w:jc w:val="both"/>
        <w:rPr>
          <w:rFonts w:cs="Times New Roman"/>
          <w:sz w:val="26"/>
          <w:szCs w:val="26"/>
        </w:rPr>
      </w:pPr>
      <w:r w:rsidRPr="008F436C">
        <w:rPr>
          <w:rFonts w:cs="Arial"/>
          <w:sz w:val="26"/>
          <w:szCs w:val="26"/>
        </w:rPr>
        <w:t>Table of Contents</w:t>
      </w:r>
      <w:r w:rsidRPr="008F436C">
        <w:rPr>
          <w:rFonts w:cs="Times New Roman"/>
          <w:sz w:val="26"/>
          <w:szCs w:val="26"/>
        </w:rPr>
        <w:t>..........................................................................................................</w:t>
      </w:r>
      <w:r w:rsidR="00A03AF5">
        <w:rPr>
          <w:rFonts w:cs="Times New Roman"/>
          <w:sz w:val="26"/>
          <w:szCs w:val="26"/>
        </w:rPr>
        <w:t>.............</w:t>
      </w:r>
      <w:r w:rsidRPr="008F436C">
        <w:rPr>
          <w:rFonts w:cs="Times New Roman"/>
          <w:sz w:val="26"/>
          <w:szCs w:val="26"/>
        </w:rPr>
        <w:t>.....</w:t>
      </w:r>
      <w:r w:rsidR="008F436C">
        <w:rPr>
          <w:rFonts w:cs="Times New Roman"/>
          <w:sz w:val="26"/>
          <w:szCs w:val="26"/>
        </w:rPr>
        <w:t>....</w:t>
      </w:r>
      <w:r w:rsidR="00146DA5">
        <w:rPr>
          <w:rFonts w:cs="Times New Roman"/>
          <w:sz w:val="26"/>
          <w:szCs w:val="26"/>
        </w:rPr>
        <w:t>..............</w:t>
      </w:r>
      <w:r w:rsidR="008F436C">
        <w:rPr>
          <w:rFonts w:cs="Times New Roman"/>
          <w:sz w:val="26"/>
          <w:szCs w:val="26"/>
        </w:rPr>
        <w:t>.......</w:t>
      </w:r>
      <w:r w:rsidRPr="008F436C">
        <w:rPr>
          <w:rFonts w:cs="Times New Roman"/>
          <w:sz w:val="26"/>
          <w:szCs w:val="26"/>
        </w:rPr>
        <w:t>...</w:t>
      </w:r>
      <w:r w:rsidR="008F436C">
        <w:rPr>
          <w:rFonts w:cs="Times New Roman"/>
          <w:sz w:val="26"/>
          <w:szCs w:val="26"/>
        </w:rPr>
        <w:t>..</w:t>
      </w:r>
      <w:r w:rsidRPr="008F436C">
        <w:rPr>
          <w:rFonts w:cs="Times New Roman"/>
          <w:sz w:val="26"/>
          <w:szCs w:val="26"/>
        </w:rPr>
        <w:t xml:space="preserve">.3 </w:t>
      </w:r>
    </w:p>
    <w:p w:rsidR="00CC60BB" w:rsidRPr="008F436C" w:rsidRDefault="00CC60BB" w:rsidP="00CC60BB">
      <w:pPr>
        <w:pStyle w:val="Default"/>
        <w:spacing w:after="120"/>
        <w:rPr>
          <w:rFonts w:cs="Times New Roman"/>
          <w:sz w:val="26"/>
          <w:szCs w:val="26"/>
        </w:rPr>
      </w:pPr>
      <w:r w:rsidRPr="008F436C">
        <w:rPr>
          <w:rFonts w:cs="Arial"/>
          <w:sz w:val="26"/>
          <w:szCs w:val="26"/>
        </w:rPr>
        <w:t xml:space="preserve">Advisory Business </w:t>
      </w:r>
      <w:r w:rsidRPr="008F436C">
        <w:rPr>
          <w:rFonts w:cs="Times New Roman"/>
          <w:sz w:val="26"/>
          <w:szCs w:val="26"/>
        </w:rPr>
        <w:t>..............................................................................................................</w:t>
      </w:r>
      <w:r w:rsidR="008F436C">
        <w:rPr>
          <w:rFonts w:cs="Times New Roman"/>
          <w:sz w:val="26"/>
          <w:szCs w:val="26"/>
        </w:rPr>
        <w:t>...</w:t>
      </w:r>
      <w:r w:rsidR="00A03AF5">
        <w:rPr>
          <w:rFonts w:cs="Times New Roman"/>
          <w:sz w:val="26"/>
          <w:szCs w:val="26"/>
        </w:rPr>
        <w:t>.............</w:t>
      </w:r>
      <w:r w:rsidR="008F436C">
        <w:rPr>
          <w:rFonts w:cs="Times New Roman"/>
          <w:sz w:val="26"/>
          <w:szCs w:val="26"/>
        </w:rPr>
        <w:t>.........</w:t>
      </w:r>
      <w:r w:rsidRPr="008F436C">
        <w:rPr>
          <w:rFonts w:cs="Times New Roman"/>
          <w:sz w:val="26"/>
          <w:szCs w:val="26"/>
        </w:rPr>
        <w:t>..</w:t>
      </w:r>
      <w:r w:rsidR="00146DA5">
        <w:rPr>
          <w:rFonts w:cs="Times New Roman"/>
          <w:sz w:val="26"/>
          <w:szCs w:val="26"/>
        </w:rPr>
        <w:t>.............</w:t>
      </w:r>
      <w:r w:rsidRPr="008F436C">
        <w:rPr>
          <w:rFonts w:cs="Times New Roman"/>
          <w:sz w:val="26"/>
          <w:szCs w:val="26"/>
        </w:rPr>
        <w:t xml:space="preserve">....4 </w:t>
      </w:r>
    </w:p>
    <w:p w:rsidR="00CC60BB" w:rsidRPr="008F436C" w:rsidRDefault="00CC60BB" w:rsidP="00CC60BB">
      <w:pPr>
        <w:pStyle w:val="Default"/>
        <w:spacing w:after="120"/>
        <w:rPr>
          <w:rFonts w:cs="Times New Roman"/>
          <w:sz w:val="26"/>
          <w:szCs w:val="26"/>
        </w:rPr>
      </w:pPr>
      <w:r w:rsidRPr="008F436C">
        <w:rPr>
          <w:rFonts w:cs="Arial"/>
          <w:sz w:val="26"/>
          <w:szCs w:val="26"/>
        </w:rPr>
        <w:t>Fees and Compensation</w:t>
      </w:r>
      <w:r w:rsidRPr="008F436C">
        <w:rPr>
          <w:rFonts w:cs="Times New Roman"/>
          <w:sz w:val="26"/>
          <w:szCs w:val="26"/>
        </w:rPr>
        <w:t>........................................................................................................</w:t>
      </w:r>
      <w:r w:rsidR="008F436C">
        <w:rPr>
          <w:rFonts w:cs="Times New Roman"/>
          <w:sz w:val="26"/>
          <w:szCs w:val="26"/>
        </w:rPr>
        <w:t>.......</w:t>
      </w:r>
      <w:r w:rsidR="00146DA5">
        <w:rPr>
          <w:rFonts w:cs="Times New Roman"/>
          <w:sz w:val="26"/>
          <w:szCs w:val="26"/>
        </w:rPr>
        <w:t>.....</w:t>
      </w:r>
      <w:r w:rsidR="00A03AF5">
        <w:rPr>
          <w:rFonts w:cs="Times New Roman"/>
          <w:sz w:val="26"/>
          <w:szCs w:val="26"/>
        </w:rPr>
        <w:t>..............</w:t>
      </w:r>
      <w:r w:rsidR="00146DA5">
        <w:rPr>
          <w:rFonts w:cs="Times New Roman"/>
          <w:sz w:val="26"/>
          <w:szCs w:val="26"/>
        </w:rPr>
        <w:t>.......</w:t>
      </w:r>
      <w:r w:rsidR="008F436C">
        <w:rPr>
          <w:rFonts w:cs="Times New Roman"/>
          <w:sz w:val="26"/>
          <w:szCs w:val="26"/>
        </w:rPr>
        <w:t>.....</w:t>
      </w:r>
      <w:r w:rsidRPr="008F436C">
        <w:rPr>
          <w:rFonts w:cs="Times New Roman"/>
          <w:sz w:val="26"/>
          <w:szCs w:val="26"/>
        </w:rPr>
        <w:t xml:space="preserve">...5 </w:t>
      </w:r>
    </w:p>
    <w:p w:rsidR="00CC60BB" w:rsidRPr="008F436C" w:rsidRDefault="00CC60BB" w:rsidP="00CC60BB">
      <w:pPr>
        <w:pStyle w:val="Default"/>
        <w:spacing w:after="120"/>
        <w:rPr>
          <w:rFonts w:cs="Times New Roman"/>
          <w:sz w:val="26"/>
          <w:szCs w:val="26"/>
        </w:rPr>
      </w:pPr>
      <w:r w:rsidRPr="008F436C">
        <w:rPr>
          <w:rFonts w:cs="Arial"/>
          <w:sz w:val="26"/>
          <w:szCs w:val="26"/>
        </w:rPr>
        <w:t>Performance-Based Fees</w:t>
      </w:r>
      <w:r w:rsidRPr="008F436C">
        <w:rPr>
          <w:rFonts w:cs="Times New Roman"/>
          <w:sz w:val="26"/>
          <w:szCs w:val="26"/>
        </w:rPr>
        <w:t>.....................................................................................................</w:t>
      </w:r>
      <w:r w:rsidR="00146DA5">
        <w:rPr>
          <w:rFonts w:cs="Times New Roman"/>
          <w:sz w:val="26"/>
          <w:szCs w:val="26"/>
        </w:rPr>
        <w:t>............</w:t>
      </w:r>
      <w:r w:rsidRPr="008F436C">
        <w:rPr>
          <w:rFonts w:cs="Times New Roman"/>
          <w:sz w:val="26"/>
          <w:szCs w:val="26"/>
        </w:rPr>
        <w:t>.</w:t>
      </w:r>
      <w:r w:rsidR="00A03AF5">
        <w:rPr>
          <w:rFonts w:cs="Times New Roman"/>
          <w:sz w:val="26"/>
          <w:szCs w:val="26"/>
        </w:rPr>
        <w:t>..............</w:t>
      </w:r>
      <w:r w:rsidRPr="008F436C">
        <w:rPr>
          <w:rFonts w:cs="Times New Roman"/>
          <w:sz w:val="26"/>
          <w:szCs w:val="26"/>
        </w:rPr>
        <w:t>.</w:t>
      </w:r>
      <w:r w:rsidR="008F436C">
        <w:rPr>
          <w:rFonts w:cs="Times New Roman"/>
          <w:sz w:val="26"/>
          <w:szCs w:val="26"/>
        </w:rPr>
        <w:t>...........</w:t>
      </w:r>
      <w:r w:rsidRPr="008F436C">
        <w:rPr>
          <w:rFonts w:cs="Times New Roman"/>
          <w:sz w:val="26"/>
          <w:szCs w:val="26"/>
        </w:rPr>
        <w:t xml:space="preserve">...7 </w:t>
      </w:r>
    </w:p>
    <w:p w:rsidR="00CC60BB" w:rsidRPr="008F436C" w:rsidRDefault="00CC60BB" w:rsidP="00CC60BB">
      <w:pPr>
        <w:pStyle w:val="Default"/>
        <w:spacing w:after="120"/>
        <w:rPr>
          <w:rFonts w:cs="Times New Roman"/>
          <w:sz w:val="26"/>
          <w:szCs w:val="26"/>
        </w:rPr>
      </w:pPr>
      <w:r w:rsidRPr="008F436C">
        <w:rPr>
          <w:rFonts w:cs="Arial"/>
          <w:sz w:val="26"/>
          <w:szCs w:val="26"/>
        </w:rPr>
        <w:t xml:space="preserve">Types of Clients </w:t>
      </w:r>
      <w:r w:rsidRPr="008F436C">
        <w:rPr>
          <w:rFonts w:cs="Times New Roman"/>
          <w:sz w:val="26"/>
          <w:szCs w:val="26"/>
        </w:rPr>
        <w:t>.................................................................................................................</w:t>
      </w:r>
      <w:r w:rsidR="008F436C">
        <w:rPr>
          <w:rFonts w:cs="Times New Roman"/>
          <w:sz w:val="26"/>
          <w:szCs w:val="26"/>
        </w:rPr>
        <w:t>...</w:t>
      </w:r>
      <w:r w:rsidR="00146DA5">
        <w:rPr>
          <w:rFonts w:cs="Times New Roman"/>
          <w:sz w:val="26"/>
          <w:szCs w:val="26"/>
        </w:rPr>
        <w:t>...........</w:t>
      </w:r>
      <w:r w:rsidR="008F436C">
        <w:rPr>
          <w:rFonts w:cs="Times New Roman"/>
          <w:sz w:val="26"/>
          <w:szCs w:val="26"/>
        </w:rPr>
        <w:t>....</w:t>
      </w:r>
      <w:r w:rsidR="00A03AF5">
        <w:rPr>
          <w:rFonts w:cs="Times New Roman"/>
          <w:sz w:val="26"/>
          <w:szCs w:val="26"/>
        </w:rPr>
        <w:t>.............</w:t>
      </w:r>
      <w:r w:rsidR="008F436C">
        <w:rPr>
          <w:rFonts w:cs="Times New Roman"/>
          <w:sz w:val="26"/>
          <w:szCs w:val="26"/>
        </w:rPr>
        <w:t>.....</w:t>
      </w:r>
      <w:r w:rsidRPr="008F436C">
        <w:rPr>
          <w:rFonts w:cs="Times New Roman"/>
          <w:sz w:val="26"/>
          <w:szCs w:val="26"/>
        </w:rPr>
        <w:t>.</w:t>
      </w:r>
      <w:r w:rsidR="00146DA5">
        <w:rPr>
          <w:rFonts w:cs="Times New Roman"/>
          <w:sz w:val="26"/>
          <w:szCs w:val="26"/>
        </w:rPr>
        <w:t>.</w:t>
      </w:r>
      <w:r w:rsidRPr="008F436C">
        <w:rPr>
          <w:rFonts w:cs="Times New Roman"/>
          <w:sz w:val="26"/>
          <w:szCs w:val="26"/>
        </w:rPr>
        <w:t xml:space="preserve">......7 </w:t>
      </w:r>
    </w:p>
    <w:p w:rsidR="00CC60BB" w:rsidRPr="008F436C" w:rsidRDefault="00CC60BB" w:rsidP="00CC60BB">
      <w:pPr>
        <w:pStyle w:val="Default"/>
        <w:spacing w:after="120"/>
        <w:rPr>
          <w:rFonts w:cs="Times New Roman"/>
          <w:sz w:val="26"/>
          <w:szCs w:val="26"/>
        </w:rPr>
      </w:pPr>
      <w:r w:rsidRPr="008F436C">
        <w:rPr>
          <w:rFonts w:cs="Arial"/>
          <w:sz w:val="26"/>
          <w:szCs w:val="26"/>
        </w:rPr>
        <w:t xml:space="preserve">Methods of Analysis, Investment Strategies and Risk of Loss </w:t>
      </w:r>
      <w:r w:rsidRPr="008F436C">
        <w:rPr>
          <w:rFonts w:cs="Times New Roman"/>
          <w:sz w:val="26"/>
          <w:szCs w:val="26"/>
        </w:rPr>
        <w:t>............................</w:t>
      </w:r>
      <w:r w:rsidR="008F436C">
        <w:rPr>
          <w:rFonts w:cs="Times New Roman"/>
          <w:sz w:val="26"/>
          <w:szCs w:val="26"/>
        </w:rPr>
        <w:t>...........</w:t>
      </w:r>
      <w:r w:rsidRPr="008F436C">
        <w:rPr>
          <w:rFonts w:cs="Times New Roman"/>
          <w:sz w:val="26"/>
          <w:szCs w:val="26"/>
        </w:rPr>
        <w:t>.....</w:t>
      </w:r>
      <w:r w:rsidR="008F436C">
        <w:rPr>
          <w:rFonts w:cs="Times New Roman"/>
          <w:sz w:val="26"/>
          <w:szCs w:val="26"/>
        </w:rPr>
        <w:t>.</w:t>
      </w:r>
      <w:r w:rsidRPr="008F436C">
        <w:rPr>
          <w:rFonts w:cs="Times New Roman"/>
          <w:sz w:val="26"/>
          <w:szCs w:val="26"/>
        </w:rPr>
        <w:t>...</w:t>
      </w:r>
      <w:r w:rsidR="00146DA5">
        <w:rPr>
          <w:rFonts w:cs="Times New Roman"/>
          <w:sz w:val="26"/>
          <w:szCs w:val="26"/>
        </w:rPr>
        <w:t>..</w:t>
      </w:r>
      <w:r w:rsidR="00A03AF5">
        <w:rPr>
          <w:rFonts w:cs="Times New Roman"/>
          <w:sz w:val="26"/>
          <w:szCs w:val="26"/>
        </w:rPr>
        <w:t>.............</w:t>
      </w:r>
      <w:r w:rsidR="00146DA5">
        <w:rPr>
          <w:rFonts w:cs="Times New Roman"/>
          <w:sz w:val="26"/>
          <w:szCs w:val="26"/>
        </w:rPr>
        <w:t>..........</w:t>
      </w:r>
      <w:r w:rsidRPr="008F436C">
        <w:rPr>
          <w:rFonts w:cs="Times New Roman"/>
          <w:sz w:val="26"/>
          <w:szCs w:val="26"/>
        </w:rPr>
        <w:t xml:space="preserve">.....8 </w:t>
      </w:r>
    </w:p>
    <w:p w:rsidR="00CC60BB" w:rsidRPr="008F436C" w:rsidRDefault="00CC60BB" w:rsidP="00CC60BB">
      <w:pPr>
        <w:pStyle w:val="Default"/>
        <w:spacing w:after="120"/>
        <w:rPr>
          <w:rFonts w:cs="Times New Roman"/>
          <w:sz w:val="26"/>
          <w:szCs w:val="26"/>
        </w:rPr>
      </w:pPr>
      <w:r w:rsidRPr="008F436C">
        <w:rPr>
          <w:rFonts w:cs="Arial"/>
          <w:sz w:val="26"/>
          <w:szCs w:val="26"/>
        </w:rPr>
        <w:t xml:space="preserve">Disciplinary Information </w:t>
      </w:r>
      <w:r w:rsidRPr="008F436C">
        <w:rPr>
          <w:rFonts w:cs="Times New Roman"/>
          <w:sz w:val="26"/>
          <w:szCs w:val="26"/>
        </w:rPr>
        <w:t>.........................................................................................</w:t>
      </w:r>
      <w:r w:rsidR="008F436C">
        <w:rPr>
          <w:rFonts w:cs="Times New Roman"/>
          <w:sz w:val="26"/>
          <w:szCs w:val="26"/>
        </w:rPr>
        <w:t>............</w:t>
      </w:r>
      <w:r w:rsidRPr="008F436C">
        <w:rPr>
          <w:rFonts w:cs="Times New Roman"/>
          <w:sz w:val="26"/>
          <w:szCs w:val="26"/>
        </w:rPr>
        <w:t>........</w:t>
      </w:r>
      <w:r w:rsidR="008F436C">
        <w:rPr>
          <w:rFonts w:cs="Times New Roman"/>
          <w:sz w:val="26"/>
          <w:szCs w:val="26"/>
        </w:rPr>
        <w:t>.</w:t>
      </w:r>
      <w:r w:rsidRPr="008F436C">
        <w:rPr>
          <w:rFonts w:cs="Times New Roman"/>
          <w:sz w:val="26"/>
          <w:szCs w:val="26"/>
        </w:rPr>
        <w:t>.</w:t>
      </w:r>
      <w:r w:rsidR="00A03AF5">
        <w:rPr>
          <w:rFonts w:cs="Times New Roman"/>
          <w:sz w:val="26"/>
          <w:szCs w:val="26"/>
        </w:rPr>
        <w:t>.............</w:t>
      </w:r>
      <w:r w:rsidRPr="008F436C">
        <w:rPr>
          <w:rFonts w:cs="Times New Roman"/>
          <w:sz w:val="26"/>
          <w:szCs w:val="26"/>
        </w:rPr>
        <w:t>.</w:t>
      </w:r>
      <w:r w:rsidR="00146DA5">
        <w:rPr>
          <w:rFonts w:cs="Times New Roman"/>
          <w:sz w:val="26"/>
          <w:szCs w:val="26"/>
        </w:rPr>
        <w:t>............</w:t>
      </w:r>
      <w:r w:rsidRPr="008F436C">
        <w:rPr>
          <w:rFonts w:cs="Times New Roman"/>
          <w:sz w:val="26"/>
          <w:szCs w:val="26"/>
        </w:rPr>
        <w:t xml:space="preserve">.....8 </w:t>
      </w:r>
    </w:p>
    <w:p w:rsidR="00CC60BB" w:rsidRPr="008F436C" w:rsidRDefault="00CC60BB" w:rsidP="00CC60BB">
      <w:pPr>
        <w:pStyle w:val="Default"/>
        <w:spacing w:after="120"/>
        <w:rPr>
          <w:rFonts w:cs="Times New Roman"/>
          <w:sz w:val="26"/>
          <w:szCs w:val="26"/>
        </w:rPr>
      </w:pPr>
      <w:r w:rsidRPr="008F436C">
        <w:rPr>
          <w:rFonts w:cs="Arial"/>
          <w:sz w:val="26"/>
          <w:szCs w:val="26"/>
        </w:rPr>
        <w:t xml:space="preserve">Other Financial Industry Activities and Affiliations </w:t>
      </w:r>
      <w:r w:rsidRPr="008F436C">
        <w:rPr>
          <w:rFonts w:cs="Times New Roman"/>
          <w:sz w:val="26"/>
          <w:szCs w:val="26"/>
        </w:rPr>
        <w:t>..........................................</w:t>
      </w:r>
      <w:r w:rsidR="008F436C">
        <w:rPr>
          <w:rFonts w:cs="Times New Roman"/>
          <w:sz w:val="26"/>
          <w:szCs w:val="26"/>
        </w:rPr>
        <w:t>..........</w:t>
      </w:r>
      <w:r w:rsidRPr="008F436C">
        <w:rPr>
          <w:rFonts w:cs="Times New Roman"/>
          <w:sz w:val="26"/>
          <w:szCs w:val="26"/>
        </w:rPr>
        <w:t>....</w:t>
      </w:r>
      <w:r w:rsidR="00146DA5">
        <w:rPr>
          <w:rFonts w:cs="Times New Roman"/>
          <w:sz w:val="26"/>
          <w:szCs w:val="26"/>
        </w:rPr>
        <w:t>.....</w:t>
      </w:r>
      <w:r w:rsidR="00A03AF5">
        <w:rPr>
          <w:rFonts w:cs="Times New Roman"/>
          <w:sz w:val="26"/>
          <w:szCs w:val="26"/>
        </w:rPr>
        <w:t>..............</w:t>
      </w:r>
      <w:r w:rsidR="00146DA5">
        <w:rPr>
          <w:rFonts w:cs="Times New Roman"/>
          <w:sz w:val="26"/>
          <w:szCs w:val="26"/>
        </w:rPr>
        <w:t>.......</w:t>
      </w:r>
      <w:r w:rsidRPr="008F436C">
        <w:rPr>
          <w:rFonts w:cs="Times New Roman"/>
          <w:sz w:val="26"/>
          <w:szCs w:val="26"/>
        </w:rPr>
        <w:t>.......</w:t>
      </w:r>
      <w:r w:rsidR="008F436C">
        <w:rPr>
          <w:rFonts w:cs="Times New Roman"/>
          <w:sz w:val="26"/>
          <w:szCs w:val="26"/>
        </w:rPr>
        <w:t>.</w:t>
      </w:r>
      <w:r w:rsidRPr="008F436C">
        <w:rPr>
          <w:rFonts w:cs="Times New Roman"/>
          <w:sz w:val="26"/>
          <w:szCs w:val="26"/>
        </w:rPr>
        <w:t xml:space="preserve">......9 </w:t>
      </w:r>
    </w:p>
    <w:p w:rsidR="00CC60BB" w:rsidRPr="008F436C" w:rsidRDefault="00CC60BB" w:rsidP="00CC60BB">
      <w:pPr>
        <w:pStyle w:val="Default"/>
        <w:spacing w:after="120"/>
        <w:rPr>
          <w:rFonts w:cs="Times New Roman"/>
          <w:sz w:val="26"/>
          <w:szCs w:val="26"/>
        </w:rPr>
      </w:pPr>
      <w:r w:rsidRPr="008F436C">
        <w:rPr>
          <w:rFonts w:cs="Arial"/>
          <w:sz w:val="26"/>
          <w:szCs w:val="26"/>
        </w:rPr>
        <w:t>Code of Ethics; Participation or Interest in Client T</w:t>
      </w:r>
      <w:r w:rsidR="00A03AF5">
        <w:rPr>
          <w:rFonts w:cs="Arial"/>
          <w:sz w:val="26"/>
          <w:szCs w:val="26"/>
        </w:rPr>
        <w:t>ransactions and Personal Trading</w:t>
      </w:r>
      <w:r w:rsidR="00146DA5">
        <w:rPr>
          <w:rFonts w:cs="Arial"/>
          <w:sz w:val="26"/>
          <w:szCs w:val="26"/>
        </w:rPr>
        <w:t>.</w:t>
      </w:r>
      <w:r w:rsidR="008F436C">
        <w:rPr>
          <w:rFonts w:cs="Arial"/>
          <w:sz w:val="26"/>
          <w:szCs w:val="26"/>
        </w:rPr>
        <w:t>..</w:t>
      </w:r>
      <w:r w:rsidR="00A03AF5">
        <w:rPr>
          <w:rFonts w:cs="Arial"/>
          <w:sz w:val="26"/>
          <w:szCs w:val="26"/>
        </w:rPr>
        <w:t>...........................</w:t>
      </w:r>
      <w:r w:rsidR="008F436C">
        <w:rPr>
          <w:rFonts w:cs="Arial"/>
          <w:sz w:val="26"/>
          <w:szCs w:val="26"/>
        </w:rPr>
        <w:t xml:space="preserve">......9 </w:t>
      </w:r>
      <w:r w:rsidRPr="008F436C">
        <w:rPr>
          <w:rFonts w:cs="Times New Roman"/>
          <w:sz w:val="26"/>
          <w:szCs w:val="26"/>
        </w:rPr>
        <w:t xml:space="preserve">  </w:t>
      </w:r>
    </w:p>
    <w:p w:rsidR="00CC60BB" w:rsidRPr="008F436C" w:rsidRDefault="00CC60BB" w:rsidP="00CC60BB">
      <w:pPr>
        <w:pStyle w:val="Default"/>
        <w:spacing w:after="120"/>
        <w:rPr>
          <w:rFonts w:cs="Times New Roman"/>
          <w:sz w:val="26"/>
          <w:szCs w:val="26"/>
        </w:rPr>
      </w:pPr>
      <w:r w:rsidRPr="008F436C">
        <w:rPr>
          <w:rFonts w:cs="Arial"/>
          <w:sz w:val="26"/>
          <w:szCs w:val="26"/>
        </w:rPr>
        <w:t xml:space="preserve">Brokerage Practices </w:t>
      </w:r>
      <w:r w:rsidRPr="008F436C">
        <w:rPr>
          <w:rFonts w:cs="Times New Roman"/>
          <w:sz w:val="26"/>
          <w:szCs w:val="26"/>
        </w:rPr>
        <w:t>.....................................................................................................</w:t>
      </w:r>
      <w:r w:rsidR="008F436C">
        <w:rPr>
          <w:rFonts w:cs="Times New Roman"/>
          <w:sz w:val="26"/>
          <w:szCs w:val="26"/>
        </w:rPr>
        <w:t>..........</w:t>
      </w:r>
      <w:r w:rsidR="00146DA5">
        <w:rPr>
          <w:rFonts w:cs="Times New Roman"/>
          <w:sz w:val="26"/>
          <w:szCs w:val="26"/>
        </w:rPr>
        <w:t>.......</w:t>
      </w:r>
      <w:r w:rsidR="00A03AF5">
        <w:rPr>
          <w:rFonts w:cs="Times New Roman"/>
          <w:sz w:val="26"/>
          <w:szCs w:val="26"/>
        </w:rPr>
        <w:t>..............</w:t>
      </w:r>
      <w:r w:rsidR="00146DA5">
        <w:rPr>
          <w:rFonts w:cs="Times New Roman"/>
          <w:sz w:val="26"/>
          <w:szCs w:val="26"/>
        </w:rPr>
        <w:t>.....</w:t>
      </w:r>
      <w:r w:rsidR="008F436C">
        <w:rPr>
          <w:rFonts w:cs="Times New Roman"/>
          <w:sz w:val="26"/>
          <w:szCs w:val="26"/>
        </w:rPr>
        <w:t>...</w:t>
      </w:r>
      <w:r w:rsidR="002C0A61">
        <w:rPr>
          <w:rFonts w:cs="Times New Roman"/>
          <w:sz w:val="26"/>
          <w:szCs w:val="26"/>
        </w:rPr>
        <w:t>.........</w:t>
      </w:r>
      <w:r w:rsidRPr="008F436C">
        <w:rPr>
          <w:rFonts w:cs="Times New Roman"/>
          <w:sz w:val="26"/>
          <w:szCs w:val="26"/>
        </w:rPr>
        <w:t xml:space="preserve">10 </w:t>
      </w:r>
    </w:p>
    <w:p w:rsidR="00CC60BB" w:rsidRPr="008F436C" w:rsidRDefault="00CC60BB" w:rsidP="00CC60BB">
      <w:pPr>
        <w:pStyle w:val="Default"/>
        <w:spacing w:after="120"/>
        <w:rPr>
          <w:rFonts w:cs="Times New Roman"/>
          <w:sz w:val="26"/>
          <w:szCs w:val="26"/>
        </w:rPr>
      </w:pPr>
      <w:r w:rsidRPr="008F436C">
        <w:rPr>
          <w:rFonts w:cs="Arial"/>
          <w:sz w:val="26"/>
          <w:szCs w:val="26"/>
        </w:rPr>
        <w:t xml:space="preserve">Review of Accounts </w:t>
      </w:r>
      <w:r w:rsidRPr="008F436C">
        <w:rPr>
          <w:rFonts w:cs="Times New Roman"/>
          <w:sz w:val="26"/>
          <w:szCs w:val="26"/>
        </w:rPr>
        <w:t>...........................................................................................................</w:t>
      </w:r>
      <w:r w:rsidR="008F436C">
        <w:rPr>
          <w:rFonts w:cs="Times New Roman"/>
          <w:sz w:val="26"/>
          <w:szCs w:val="26"/>
        </w:rPr>
        <w:t>....</w:t>
      </w:r>
      <w:r w:rsidR="00146DA5">
        <w:rPr>
          <w:rFonts w:cs="Times New Roman"/>
          <w:sz w:val="26"/>
          <w:szCs w:val="26"/>
        </w:rPr>
        <w:t>............</w:t>
      </w:r>
      <w:r w:rsidR="008F436C">
        <w:rPr>
          <w:rFonts w:cs="Times New Roman"/>
          <w:sz w:val="26"/>
          <w:szCs w:val="26"/>
        </w:rPr>
        <w:t>....</w:t>
      </w:r>
      <w:r w:rsidR="00A03AF5">
        <w:rPr>
          <w:rFonts w:cs="Times New Roman"/>
          <w:sz w:val="26"/>
          <w:szCs w:val="26"/>
        </w:rPr>
        <w:t>...............</w:t>
      </w:r>
      <w:r w:rsidR="008F436C">
        <w:rPr>
          <w:rFonts w:cs="Times New Roman"/>
          <w:sz w:val="26"/>
          <w:szCs w:val="26"/>
        </w:rPr>
        <w:t>......</w:t>
      </w:r>
      <w:r w:rsidRPr="008F436C">
        <w:rPr>
          <w:rFonts w:cs="Times New Roman"/>
          <w:sz w:val="26"/>
          <w:szCs w:val="26"/>
        </w:rPr>
        <w:t xml:space="preserve">11 </w:t>
      </w:r>
    </w:p>
    <w:p w:rsidR="00CC60BB" w:rsidRPr="008F436C" w:rsidRDefault="00CC60BB" w:rsidP="00CC60BB">
      <w:pPr>
        <w:pStyle w:val="Default"/>
        <w:spacing w:after="120"/>
        <w:rPr>
          <w:rFonts w:cs="Times New Roman"/>
          <w:sz w:val="26"/>
          <w:szCs w:val="26"/>
        </w:rPr>
      </w:pPr>
      <w:r w:rsidRPr="008F436C">
        <w:rPr>
          <w:rFonts w:cs="Arial"/>
          <w:sz w:val="26"/>
          <w:szCs w:val="26"/>
        </w:rPr>
        <w:t xml:space="preserve">Client Referrals and Other Compensation </w:t>
      </w:r>
      <w:r w:rsidRPr="008F436C">
        <w:rPr>
          <w:rFonts w:cs="Times New Roman"/>
          <w:sz w:val="26"/>
          <w:szCs w:val="26"/>
        </w:rPr>
        <w:t>....................................................................</w:t>
      </w:r>
      <w:r w:rsidR="008F436C">
        <w:rPr>
          <w:rFonts w:cs="Times New Roman"/>
          <w:sz w:val="26"/>
          <w:szCs w:val="26"/>
        </w:rPr>
        <w:t>.</w:t>
      </w:r>
      <w:r w:rsidR="00146DA5">
        <w:rPr>
          <w:rFonts w:cs="Times New Roman"/>
          <w:sz w:val="26"/>
          <w:szCs w:val="26"/>
        </w:rPr>
        <w:t>............</w:t>
      </w:r>
      <w:r w:rsidR="008F436C">
        <w:rPr>
          <w:rFonts w:cs="Times New Roman"/>
          <w:sz w:val="26"/>
          <w:szCs w:val="26"/>
        </w:rPr>
        <w:t>..</w:t>
      </w:r>
      <w:r w:rsidR="00A03AF5">
        <w:rPr>
          <w:rFonts w:cs="Times New Roman"/>
          <w:sz w:val="26"/>
          <w:szCs w:val="26"/>
        </w:rPr>
        <w:t>.......................</w:t>
      </w:r>
      <w:r w:rsidR="008F436C">
        <w:rPr>
          <w:rFonts w:cs="Times New Roman"/>
          <w:sz w:val="26"/>
          <w:szCs w:val="26"/>
        </w:rPr>
        <w:t>...</w:t>
      </w:r>
      <w:r w:rsidRPr="008F436C">
        <w:rPr>
          <w:rFonts w:cs="Times New Roman"/>
          <w:sz w:val="26"/>
          <w:szCs w:val="26"/>
        </w:rPr>
        <w:t xml:space="preserve">11 </w:t>
      </w:r>
    </w:p>
    <w:p w:rsidR="00CC60BB" w:rsidRPr="008F436C" w:rsidRDefault="00CC60BB" w:rsidP="00CC60BB">
      <w:pPr>
        <w:pStyle w:val="Default"/>
        <w:spacing w:after="120"/>
        <w:rPr>
          <w:rFonts w:cs="Times New Roman"/>
          <w:sz w:val="26"/>
          <w:szCs w:val="26"/>
        </w:rPr>
      </w:pPr>
      <w:r w:rsidRPr="008F436C">
        <w:rPr>
          <w:rFonts w:cs="Arial"/>
          <w:sz w:val="26"/>
          <w:szCs w:val="26"/>
        </w:rPr>
        <w:t xml:space="preserve">Custody </w:t>
      </w:r>
      <w:r w:rsidRPr="008F436C">
        <w:rPr>
          <w:rFonts w:cs="Times New Roman"/>
          <w:sz w:val="26"/>
          <w:szCs w:val="26"/>
        </w:rPr>
        <w:t>..............................................................................................................................</w:t>
      </w:r>
      <w:r w:rsidR="008F436C">
        <w:rPr>
          <w:rFonts w:cs="Times New Roman"/>
          <w:sz w:val="26"/>
          <w:szCs w:val="26"/>
        </w:rPr>
        <w:t>....</w:t>
      </w:r>
      <w:r w:rsidR="00146DA5">
        <w:rPr>
          <w:rFonts w:cs="Times New Roman"/>
          <w:sz w:val="26"/>
          <w:szCs w:val="26"/>
        </w:rPr>
        <w:t>............</w:t>
      </w:r>
      <w:r w:rsidR="008F436C">
        <w:rPr>
          <w:rFonts w:cs="Times New Roman"/>
          <w:sz w:val="26"/>
          <w:szCs w:val="26"/>
        </w:rPr>
        <w:t>.</w:t>
      </w:r>
      <w:r w:rsidR="00A03AF5">
        <w:rPr>
          <w:rFonts w:cs="Times New Roman"/>
          <w:sz w:val="26"/>
          <w:szCs w:val="26"/>
        </w:rPr>
        <w:t>.............</w:t>
      </w:r>
      <w:r w:rsidR="008F436C">
        <w:rPr>
          <w:rFonts w:cs="Times New Roman"/>
          <w:sz w:val="26"/>
          <w:szCs w:val="26"/>
        </w:rPr>
        <w:t>.............</w:t>
      </w:r>
      <w:r w:rsidRPr="008F436C">
        <w:rPr>
          <w:rFonts w:cs="Times New Roman"/>
          <w:sz w:val="26"/>
          <w:szCs w:val="26"/>
        </w:rPr>
        <w:t xml:space="preserve">11 </w:t>
      </w:r>
    </w:p>
    <w:p w:rsidR="00CC60BB" w:rsidRPr="008F436C" w:rsidRDefault="00CC60BB" w:rsidP="00CC60BB">
      <w:pPr>
        <w:pStyle w:val="Default"/>
        <w:spacing w:after="120"/>
        <w:rPr>
          <w:rFonts w:cs="Times New Roman"/>
          <w:sz w:val="26"/>
          <w:szCs w:val="26"/>
        </w:rPr>
      </w:pPr>
      <w:r w:rsidRPr="008F436C">
        <w:rPr>
          <w:rFonts w:cs="Arial"/>
          <w:sz w:val="26"/>
          <w:szCs w:val="26"/>
        </w:rPr>
        <w:t xml:space="preserve">Investment Discretion </w:t>
      </w:r>
      <w:r w:rsidRPr="008F436C">
        <w:rPr>
          <w:rFonts w:cs="Times New Roman"/>
          <w:sz w:val="26"/>
          <w:szCs w:val="26"/>
        </w:rPr>
        <w:t>......................................................................................................</w:t>
      </w:r>
      <w:r w:rsidR="00146DA5">
        <w:rPr>
          <w:rFonts w:cs="Times New Roman"/>
          <w:sz w:val="26"/>
          <w:szCs w:val="26"/>
        </w:rPr>
        <w:t>............</w:t>
      </w:r>
      <w:r w:rsidR="008F436C">
        <w:rPr>
          <w:rFonts w:cs="Times New Roman"/>
          <w:sz w:val="26"/>
          <w:szCs w:val="26"/>
        </w:rPr>
        <w:t>...</w:t>
      </w:r>
      <w:r w:rsidR="00A03AF5">
        <w:rPr>
          <w:rFonts w:cs="Times New Roman"/>
          <w:sz w:val="26"/>
          <w:szCs w:val="26"/>
        </w:rPr>
        <w:t>.............</w:t>
      </w:r>
      <w:r w:rsidR="008F436C">
        <w:rPr>
          <w:rFonts w:cs="Times New Roman"/>
          <w:sz w:val="26"/>
          <w:szCs w:val="26"/>
        </w:rPr>
        <w:t>..............</w:t>
      </w:r>
      <w:r w:rsidRPr="008F436C">
        <w:rPr>
          <w:rFonts w:cs="Times New Roman"/>
          <w:sz w:val="26"/>
          <w:szCs w:val="26"/>
        </w:rPr>
        <w:t xml:space="preserve">11 </w:t>
      </w:r>
    </w:p>
    <w:p w:rsidR="00CC60BB" w:rsidRPr="008F436C" w:rsidRDefault="00CC60BB" w:rsidP="00CC60BB">
      <w:pPr>
        <w:pStyle w:val="Default"/>
        <w:spacing w:after="120"/>
        <w:rPr>
          <w:rFonts w:cs="Times New Roman"/>
          <w:sz w:val="26"/>
          <w:szCs w:val="26"/>
        </w:rPr>
      </w:pPr>
      <w:r w:rsidRPr="008F436C">
        <w:rPr>
          <w:rFonts w:cs="Arial"/>
          <w:sz w:val="26"/>
          <w:szCs w:val="26"/>
        </w:rPr>
        <w:t xml:space="preserve">Voting Client Securities </w:t>
      </w:r>
      <w:r w:rsidRPr="008F436C">
        <w:rPr>
          <w:rFonts w:cs="Times New Roman"/>
          <w:sz w:val="26"/>
          <w:szCs w:val="26"/>
        </w:rPr>
        <w:t>...................................................................................................</w:t>
      </w:r>
      <w:r w:rsidR="008F436C">
        <w:rPr>
          <w:rFonts w:cs="Times New Roman"/>
          <w:sz w:val="26"/>
          <w:szCs w:val="26"/>
        </w:rPr>
        <w:t>....</w:t>
      </w:r>
      <w:r w:rsidR="00146DA5">
        <w:rPr>
          <w:rFonts w:cs="Times New Roman"/>
          <w:sz w:val="26"/>
          <w:szCs w:val="26"/>
        </w:rPr>
        <w:t>............</w:t>
      </w:r>
      <w:r w:rsidR="008F436C">
        <w:rPr>
          <w:rFonts w:cs="Times New Roman"/>
          <w:sz w:val="26"/>
          <w:szCs w:val="26"/>
        </w:rPr>
        <w:t>.....</w:t>
      </w:r>
      <w:r w:rsidR="00A03AF5">
        <w:rPr>
          <w:rFonts w:cs="Times New Roman"/>
          <w:sz w:val="26"/>
          <w:szCs w:val="26"/>
        </w:rPr>
        <w:t>.............</w:t>
      </w:r>
      <w:r w:rsidR="008F436C">
        <w:rPr>
          <w:rFonts w:cs="Times New Roman"/>
          <w:sz w:val="26"/>
          <w:szCs w:val="26"/>
        </w:rPr>
        <w:t>.........</w:t>
      </w:r>
      <w:r w:rsidRPr="008F436C">
        <w:rPr>
          <w:rFonts w:cs="Times New Roman"/>
          <w:sz w:val="26"/>
          <w:szCs w:val="26"/>
        </w:rPr>
        <w:t xml:space="preserve">11 </w:t>
      </w:r>
    </w:p>
    <w:p w:rsidR="00CC60BB" w:rsidRPr="008F436C" w:rsidRDefault="00CC60BB" w:rsidP="00CC60BB">
      <w:pPr>
        <w:pStyle w:val="Default"/>
        <w:spacing w:after="120"/>
        <w:rPr>
          <w:rFonts w:cs="Times New Roman"/>
          <w:sz w:val="26"/>
          <w:szCs w:val="26"/>
        </w:rPr>
      </w:pPr>
      <w:r w:rsidRPr="008F436C">
        <w:rPr>
          <w:rFonts w:cs="Arial"/>
          <w:sz w:val="26"/>
          <w:szCs w:val="26"/>
        </w:rPr>
        <w:t xml:space="preserve">Financial Information </w:t>
      </w:r>
      <w:r w:rsidRPr="008F436C">
        <w:rPr>
          <w:rFonts w:cs="Times New Roman"/>
          <w:sz w:val="26"/>
          <w:szCs w:val="26"/>
        </w:rPr>
        <w:t>......................................................................................................</w:t>
      </w:r>
      <w:r w:rsidR="008F436C">
        <w:rPr>
          <w:rFonts w:cs="Times New Roman"/>
          <w:sz w:val="26"/>
          <w:szCs w:val="26"/>
        </w:rPr>
        <w:t>..</w:t>
      </w:r>
      <w:r w:rsidR="00146DA5">
        <w:rPr>
          <w:rFonts w:cs="Times New Roman"/>
          <w:sz w:val="26"/>
          <w:szCs w:val="26"/>
        </w:rPr>
        <w:t>............</w:t>
      </w:r>
      <w:r w:rsidR="008F436C">
        <w:rPr>
          <w:rFonts w:cs="Times New Roman"/>
          <w:sz w:val="26"/>
          <w:szCs w:val="26"/>
        </w:rPr>
        <w:t>.........</w:t>
      </w:r>
      <w:r w:rsidR="00A03AF5">
        <w:rPr>
          <w:rFonts w:cs="Times New Roman"/>
          <w:sz w:val="26"/>
          <w:szCs w:val="26"/>
        </w:rPr>
        <w:t>.............</w:t>
      </w:r>
      <w:r w:rsidR="008F436C">
        <w:rPr>
          <w:rFonts w:cs="Times New Roman"/>
          <w:sz w:val="26"/>
          <w:szCs w:val="26"/>
        </w:rPr>
        <w:t>.......</w:t>
      </w:r>
      <w:r w:rsidRPr="008F436C">
        <w:rPr>
          <w:rFonts w:cs="Times New Roman"/>
          <w:sz w:val="26"/>
          <w:szCs w:val="26"/>
        </w:rPr>
        <w:t xml:space="preserve">12 </w:t>
      </w:r>
    </w:p>
    <w:p w:rsidR="00CC60BB" w:rsidRPr="008F436C" w:rsidRDefault="00CC60BB" w:rsidP="00CC60BB">
      <w:pPr>
        <w:pStyle w:val="Default"/>
        <w:spacing w:after="120"/>
        <w:rPr>
          <w:rFonts w:cs="Times New Roman"/>
          <w:sz w:val="26"/>
          <w:szCs w:val="26"/>
        </w:rPr>
      </w:pPr>
      <w:r w:rsidRPr="008F436C">
        <w:rPr>
          <w:rFonts w:cs="Arial"/>
          <w:sz w:val="26"/>
          <w:szCs w:val="26"/>
        </w:rPr>
        <w:t xml:space="preserve">Requirements for State-Registered Advisers </w:t>
      </w:r>
      <w:r w:rsidRPr="008F436C">
        <w:rPr>
          <w:rFonts w:cs="Times New Roman"/>
          <w:sz w:val="26"/>
          <w:szCs w:val="26"/>
        </w:rPr>
        <w:t>................................................................</w:t>
      </w:r>
      <w:r w:rsidR="008F436C">
        <w:rPr>
          <w:rFonts w:cs="Times New Roman"/>
          <w:sz w:val="26"/>
          <w:szCs w:val="26"/>
        </w:rPr>
        <w:t>...</w:t>
      </w:r>
      <w:r w:rsidR="00146DA5">
        <w:rPr>
          <w:rFonts w:cs="Times New Roman"/>
          <w:sz w:val="26"/>
          <w:szCs w:val="26"/>
        </w:rPr>
        <w:t>...........</w:t>
      </w:r>
      <w:r w:rsidR="00A03AF5">
        <w:rPr>
          <w:rFonts w:cs="Times New Roman"/>
          <w:sz w:val="26"/>
          <w:szCs w:val="26"/>
        </w:rPr>
        <w:t>..............</w:t>
      </w:r>
      <w:r w:rsidR="00146DA5">
        <w:rPr>
          <w:rFonts w:cs="Times New Roman"/>
          <w:sz w:val="26"/>
          <w:szCs w:val="26"/>
        </w:rPr>
        <w:t>.</w:t>
      </w:r>
      <w:r w:rsidR="008F436C">
        <w:rPr>
          <w:rFonts w:cs="Times New Roman"/>
          <w:sz w:val="26"/>
          <w:szCs w:val="26"/>
        </w:rPr>
        <w:t>.............</w:t>
      </w:r>
      <w:r w:rsidRPr="008F436C">
        <w:rPr>
          <w:rFonts w:cs="Times New Roman"/>
          <w:sz w:val="26"/>
          <w:szCs w:val="26"/>
        </w:rPr>
        <w:t xml:space="preserve">12 </w:t>
      </w:r>
    </w:p>
    <w:p w:rsidR="00CC60BB" w:rsidRPr="008F436C" w:rsidRDefault="00CC60BB" w:rsidP="00CC60BB">
      <w:pPr>
        <w:pStyle w:val="Default"/>
        <w:spacing w:after="120"/>
        <w:rPr>
          <w:rFonts w:cs="Times New Roman"/>
          <w:sz w:val="26"/>
          <w:szCs w:val="26"/>
        </w:rPr>
      </w:pPr>
      <w:r w:rsidRPr="008F436C">
        <w:rPr>
          <w:rFonts w:cs="Times New Roman"/>
          <w:sz w:val="26"/>
          <w:szCs w:val="26"/>
        </w:rPr>
        <w:t>Brochure Supplement........................................................................................................</w:t>
      </w:r>
      <w:r w:rsidR="00146DA5">
        <w:rPr>
          <w:rFonts w:cs="Times New Roman"/>
          <w:sz w:val="26"/>
          <w:szCs w:val="26"/>
        </w:rPr>
        <w:t>............</w:t>
      </w:r>
      <w:r w:rsidR="008F436C">
        <w:rPr>
          <w:rFonts w:cs="Times New Roman"/>
          <w:sz w:val="26"/>
          <w:szCs w:val="26"/>
        </w:rPr>
        <w:t>..</w:t>
      </w:r>
      <w:r w:rsidR="00A03AF5">
        <w:rPr>
          <w:rFonts w:cs="Times New Roman"/>
          <w:sz w:val="26"/>
          <w:szCs w:val="26"/>
        </w:rPr>
        <w:t>.............</w:t>
      </w:r>
      <w:r w:rsidR="00146DA5">
        <w:rPr>
          <w:rFonts w:cs="Times New Roman"/>
          <w:sz w:val="26"/>
          <w:szCs w:val="26"/>
        </w:rPr>
        <w:t>.</w:t>
      </w:r>
      <w:r w:rsidR="008F436C">
        <w:rPr>
          <w:rFonts w:cs="Times New Roman"/>
          <w:sz w:val="26"/>
          <w:szCs w:val="26"/>
        </w:rPr>
        <w:t>..............</w:t>
      </w:r>
      <w:r w:rsidRPr="008F436C">
        <w:rPr>
          <w:rFonts w:cs="Times New Roman"/>
          <w:sz w:val="26"/>
          <w:szCs w:val="26"/>
        </w:rPr>
        <w:t xml:space="preserve">13 </w:t>
      </w:r>
    </w:p>
    <w:p w:rsidR="00CC60BB" w:rsidRPr="008F436C" w:rsidRDefault="00CC60BB" w:rsidP="00CC60BB">
      <w:pPr>
        <w:pStyle w:val="Default"/>
        <w:spacing w:after="120"/>
        <w:rPr>
          <w:rFonts w:cs="Times New Roman"/>
          <w:sz w:val="26"/>
          <w:szCs w:val="26"/>
        </w:rPr>
      </w:pPr>
      <w:r w:rsidRPr="008F436C">
        <w:rPr>
          <w:rFonts w:cs="Times New Roman"/>
          <w:sz w:val="26"/>
          <w:szCs w:val="26"/>
        </w:rPr>
        <w:t>Richard E. Graham ..........................................................................................................</w:t>
      </w:r>
      <w:r w:rsidR="008F436C">
        <w:rPr>
          <w:rFonts w:cs="Times New Roman"/>
          <w:sz w:val="26"/>
          <w:szCs w:val="26"/>
        </w:rPr>
        <w:t>.</w:t>
      </w:r>
      <w:r w:rsidR="00146DA5">
        <w:rPr>
          <w:rFonts w:cs="Times New Roman"/>
          <w:sz w:val="26"/>
          <w:szCs w:val="26"/>
        </w:rPr>
        <w:t>............</w:t>
      </w:r>
      <w:r w:rsidR="008F436C">
        <w:rPr>
          <w:rFonts w:cs="Times New Roman"/>
          <w:sz w:val="26"/>
          <w:szCs w:val="26"/>
        </w:rPr>
        <w:t>..</w:t>
      </w:r>
      <w:r w:rsidR="00146DA5">
        <w:rPr>
          <w:rFonts w:cs="Times New Roman"/>
          <w:sz w:val="26"/>
          <w:szCs w:val="26"/>
        </w:rPr>
        <w:t>.</w:t>
      </w:r>
      <w:r w:rsidR="008F436C">
        <w:rPr>
          <w:rFonts w:cs="Times New Roman"/>
          <w:sz w:val="26"/>
          <w:szCs w:val="26"/>
        </w:rPr>
        <w:t>...</w:t>
      </w:r>
      <w:r w:rsidR="00A03AF5">
        <w:rPr>
          <w:rFonts w:cs="Times New Roman"/>
          <w:sz w:val="26"/>
          <w:szCs w:val="26"/>
        </w:rPr>
        <w:t>.............</w:t>
      </w:r>
      <w:r w:rsidR="008F436C">
        <w:rPr>
          <w:rFonts w:cs="Times New Roman"/>
          <w:sz w:val="26"/>
          <w:szCs w:val="26"/>
        </w:rPr>
        <w:t>...........</w:t>
      </w:r>
      <w:r w:rsidRPr="008F436C">
        <w:rPr>
          <w:rFonts w:cs="Times New Roman"/>
          <w:sz w:val="26"/>
          <w:szCs w:val="26"/>
        </w:rPr>
        <w:t xml:space="preserve">13 </w:t>
      </w:r>
    </w:p>
    <w:p w:rsidR="00CC60BB" w:rsidRPr="008F436C" w:rsidRDefault="00CC60BB" w:rsidP="00CC60BB">
      <w:pPr>
        <w:pStyle w:val="Default"/>
        <w:spacing w:after="120"/>
        <w:rPr>
          <w:rFonts w:cs="Times New Roman"/>
          <w:sz w:val="26"/>
          <w:szCs w:val="26"/>
        </w:rPr>
      </w:pPr>
      <w:r w:rsidRPr="008F436C">
        <w:rPr>
          <w:rFonts w:cs="Times New Roman"/>
          <w:sz w:val="26"/>
          <w:szCs w:val="26"/>
        </w:rPr>
        <w:t>Karen S. Candiano ..........................................................................................................</w:t>
      </w:r>
      <w:r w:rsidR="008F436C">
        <w:rPr>
          <w:rFonts w:cs="Times New Roman"/>
          <w:sz w:val="26"/>
          <w:szCs w:val="26"/>
        </w:rPr>
        <w:t>...</w:t>
      </w:r>
      <w:r w:rsidR="00146DA5">
        <w:rPr>
          <w:rFonts w:cs="Times New Roman"/>
          <w:sz w:val="26"/>
          <w:szCs w:val="26"/>
        </w:rPr>
        <w:t>...........</w:t>
      </w:r>
      <w:r w:rsidR="008F436C">
        <w:rPr>
          <w:rFonts w:cs="Times New Roman"/>
          <w:sz w:val="26"/>
          <w:szCs w:val="26"/>
        </w:rPr>
        <w:t>.</w:t>
      </w:r>
      <w:r w:rsidR="00146DA5">
        <w:rPr>
          <w:rFonts w:cs="Times New Roman"/>
          <w:sz w:val="26"/>
          <w:szCs w:val="26"/>
        </w:rPr>
        <w:t>.</w:t>
      </w:r>
      <w:r w:rsidR="008F436C">
        <w:rPr>
          <w:rFonts w:cs="Times New Roman"/>
          <w:sz w:val="26"/>
          <w:szCs w:val="26"/>
        </w:rPr>
        <w:t>....</w:t>
      </w:r>
      <w:r w:rsidR="00A03AF5">
        <w:rPr>
          <w:rFonts w:cs="Times New Roman"/>
          <w:sz w:val="26"/>
          <w:szCs w:val="26"/>
        </w:rPr>
        <w:t>.............</w:t>
      </w:r>
      <w:r w:rsidR="008F436C">
        <w:rPr>
          <w:rFonts w:cs="Times New Roman"/>
          <w:sz w:val="26"/>
          <w:szCs w:val="26"/>
        </w:rPr>
        <w:t>..</w:t>
      </w:r>
      <w:r w:rsidR="00A03AF5">
        <w:rPr>
          <w:rFonts w:cs="Times New Roman"/>
          <w:sz w:val="26"/>
          <w:szCs w:val="26"/>
        </w:rPr>
        <w:t>.</w:t>
      </w:r>
      <w:r w:rsidR="008F436C">
        <w:rPr>
          <w:rFonts w:cs="Times New Roman"/>
          <w:sz w:val="26"/>
          <w:szCs w:val="26"/>
        </w:rPr>
        <w:t>.........</w:t>
      </w:r>
      <w:r w:rsidR="00146DA5">
        <w:rPr>
          <w:rFonts w:cs="Times New Roman"/>
          <w:sz w:val="26"/>
          <w:szCs w:val="26"/>
        </w:rPr>
        <w:t>16</w:t>
      </w:r>
      <w:r w:rsidRPr="008F436C">
        <w:rPr>
          <w:rFonts w:cs="Times New Roman"/>
          <w:sz w:val="26"/>
          <w:szCs w:val="26"/>
        </w:rPr>
        <w:t xml:space="preserve"> </w:t>
      </w:r>
    </w:p>
    <w:p w:rsidR="00CC60BB" w:rsidRPr="008F436C" w:rsidRDefault="00CC60BB" w:rsidP="00CC60BB">
      <w:pPr>
        <w:pStyle w:val="Default"/>
        <w:spacing w:after="120"/>
        <w:rPr>
          <w:rFonts w:cs="Times New Roman"/>
          <w:sz w:val="26"/>
          <w:szCs w:val="26"/>
        </w:rPr>
      </w:pPr>
      <w:r w:rsidRPr="008F436C">
        <w:rPr>
          <w:rFonts w:cs="Times New Roman"/>
          <w:sz w:val="26"/>
          <w:szCs w:val="26"/>
        </w:rPr>
        <w:t>Dorothy A. Austgen ..........................................................</w:t>
      </w:r>
      <w:r w:rsidR="008F436C">
        <w:rPr>
          <w:rFonts w:cs="Times New Roman"/>
          <w:sz w:val="26"/>
          <w:szCs w:val="26"/>
        </w:rPr>
        <w:t>........................</w:t>
      </w:r>
      <w:r w:rsidRPr="008F436C">
        <w:rPr>
          <w:rFonts w:cs="Times New Roman"/>
          <w:sz w:val="26"/>
          <w:szCs w:val="26"/>
        </w:rPr>
        <w:t>...........................</w:t>
      </w:r>
      <w:r w:rsidR="00146DA5">
        <w:rPr>
          <w:rFonts w:cs="Times New Roman"/>
          <w:sz w:val="26"/>
          <w:szCs w:val="26"/>
        </w:rPr>
        <w:t>............</w:t>
      </w:r>
      <w:r w:rsidRPr="008F436C">
        <w:rPr>
          <w:rFonts w:cs="Times New Roman"/>
          <w:sz w:val="26"/>
          <w:szCs w:val="26"/>
        </w:rPr>
        <w:t>.</w:t>
      </w:r>
      <w:r w:rsidR="008F436C">
        <w:rPr>
          <w:rFonts w:cs="Times New Roman"/>
          <w:sz w:val="26"/>
          <w:szCs w:val="26"/>
        </w:rPr>
        <w:t>..</w:t>
      </w:r>
      <w:r w:rsidR="00A03AF5">
        <w:rPr>
          <w:rFonts w:cs="Times New Roman"/>
          <w:sz w:val="26"/>
          <w:szCs w:val="26"/>
        </w:rPr>
        <w:t>..............</w:t>
      </w:r>
      <w:r w:rsidR="008F436C">
        <w:rPr>
          <w:rFonts w:cs="Times New Roman"/>
          <w:sz w:val="26"/>
          <w:szCs w:val="26"/>
        </w:rPr>
        <w:t>..........</w:t>
      </w:r>
      <w:r w:rsidR="002C0A61">
        <w:rPr>
          <w:rFonts w:cs="Times New Roman"/>
          <w:sz w:val="26"/>
          <w:szCs w:val="26"/>
        </w:rPr>
        <w:t>19</w:t>
      </w:r>
      <w:r w:rsidRPr="008F436C">
        <w:rPr>
          <w:rFonts w:cs="Times New Roman"/>
          <w:sz w:val="26"/>
          <w:szCs w:val="26"/>
        </w:rPr>
        <w:t xml:space="preserve"> </w:t>
      </w:r>
    </w:p>
    <w:p w:rsidR="00CC60BB" w:rsidRPr="008F436C" w:rsidRDefault="00CC60BB" w:rsidP="00CC60BB">
      <w:pPr>
        <w:pStyle w:val="Default"/>
        <w:spacing w:after="120"/>
        <w:rPr>
          <w:rFonts w:cs="Times New Roman"/>
          <w:sz w:val="26"/>
          <w:szCs w:val="26"/>
        </w:rPr>
      </w:pPr>
      <w:r w:rsidRPr="008F436C">
        <w:rPr>
          <w:rFonts w:cs="Times New Roman"/>
          <w:sz w:val="26"/>
          <w:szCs w:val="26"/>
        </w:rPr>
        <w:t>Michael Ga</w:t>
      </w:r>
      <w:r w:rsidR="00A03AF5">
        <w:rPr>
          <w:rFonts w:cs="Times New Roman"/>
          <w:sz w:val="26"/>
          <w:szCs w:val="26"/>
        </w:rPr>
        <w:t>rd.................................................................................................................................................................</w:t>
      </w:r>
      <w:r w:rsidR="00DE4E6C">
        <w:rPr>
          <w:rFonts w:cs="Times New Roman"/>
          <w:sz w:val="26"/>
          <w:szCs w:val="26"/>
        </w:rPr>
        <w:t>22</w:t>
      </w:r>
    </w:p>
    <w:p w:rsidR="00CC60BB" w:rsidRPr="008F436C" w:rsidRDefault="00A03AF5" w:rsidP="00CC60BB">
      <w:pPr>
        <w:pStyle w:val="Default"/>
        <w:spacing w:after="120"/>
        <w:rPr>
          <w:rFonts w:cs="Times New Roman"/>
          <w:sz w:val="26"/>
          <w:szCs w:val="26"/>
        </w:rPr>
      </w:pPr>
      <w:r>
        <w:rPr>
          <w:rFonts w:cs="Times New Roman"/>
          <w:sz w:val="26"/>
          <w:szCs w:val="26"/>
        </w:rPr>
        <w:t>Nicole Dawn Yates.......................................................................................................................................................</w:t>
      </w:r>
      <w:r w:rsidR="00BC5F9D">
        <w:rPr>
          <w:rFonts w:cs="Times New Roman"/>
          <w:sz w:val="26"/>
          <w:szCs w:val="26"/>
        </w:rPr>
        <w:t>25</w:t>
      </w:r>
    </w:p>
    <w:p w:rsidR="00CC60BB" w:rsidRDefault="00CC60BB" w:rsidP="00CC60BB">
      <w:pPr>
        <w:pStyle w:val="Default"/>
        <w:rPr>
          <w:rFonts w:cs="Arial"/>
          <w:sz w:val="28"/>
          <w:szCs w:val="28"/>
        </w:rPr>
      </w:pPr>
    </w:p>
    <w:p w:rsidR="00F815C4" w:rsidRDefault="00F815C4" w:rsidP="00CC60BB">
      <w:pPr>
        <w:pStyle w:val="Default"/>
        <w:rPr>
          <w:rFonts w:cs="Arial"/>
          <w:sz w:val="28"/>
          <w:szCs w:val="28"/>
        </w:rPr>
      </w:pPr>
    </w:p>
    <w:p w:rsidR="00F815C4" w:rsidRDefault="00F815C4" w:rsidP="00CC60BB">
      <w:pPr>
        <w:pStyle w:val="Default"/>
        <w:rPr>
          <w:rFonts w:cs="Arial"/>
          <w:sz w:val="28"/>
          <w:szCs w:val="28"/>
        </w:rPr>
      </w:pPr>
    </w:p>
    <w:p w:rsidR="00F815C4" w:rsidRDefault="00F815C4" w:rsidP="00CC60BB">
      <w:pPr>
        <w:pStyle w:val="Default"/>
        <w:rPr>
          <w:rFonts w:cs="Arial"/>
          <w:sz w:val="28"/>
          <w:szCs w:val="28"/>
        </w:rPr>
      </w:pPr>
    </w:p>
    <w:p w:rsidR="00F815C4" w:rsidRDefault="00F815C4" w:rsidP="00CC60BB">
      <w:pPr>
        <w:pStyle w:val="Default"/>
        <w:rPr>
          <w:rFonts w:cs="Arial"/>
          <w:sz w:val="28"/>
          <w:szCs w:val="28"/>
        </w:rPr>
      </w:pPr>
    </w:p>
    <w:p w:rsidR="00CC60BB" w:rsidRDefault="00CC60BB" w:rsidP="00CC60BB">
      <w:pPr>
        <w:pStyle w:val="Default"/>
        <w:rPr>
          <w:rFonts w:cs="Arial"/>
          <w:sz w:val="28"/>
          <w:szCs w:val="28"/>
        </w:rPr>
      </w:pPr>
    </w:p>
    <w:p w:rsidR="00CC60BB" w:rsidRDefault="00CC60BB" w:rsidP="00CC60BB">
      <w:pPr>
        <w:pStyle w:val="Default"/>
        <w:rPr>
          <w:rFonts w:ascii="Times New Roman" w:hAnsi="Times New Roman" w:cs="Times New Roman"/>
          <w:sz w:val="23"/>
          <w:szCs w:val="23"/>
        </w:rPr>
      </w:pPr>
      <w:r>
        <w:rPr>
          <w:rFonts w:ascii="Times New Roman" w:hAnsi="Times New Roman" w:cs="Times New Roman"/>
          <w:sz w:val="23"/>
          <w:szCs w:val="23"/>
        </w:rPr>
        <w:t xml:space="preserve">3 | Page </w:t>
      </w:r>
    </w:p>
    <w:p w:rsidR="00954891" w:rsidRPr="00CC0C51" w:rsidRDefault="00954891" w:rsidP="00954891">
      <w:pPr>
        <w:pStyle w:val="Default"/>
        <w:pageBreakBefore/>
        <w:rPr>
          <w:rFonts w:cs="Arial"/>
          <w:b/>
          <w:i/>
          <w:sz w:val="40"/>
          <w:szCs w:val="40"/>
        </w:rPr>
      </w:pPr>
      <w:r w:rsidRPr="00CC0C51">
        <w:rPr>
          <w:rFonts w:cs="Arial"/>
          <w:b/>
          <w:i/>
          <w:sz w:val="40"/>
          <w:szCs w:val="40"/>
        </w:rPr>
        <w:lastRenderedPageBreak/>
        <w:t xml:space="preserve">Item 4: Advisory Business </w:t>
      </w:r>
    </w:p>
    <w:p w:rsidR="00954891" w:rsidRDefault="00954891" w:rsidP="00954891">
      <w:pPr>
        <w:pStyle w:val="Default"/>
        <w:rPr>
          <w:sz w:val="28"/>
          <w:szCs w:val="28"/>
        </w:rPr>
      </w:pPr>
    </w:p>
    <w:p w:rsidR="00954891" w:rsidRDefault="00954891" w:rsidP="00954891">
      <w:pPr>
        <w:pStyle w:val="Default"/>
        <w:jc w:val="both"/>
        <w:rPr>
          <w:sz w:val="28"/>
          <w:szCs w:val="28"/>
        </w:rPr>
      </w:pPr>
      <w:r>
        <w:rPr>
          <w:sz w:val="28"/>
          <w:szCs w:val="28"/>
        </w:rPr>
        <w:t xml:space="preserve">EG Financial is a corporation organized under the laws of Indiana. Richard Graham founded the Merrillville, Indiana-based investment advisory firm in 1984 and is the principal owner. EG Financial is registered to do advisory business in the states of Illinois, Indiana and Texas. </w:t>
      </w:r>
    </w:p>
    <w:p w:rsidR="00954891" w:rsidRDefault="00954891" w:rsidP="00954891">
      <w:pPr>
        <w:pStyle w:val="Default"/>
        <w:rPr>
          <w:sz w:val="30"/>
          <w:szCs w:val="30"/>
        </w:rPr>
      </w:pPr>
    </w:p>
    <w:p w:rsidR="00954891" w:rsidRPr="00CC0C51" w:rsidRDefault="00954891" w:rsidP="00954891">
      <w:pPr>
        <w:pStyle w:val="Default"/>
        <w:rPr>
          <w:b/>
          <w:i/>
          <w:sz w:val="36"/>
          <w:szCs w:val="36"/>
        </w:rPr>
      </w:pPr>
      <w:r w:rsidRPr="00CC0C51">
        <w:rPr>
          <w:b/>
          <w:i/>
          <w:sz w:val="36"/>
          <w:szCs w:val="36"/>
        </w:rPr>
        <w:t xml:space="preserve">Financial Planning Services </w:t>
      </w:r>
    </w:p>
    <w:p w:rsidR="00954891" w:rsidRDefault="00954891" w:rsidP="00954891">
      <w:pPr>
        <w:pStyle w:val="Default"/>
        <w:rPr>
          <w:sz w:val="28"/>
          <w:szCs w:val="28"/>
        </w:rPr>
      </w:pPr>
    </w:p>
    <w:p w:rsidR="00954891" w:rsidRDefault="00954891" w:rsidP="00954891">
      <w:pPr>
        <w:pStyle w:val="Default"/>
        <w:jc w:val="both"/>
        <w:rPr>
          <w:sz w:val="28"/>
          <w:szCs w:val="28"/>
        </w:rPr>
      </w:pPr>
      <w:r>
        <w:rPr>
          <w:sz w:val="28"/>
          <w:szCs w:val="28"/>
        </w:rPr>
        <w:t xml:space="preserve">We provide a professional financial planning service to our clients. As part of the service, we organize your financial goals into an understandable financial plan to help you determine which direction you should take in order to best employ your available financial resources. We do not manage any investment advisory or broker-dealer accounts at our entity and have no assets under management. </w:t>
      </w:r>
    </w:p>
    <w:p w:rsidR="00954891" w:rsidRDefault="00954891" w:rsidP="00954891">
      <w:pPr>
        <w:pStyle w:val="Default"/>
        <w:jc w:val="both"/>
        <w:rPr>
          <w:sz w:val="28"/>
          <w:szCs w:val="28"/>
        </w:rPr>
      </w:pPr>
    </w:p>
    <w:p w:rsidR="00954891" w:rsidRDefault="00954891" w:rsidP="00954891">
      <w:pPr>
        <w:pStyle w:val="Default"/>
        <w:jc w:val="both"/>
        <w:rPr>
          <w:sz w:val="28"/>
          <w:szCs w:val="28"/>
        </w:rPr>
      </w:pPr>
      <w:r>
        <w:rPr>
          <w:sz w:val="28"/>
          <w:szCs w:val="28"/>
        </w:rPr>
        <w:t xml:space="preserve">The plan generally includes financial statements indicating your financial condition together with planning concepts and investment choices for your consideration. The concepts are designed to reduce taxes and protect against earnings interruptions, as well as premature death. </w:t>
      </w:r>
    </w:p>
    <w:p w:rsidR="00954891" w:rsidRDefault="00954891" w:rsidP="00954891">
      <w:pPr>
        <w:pStyle w:val="Default"/>
        <w:jc w:val="both"/>
        <w:rPr>
          <w:sz w:val="28"/>
          <w:szCs w:val="28"/>
        </w:rPr>
      </w:pPr>
    </w:p>
    <w:p w:rsidR="00954891" w:rsidRDefault="00954891" w:rsidP="00954891">
      <w:pPr>
        <w:pStyle w:val="Default"/>
        <w:jc w:val="both"/>
        <w:rPr>
          <w:sz w:val="28"/>
          <w:szCs w:val="28"/>
        </w:rPr>
      </w:pPr>
      <w:r>
        <w:rPr>
          <w:sz w:val="28"/>
          <w:szCs w:val="28"/>
        </w:rPr>
        <w:t xml:space="preserve">Our financial planning advice pertains solely to the financial plan. The financial plan is normally prepared for you one time, with semi-annual reviews conducted from then on. Significant changes in your investments or the size of your estate may require an update to your plan. </w:t>
      </w:r>
    </w:p>
    <w:p w:rsidR="00954891" w:rsidRDefault="00954891" w:rsidP="00954891">
      <w:pPr>
        <w:pStyle w:val="Default"/>
        <w:jc w:val="both"/>
        <w:rPr>
          <w:sz w:val="28"/>
          <w:szCs w:val="28"/>
        </w:rPr>
      </w:pPr>
    </w:p>
    <w:p w:rsidR="00954891" w:rsidRDefault="00954891" w:rsidP="00954891">
      <w:pPr>
        <w:pStyle w:val="Default"/>
        <w:jc w:val="both"/>
        <w:rPr>
          <w:sz w:val="28"/>
          <w:szCs w:val="28"/>
        </w:rPr>
      </w:pPr>
      <w:r>
        <w:rPr>
          <w:sz w:val="28"/>
          <w:szCs w:val="28"/>
        </w:rPr>
        <w:t xml:space="preserve">In the course of developing a financial plan, insurance, annuities, real estate, hard assets, oil and other non-security related matters may be discussed. This may include retirement options, owning or renting residential property, and leasing or purchasing vehicles and equipment. </w:t>
      </w:r>
    </w:p>
    <w:p w:rsidR="00954891" w:rsidRDefault="00954891" w:rsidP="00954891">
      <w:pPr>
        <w:pStyle w:val="Default"/>
        <w:rPr>
          <w:sz w:val="28"/>
          <w:szCs w:val="28"/>
        </w:rPr>
      </w:pPr>
    </w:p>
    <w:p w:rsidR="00954891" w:rsidRDefault="00954891" w:rsidP="00954891">
      <w:pPr>
        <w:pStyle w:val="Default"/>
        <w:jc w:val="both"/>
        <w:rPr>
          <w:sz w:val="28"/>
          <w:szCs w:val="28"/>
        </w:rPr>
      </w:pPr>
      <w:r>
        <w:rPr>
          <w:sz w:val="28"/>
          <w:szCs w:val="28"/>
        </w:rPr>
        <w:t xml:space="preserve">You may also elect to engage us to perform a modified financial plan. A modified financial plan generally involves one or more of the following areas: </w:t>
      </w:r>
    </w:p>
    <w:p w:rsidR="00954891" w:rsidRDefault="00954891" w:rsidP="00954891">
      <w:pPr>
        <w:pStyle w:val="Default"/>
        <w:rPr>
          <w:sz w:val="28"/>
          <w:szCs w:val="28"/>
        </w:rPr>
      </w:pPr>
    </w:p>
    <w:p w:rsidR="00954891" w:rsidRDefault="00954891" w:rsidP="00954891">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Tax Planning </w:t>
      </w:r>
    </w:p>
    <w:p w:rsidR="00954891" w:rsidRDefault="00954891" w:rsidP="00954891">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Asset protection planning </w:t>
      </w:r>
    </w:p>
    <w:p w:rsidR="00954891" w:rsidRDefault="00954891" w:rsidP="00954891">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Retirement planning </w:t>
      </w:r>
    </w:p>
    <w:p w:rsidR="00954891" w:rsidRDefault="00954891" w:rsidP="00954891">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Estate planning or settlement </w:t>
      </w:r>
    </w:p>
    <w:p w:rsidR="00954891" w:rsidRDefault="00954891" w:rsidP="00954891">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Retirement plan asset allocation </w:t>
      </w:r>
    </w:p>
    <w:p w:rsidR="00954891" w:rsidRDefault="00954891" w:rsidP="00954891">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Consultation and research on other financial or estate settlement issues. </w:t>
      </w:r>
    </w:p>
    <w:p w:rsidR="00954891" w:rsidRDefault="00954891" w:rsidP="00954891">
      <w:pPr>
        <w:pStyle w:val="Default"/>
        <w:rPr>
          <w:sz w:val="28"/>
          <w:szCs w:val="28"/>
        </w:rPr>
      </w:pPr>
    </w:p>
    <w:p w:rsidR="00954891" w:rsidRDefault="00954891" w:rsidP="00954891">
      <w:pPr>
        <w:pStyle w:val="Default"/>
        <w:jc w:val="both"/>
        <w:rPr>
          <w:sz w:val="28"/>
          <w:szCs w:val="28"/>
        </w:rPr>
      </w:pPr>
      <w:r>
        <w:rPr>
          <w:sz w:val="28"/>
          <w:szCs w:val="28"/>
        </w:rPr>
        <w:t xml:space="preserve">The design and establishment of a financial plan addressing asset protection, retirement, tax, or estate planning depends upon your individual circumstances. Estate planning may include the use of limited liability companies, corporations, grantor trusts, charitable trusts, living trusts, and/or private foundations. </w:t>
      </w:r>
    </w:p>
    <w:p w:rsidR="00954891" w:rsidRDefault="00954891" w:rsidP="00954891">
      <w:pPr>
        <w:pStyle w:val="Default"/>
        <w:rPr>
          <w:sz w:val="28"/>
          <w:szCs w:val="28"/>
        </w:rPr>
      </w:pPr>
    </w:p>
    <w:p w:rsidR="00954891" w:rsidRDefault="00954891" w:rsidP="00954891">
      <w:pPr>
        <w:pStyle w:val="Default"/>
        <w:rPr>
          <w:sz w:val="28"/>
          <w:szCs w:val="28"/>
        </w:rPr>
      </w:pPr>
    </w:p>
    <w:p w:rsidR="00954891" w:rsidRDefault="00954891" w:rsidP="00954891">
      <w:pPr>
        <w:pStyle w:val="Default"/>
        <w:rPr>
          <w:rFonts w:ascii="Times New Roman" w:hAnsi="Times New Roman" w:cs="Times New Roman"/>
          <w:sz w:val="23"/>
          <w:szCs w:val="23"/>
        </w:rPr>
      </w:pPr>
      <w:r>
        <w:rPr>
          <w:rFonts w:ascii="Times New Roman" w:hAnsi="Times New Roman" w:cs="Times New Roman"/>
          <w:sz w:val="23"/>
          <w:szCs w:val="23"/>
        </w:rPr>
        <w:lastRenderedPageBreak/>
        <w:t xml:space="preserve">4 | Page </w:t>
      </w:r>
    </w:p>
    <w:p w:rsidR="00954891" w:rsidRPr="00954891" w:rsidRDefault="00954891" w:rsidP="00954891">
      <w:pPr>
        <w:pStyle w:val="Default"/>
        <w:pageBreakBefore/>
        <w:rPr>
          <w:rFonts w:cs="Times New Roman"/>
          <w:b/>
          <w:i/>
          <w:sz w:val="36"/>
          <w:szCs w:val="36"/>
        </w:rPr>
      </w:pPr>
      <w:r w:rsidRPr="00954891">
        <w:rPr>
          <w:rFonts w:cs="Times New Roman"/>
          <w:b/>
          <w:i/>
          <w:sz w:val="36"/>
          <w:szCs w:val="36"/>
        </w:rPr>
        <w:lastRenderedPageBreak/>
        <w:t xml:space="preserve">Client Tailored Services and Client Imposed Restrictions </w:t>
      </w:r>
    </w:p>
    <w:p w:rsidR="00954891" w:rsidRDefault="00954891" w:rsidP="00954891">
      <w:pPr>
        <w:pStyle w:val="Default"/>
        <w:rPr>
          <w:rFonts w:ascii="Times New Roman" w:hAnsi="Times New Roman" w:cs="Times New Roman"/>
          <w:sz w:val="28"/>
          <w:szCs w:val="28"/>
        </w:rPr>
      </w:pPr>
    </w:p>
    <w:p w:rsidR="00954891" w:rsidRPr="00954891" w:rsidRDefault="00954891" w:rsidP="00954891">
      <w:pPr>
        <w:pStyle w:val="Default"/>
        <w:jc w:val="both"/>
        <w:rPr>
          <w:rFonts w:cs="Times New Roman"/>
          <w:sz w:val="28"/>
          <w:szCs w:val="28"/>
        </w:rPr>
      </w:pPr>
      <w:r w:rsidRPr="00954891">
        <w:rPr>
          <w:rFonts w:cs="Times New Roman"/>
          <w:sz w:val="28"/>
          <w:szCs w:val="28"/>
        </w:rPr>
        <w:t xml:space="preserve">In managing your investment portfolio, we consider your financial situation, risk tolerance, investment horizon, liquidity needs, tax considerations, investment objectives, and any other issues important to your state of affairs. You should notify us promptly if there are any changes in your financial situation, investment objectives, or restrictions upon the management of your account. </w:t>
      </w:r>
    </w:p>
    <w:p w:rsidR="00954891" w:rsidRDefault="00954891" w:rsidP="00954891">
      <w:pPr>
        <w:pStyle w:val="Default"/>
        <w:rPr>
          <w:rFonts w:ascii="Arial" w:hAnsi="Arial" w:cs="Arial"/>
          <w:sz w:val="28"/>
          <w:szCs w:val="28"/>
        </w:rPr>
      </w:pPr>
    </w:p>
    <w:p w:rsidR="00954891" w:rsidRPr="004D7686" w:rsidRDefault="00954891" w:rsidP="00954891">
      <w:pPr>
        <w:pStyle w:val="Default"/>
        <w:rPr>
          <w:rFonts w:cs="Arial"/>
          <w:b/>
          <w:i/>
          <w:sz w:val="40"/>
          <w:szCs w:val="40"/>
        </w:rPr>
      </w:pPr>
      <w:r w:rsidRPr="004D7686">
        <w:rPr>
          <w:rFonts w:cs="Arial"/>
          <w:b/>
          <w:i/>
          <w:sz w:val="40"/>
          <w:szCs w:val="40"/>
        </w:rPr>
        <w:t xml:space="preserve">Item 5: Fees and Compensation </w:t>
      </w:r>
    </w:p>
    <w:p w:rsidR="00954891" w:rsidRDefault="00954891" w:rsidP="00954891">
      <w:pPr>
        <w:pStyle w:val="Default"/>
        <w:rPr>
          <w:sz w:val="28"/>
          <w:szCs w:val="28"/>
        </w:rPr>
      </w:pPr>
    </w:p>
    <w:p w:rsidR="00954891" w:rsidRPr="00317EA3" w:rsidRDefault="00954891" w:rsidP="00954891">
      <w:pPr>
        <w:pStyle w:val="Default"/>
        <w:rPr>
          <w:color w:val="FF0000"/>
          <w:sz w:val="28"/>
          <w:szCs w:val="28"/>
        </w:rPr>
      </w:pPr>
      <w:r>
        <w:rPr>
          <w:sz w:val="28"/>
          <w:szCs w:val="28"/>
        </w:rPr>
        <w:t>We offer al</w:t>
      </w:r>
      <w:r w:rsidR="00085222">
        <w:rPr>
          <w:sz w:val="28"/>
          <w:szCs w:val="28"/>
        </w:rPr>
        <w:t>l of our services on a fee basis.</w:t>
      </w:r>
      <w:r w:rsidR="00317EA3">
        <w:rPr>
          <w:color w:val="FF0000"/>
          <w:sz w:val="28"/>
          <w:szCs w:val="28"/>
        </w:rPr>
        <w:t xml:space="preserve"> </w:t>
      </w:r>
    </w:p>
    <w:p w:rsidR="00954891" w:rsidRPr="00317EA3" w:rsidRDefault="00954891" w:rsidP="00954891">
      <w:pPr>
        <w:pStyle w:val="Default"/>
        <w:rPr>
          <w:color w:val="FF0000"/>
          <w:sz w:val="30"/>
          <w:szCs w:val="30"/>
        </w:rPr>
      </w:pPr>
    </w:p>
    <w:p w:rsidR="00954891" w:rsidRPr="004D7686" w:rsidRDefault="00954891" w:rsidP="00954891">
      <w:pPr>
        <w:pStyle w:val="Default"/>
        <w:rPr>
          <w:b/>
          <w:i/>
          <w:sz w:val="40"/>
          <w:szCs w:val="40"/>
        </w:rPr>
      </w:pPr>
      <w:r w:rsidRPr="004D7686">
        <w:rPr>
          <w:b/>
          <w:i/>
          <w:sz w:val="40"/>
          <w:szCs w:val="40"/>
        </w:rPr>
        <w:t xml:space="preserve">Fees for Financial Planning Services </w:t>
      </w:r>
    </w:p>
    <w:p w:rsidR="00954891" w:rsidRDefault="00954891" w:rsidP="00954891">
      <w:pPr>
        <w:pStyle w:val="Default"/>
        <w:rPr>
          <w:sz w:val="28"/>
          <w:szCs w:val="28"/>
        </w:rPr>
      </w:pPr>
    </w:p>
    <w:p w:rsidR="00954891" w:rsidRDefault="00954891" w:rsidP="004D7686">
      <w:pPr>
        <w:pStyle w:val="Default"/>
        <w:jc w:val="both"/>
        <w:rPr>
          <w:sz w:val="28"/>
          <w:szCs w:val="28"/>
        </w:rPr>
      </w:pPr>
      <w:r>
        <w:rPr>
          <w:sz w:val="28"/>
          <w:szCs w:val="28"/>
        </w:rPr>
        <w:t xml:space="preserve">Initial consultations are provided at no charge. Our comprehensive financial plans are billed according to the following schedule: </w:t>
      </w:r>
    </w:p>
    <w:p w:rsidR="004D7686" w:rsidRDefault="004D7686" w:rsidP="004D7686">
      <w:pPr>
        <w:pStyle w:val="Default"/>
        <w:jc w:val="both"/>
        <w:rPr>
          <w:sz w:val="28"/>
          <w:szCs w:val="28"/>
        </w:rPr>
      </w:pPr>
    </w:p>
    <w:p w:rsidR="004D7686" w:rsidRPr="004D7686" w:rsidRDefault="004D7686" w:rsidP="004D7686">
      <w:pPr>
        <w:pStyle w:val="Default"/>
        <w:jc w:val="both"/>
        <w:rPr>
          <w:b/>
          <w:sz w:val="28"/>
          <w:szCs w:val="28"/>
        </w:rPr>
      </w:pPr>
      <w:r>
        <w:rPr>
          <w:sz w:val="28"/>
          <w:szCs w:val="28"/>
        </w:rPr>
        <w:t xml:space="preserve">                                                             </w:t>
      </w:r>
      <w:r w:rsidR="00FB43E0">
        <w:rPr>
          <w:sz w:val="28"/>
          <w:szCs w:val="28"/>
        </w:rPr>
        <w:t xml:space="preserve">          </w:t>
      </w:r>
      <w:r>
        <w:rPr>
          <w:sz w:val="28"/>
          <w:szCs w:val="28"/>
        </w:rPr>
        <w:t xml:space="preserve">  </w:t>
      </w:r>
      <w:r w:rsidRPr="004D7686">
        <w:rPr>
          <w:b/>
          <w:sz w:val="28"/>
          <w:szCs w:val="28"/>
        </w:rPr>
        <w:t>Financial</w:t>
      </w:r>
    </w:p>
    <w:p w:rsidR="004D7686" w:rsidRPr="00201767" w:rsidRDefault="004D7686" w:rsidP="004D7686">
      <w:pPr>
        <w:pStyle w:val="Default"/>
        <w:ind w:firstLine="720"/>
        <w:jc w:val="both"/>
        <w:rPr>
          <w:sz w:val="16"/>
          <w:szCs w:val="16"/>
        </w:rPr>
      </w:pPr>
      <w:r w:rsidRPr="004D7686">
        <w:rPr>
          <w:b/>
          <w:sz w:val="28"/>
          <w:szCs w:val="28"/>
          <w:u w:val="single"/>
        </w:rPr>
        <w:t>Investment Assets</w:t>
      </w:r>
      <w:r>
        <w:rPr>
          <w:sz w:val="28"/>
          <w:szCs w:val="28"/>
        </w:rPr>
        <w:tab/>
      </w:r>
      <w:r>
        <w:rPr>
          <w:sz w:val="28"/>
          <w:szCs w:val="28"/>
        </w:rPr>
        <w:tab/>
      </w:r>
      <w:r w:rsidR="00FB43E0">
        <w:rPr>
          <w:sz w:val="28"/>
          <w:szCs w:val="28"/>
        </w:rPr>
        <w:t xml:space="preserve">         </w:t>
      </w:r>
      <w:r>
        <w:rPr>
          <w:sz w:val="28"/>
          <w:szCs w:val="28"/>
        </w:rPr>
        <w:t xml:space="preserve">   </w:t>
      </w:r>
      <w:r w:rsidRPr="004D7686">
        <w:rPr>
          <w:b/>
          <w:sz w:val="28"/>
          <w:szCs w:val="28"/>
          <w:u w:val="single"/>
        </w:rPr>
        <w:t>Planning Fee</w:t>
      </w:r>
      <w:r w:rsidR="00FB43E0">
        <w:rPr>
          <w:b/>
          <w:sz w:val="28"/>
          <w:szCs w:val="28"/>
          <w:u w:val="single"/>
        </w:rPr>
        <w:t xml:space="preserve"> </w:t>
      </w:r>
      <w:r w:rsidR="00201767">
        <w:rPr>
          <w:b/>
          <w:sz w:val="16"/>
          <w:szCs w:val="16"/>
          <w:u w:val="single"/>
        </w:rPr>
        <w:t>1</w:t>
      </w:r>
    </w:p>
    <w:p w:rsidR="00954891" w:rsidRPr="004D7686" w:rsidRDefault="00954891" w:rsidP="00954891">
      <w:pPr>
        <w:pStyle w:val="Default"/>
        <w:rPr>
          <w:rFonts w:ascii="Arial" w:hAnsi="Arial" w:cs="Arial"/>
          <w:b/>
          <w:sz w:val="14"/>
          <w:szCs w:val="14"/>
          <w:u w:val="single"/>
        </w:rPr>
      </w:pPr>
    </w:p>
    <w:p w:rsidR="00954891" w:rsidRDefault="00954891" w:rsidP="00954891">
      <w:pPr>
        <w:pStyle w:val="Default"/>
        <w:numPr>
          <w:ilvl w:val="0"/>
          <w:numId w:val="7"/>
        </w:numPr>
        <w:rPr>
          <w:sz w:val="28"/>
          <w:szCs w:val="28"/>
        </w:rPr>
      </w:pPr>
      <w:r>
        <w:rPr>
          <w:sz w:val="28"/>
          <w:szCs w:val="28"/>
        </w:rPr>
        <w:t xml:space="preserve">$150,000 to $249,999         </w:t>
      </w:r>
      <w:r w:rsidR="004D7686">
        <w:rPr>
          <w:sz w:val="28"/>
          <w:szCs w:val="28"/>
        </w:rPr>
        <w:t xml:space="preserve">      </w:t>
      </w:r>
      <w:r w:rsidR="00FB43E0">
        <w:rPr>
          <w:sz w:val="28"/>
          <w:szCs w:val="28"/>
        </w:rPr>
        <w:t xml:space="preserve">          </w:t>
      </w:r>
      <w:r w:rsidR="004D7686">
        <w:rPr>
          <w:sz w:val="28"/>
          <w:szCs w:val="28"/>
        </w:rPr>
        <w:t xml:space="preserve">      </w:t>
      </w:r>
      <w:r>
        <w:rPr>
          <w:sz w:val="28"/>
          <w:szCs w:val="28"/>
        </w:rPr>
        <w:t xml:space="preserve">$1,500-$2,500 </w:t>
      </w:r>
    </w:p>
    <w:p w:rsidR="00954891" w:rsidRDefault="00954891" w:rsidP="00954891">
      <w:pPr>
        <w:pStyle w:val="Default"/>
        <w:numPr>
          <w:ilvl w:val="0"/>
          <w:numId w:val="7"/>
        </w:numPr>
        <w:rPr>
          <w:sz w:val="28"/>
          <w:szCs w:val="28"/>
        </w:rPr>
      </w:pPr>
      <w:r>
        <w:rPr>
          <w:sz w:val="28"/>
          <w:szCs w:val="28"/>
        </w:rPr>
        <w:t xml:space="preserve">$250,000 to $499,999       </w:t>
      </w:r>
      <w:r w:rsidR="004D7686">
        <w:rPr>
          <w:sz w:val="28"/>
          <w:szCs w:val="28"/>
        </w:rPr>
        <w:t xml:space="preserve">        </w:t>
      </w:r>
      <w:r w:rsidR="00FB43E0">
        <w:rPr>
          <w:sz w:val="28"/>
          <w:szCs w:val="28"/>
        </w:rPr>
        <w:t xml:space="preserve">          </w:t>
      </w:r>
      <w:r w:rsidR="004D7686">
        <w:rPr>
          <w:sz w:val="28"/>
          <w:szCs w:val="28"/>
        </w:rPr>
        <w:t xml:space="preserve">  </w:t>
      </w:r>
      <w:r>
        <w:rPr>
          <w:sz w:val="28"/>
          <w:szCs w:val="28"/>
        </w:rPr>
        <w:t xml:space="preserve"> </w:t>
      </w:r>
      <w:r w:rsidR="004D7686">
        <w:rPr>
          <w:sz w:val="28"/>
          <w:szCs w:val="28"/>
        </w:rPr>
        <w:t xml:space="preserve">  </w:t>
      </w:r>
      <w:r>
        <w:rPr>
          <w:sz w:val="28"/>
          <w:szCs w:val="28"/>
        </w:rPr>
        <w:t xml:space="preserve"> $2,500-$3,500 </w:t>
      </w:r>
    </w:p>
    <w:p w:rsidR="00954891" w:rsidRDefault="00954891" w:rsidP="00954891">
      <w:pPr>
        <w:pStyle w:val="Default"/>
        <w:numPr>
          <w:ilvl w:val="0"/>
          <w:numId w:val="7"/>
        </w:numPr>
        <w:rPr>
          <w:sz w:val="28"/>
          <w:szCs w:val="28"/>
        </w:rPr>
      </w:pPr>
      <w:r>
        <w:rPr>
          <w:sz w:val="28"/>
          <w:szCs w:val="28"/>
        </w:rPr>
        <w:t xml:space="preserve">$500,000 to $1,000,000      </w:t>
      </w:r>
      <w:r w:rsidR="00FB43E0">
        <w:rPr>
          <w:sz w:val="28"/>
          <w:szCs w:val="28"/>
        </w:rPr>
        <w:t xml:space="preserve">          </w:t>
      </w:r>
      <w:r>
        <w:rPr>
          <w:sz w:val="28"/>
          <w:szCs w:val="28"/>
        </w:rPr>
        <w:t xml:space="preserve">  </w:t>
      </w:r>
      <w:r w:rsidR="004D7686">
        <w:rPr>
          <w:sz w:val="28"/>
          <w:szCs w:val="28"/>
        </w:rPr>
        <w:t xml:space="preserve">          </w:t>
      </w:r>
      <w:r>
        <w:rPr>
          <w:sz w:val="28"/>
          <w:szCs w:val="28"/>
        </w:rPr>
        <w:t xml:space="preserve">$3,500-$4,500 </w:t>
      </w:r>
    </w:p>
    <w:p w:rsidR="00954891" w:rsidRDefault="00954891" w:rsidP="00954891">
      <w:pPr>
        <w:pStyle w:val="Default"/>
        <w:numPr>
          <w:ilvl w:val="0"/>
          <w:numId w:val="7"/>
        </w:numPr>
        <w:rPr>
          <w:sz w:val="28"/>
          <w:szCs w:val="28"/>
        </w:rPr>
      </w:pPr>
      <w:r>
        <w:rPr>
          <w:sz w:val="28"/>
          <w:szCs w:val="28"/>
        </w:rPr>
        <w:t xml:space="preserve">Over $1 million                  </w:t>
      </w:r>
      <w:r w:rsidR="004D7686">
        <w:rPr>
          <w:sz w:val="28"/>
          <w:szCs w:val="28"/>
        </w:rPr>
        <w:t xml:space="preserve">  </w:t>
      </w:r>
      <w:r w:rsidR="00FB43E0">
        <w:rPr>
          <w:sz w:val="28"/>
          <w:szCs w:val="28"/>
        </w:rPr>
        <w:t xml:space="preserve">          </w:t>
      </w:r>
      <w:r w:rsidR="004D7686">
        <w:rPr>
          <w:sz w:val="28"/>
          <w:szCs w:val="28"/>
        </w:rPr>
        <w:t xml:space="preserve">        </w:t>
      </w:r>
      <w:r>
        <w:rPr>
          <w:sz w:val="28"/>
          <w:szCs w:val="28"/>
        </w:rPr>
        <w:t xml:space="preserve"> $4,500-$6,000+ </w:t>
      </w:r>
    </w:p>
    <w:p w:rsidR="00201767" w:rsidRDefault="00201767" w:rsidP="00954891">
      <w:pPr>
        <w:pStyle w:val="Default"/>
        <w:numPr>
          <w:ilvl w:val="0"/>
          <w:numId w:val="7"/>
        </w:numPr>
        <w:rPr>
          <w:sz w:val="28"/>
          <w:szCs w:val="28"/>
        </w:rPr>
      </w:pPr>
    </w:p>
    <w:p w:rsidR="00201767" w:rsidRPr="00201767" w:rsidRDefault="00954891" w:rsidP="00201767">
      <w:pPr>
        <w:pStyle w:val="Default"/>
      </w:pPr>
      <w:r>
        <w:rPr>
          <w:sz w:val="18"/>
          <w:szCs w:val="18"/>
        </w:rPr>
        <w:t>1</w:t>
      </w:r>
      <w:r w:rsidR="00201767">
        <w:rPr>
          <w:sz w:val="18"/>
          <w:szCs w:val="18"/>
        </w:rPr>
        <w:t xml:space="preserve"> </w:t>
      </w:r>
      <w:r w:rsidR="00201767" w:rsidRPr="00201767">
        <w:t>All fees are negotiable at our sole discretion and may vary according to the complexity of the project.</w:t>
      </w:r>
    </w:p>
    <w:p w:rsidR="00954891" w:rsidRDefault="00954891" w:rsidP="00954891">
      <w:pPr>
        <w:pStyle w:val="Default"/>
        <w:rPr>
          <w:sz w:val="18"/>
          <w:szCs w:val="18"/>
        </w:rPr>
      </w:pPr>
      <w:r>
        <w:rPr>
          <w:sz w:val="18"/>
          <w:szCs w:val="18"/>
        </w:rPr>
        <w:t xml:space="preserve"> </w:t>
      </w:r>
      <w:r w:rsidR="004D7686">
        <w:rPr>
          <w:sz w:val="18"/>
          <w:szCs w:val="18"/>
        </w:rPr>
        <w:t xml:space="preserve"> </w:t>
      </w:r>
    </w:p>
    <w:p w:rsidR="00201767" w:rsidRDefault="00201767" w:rsidP="00954891">
      <w:pPr>
        <w:pStyle w:val="Default"/>
        <w:rPr>
          <w:sz w:val="18"/>
          <w:szCs w:val="18"/>
        </w:rPr>
      </w:pPr>
    </w:p>
    <w:p w:rsidR="00954891" w:rsidRDefault="00954891" w:rsidP="00201767">
      <w:pPr>
        <w:pStyle w:val="Default"/>
        <w:jc w:val="both"/>
        <w:rPr>
          <w:sz w:val="28"/>
          <w:szCs w:val="28"/>
        </w:rPr>
      </w:pPr>
      <w:r>
        <w:rPr>
          <w:sz w:val="28"/>
          <w:szCs w:val="28"/>
        </w:rPr>
        <w:t>Fifty percent of the fee is due upon the beginning of the project. The remainder of the fee is due 30 days after you receive your financial plan. We anticipate that we will complete your financial plan within six weeks of starting. We encourage you to retain us on an ongoing basis for an annual</w:t>
      </w:r>
      <w:r w:rsidR="00201767">
        <w:rPr>
          <w:sz w:val="28"/>
          <w:szCs w:val="28"/>
        </w:rPr>
        <w:t xml:space="preserve"> review fee of </w:t>
      </w:r>
      <w:r>
        <w:rPr>
          <w:sz w:val="28"/>
          <w:szCs w:val="28"/>
        </w:rPr>
        <w:t>20% of the initial plan devel</w:t>
      </w:r>
      <w:r w:rsidR="00201767">
        <w:rPr>
          <w:sz w:val="28"/>
          <w:szCs w:val="28"/>
        </w:rPr>
        <w:t>opment fee; capped at $600</w:t>
      </w:r>
      <w:r>
        <w:rPr>
          <w:sz w:val="28"/>
          <w:szCs w:val="28"/>
        </w:rPr>
        <w:t xml:space="preserve">. </w:t>
      </w:r>
    </w:p>
    <w:p w:rsidR="00954891" w:rsidRDefault="00954891" w:rsidP="00201767">
      <w:pPr>
        <w:pStyle w:val="Default"/>
        <w:jc w:val="both"/>
        <w:rPr>
          <w:sz w:val="28"/>
          <w:szCs w:val="28"/>
        </w:rPr>
      </w:pPr>
    </w:p>
    <w:p w:rsidR="00954891" w:rsidRDefault="00954891" w:rsidP="00201767">
      <w:pPr>
        <w:pStyle w:val="Default"/>
        <w:jc w:val="both"/>
        <w:rPr>
          <w:sz w:val="28"/>
          <w:szCs w:val="28"/>
        </w:rPr>
      </w:pPr>
      <w:r>
        <w:rPr>
          <w:sz w:val="28"/>
          <w:szCs w:val="28"/>
        </w:rPr>
        <w:t>The annual review fee is revised each year with the first report for the year and will increase at an annual rate of 4% and is capped at $600 annually</w:t>
      </w:r>
      <w:r w:rsidR="00201767">
        <w:rPr>
          <w:sz w:val="28"/>
          <w:szCs w:val="28"/>
        </w:rPr>
        <w:t xml:space="preserve">. </w:t>
      </w:r>
      <w:r>
        <w:rPr>
          <w:sz w:val="28"/>
          <w:szCs w:val="28"/>
        </w:rPr>
        <w:t>Please note, the 4% increase is based upon the initial reta</w:t>
      </w:r>
      <w:r w:rsidR="00201767">
        <w:rPr>
          <w:sz w:val="28"/>
          <w:szCs w:val="28"/>
        </w:rPr>
        <w:t xml:space="preserve">iner fee not the value of your </w:t>
      </w:r>
      <w:r>
        <w:rPr>
          <w:sz w:val="28"/>
          <w:szCs w:val="28"/>
        </w:rPr>
        <w:t xml:space="preserve">financial holdings. This fee is invoiced semi-annually. </w:t>
      </w:r>
    </w:p>
    <w:p w:rsidR="00954891" w:rsidRDefault="00954891" w:rsidP="00201767">
      <w:pPr>
        <w:pStyle w:val="Default"/>
        <w:jc w:val="both"/>
        <w:rPr>
          <w:sz w:val="28"/>
          <w:szCs w:val="28"/>
        </w:rPr>
      </w:pPr>
    </w:p>
    <w:p w:rsidR="00954891" w:rsidRDefault="00954891" w:rsidP="00201767">
      <w:pPr>
        <w:pStyle w:val="Default"/>
        <w:jc w:val="both"/>
        <w:rPr>
          <w:sz w:val="28"/>
          <w:szCs w:val="28"/>
        </w:rPr>
      </w:pPr>
      <w:r>
        <w:rPr>
          <w:sz w:val="28"/>
          <w:szCs w:val="28"/>
        </w:rPr>
        <w:t xml:space="preserve">A modified financial plan is billed at an hourly rate of $175/hour for the financial advisor and $75/hour for administrative staff. </w:t>
      </w:r>
    </w:p>
    <w:p w:rsidR="00954891" w:rsidRDefault="00954891" w:rsidP="00201767">
      <w:pPr>
        <w:pStyle w:val="Default"/>
        <w:jc w:val="both"/>
        <w:rPr>
          <w:rFonts w:ascii="Times New Roman" w:hAnsi="Times New Roman" w:cs="Times New Roman"/>
          <w:sz w:val="23"/>
          <w:szCs w:val="23"/>
        </w:rPr>
      </w:pPr>
    </w:p>
    <w:p w:rsidR="00954891" w:rsidRDefault="00954891" w:rsidP="00954891">
      <w:pPr>
        <w:pStyle w:val="Default"/>
        <w:rPr>
          <w:rFonts w:ascii="Times New Roman" w:hAnsi="Times New Roman" w:cs="Times New Roman"/>
          <w:sz w:val="23"/>
          <w:szCs w:val="23"/>
        </w:rPr>
      </w:pPr>
    </w:p>
    <w:p w:rsidR="009D172C" w:rsidRDefault="009D172C" w:rsidP="00954891">
      <w:pPr>
        <w:pStyle w:val="Default"/>
        <w:rPr>
          <w:rFonts w:ascii="Times New Roman" w:hAnsi="Times New Roman" w:cs="Times New Roman"/>
          <w:sz w:val="23"/>
          <w:szCs w:val="23"/>
        </w:rPr>
      </w:pPr>
    </w:p>
    <w:p w:rsidR="00201767" w:rsidRDefault="00201767" w:rsidP="00201767">
      <w:pPr>
        <w:pStyle w:val="Default"/>
        <w:rPr>
          <w:rFonts w:ascii="Times New Roman" w:hAnsi="Times New Roman" w:cs="Times New Roman"/>
          <w:sz w:val="23"/>
          <w:szCs w:val="23"/>
        </w:rPr>
      </w:pPr>
      <w:r>
        <w:rPr>
          <w:rFonts w:ascii="Times New Roman" w:hAnsi="Times New Roman" w:cs="Times New Roman"/>
          <w:sz w:val="23"/>
          <w:szCs w:val="23"/>
        </w:rPr>
        <w:t xml:space="preserve">5 | Page </w:t>
      </w:r>
    </w:p>
    <w:p w:rsidR="00954891" w:rsidRDefault="00954891" w:rsidP="00954891">
      <w:pPr>
        <w:pStyle w:val="Default"/>
        <w:rPr>
          <w:rFonts w:ascii="Times New Roman" w:hAnsi="Times New Roman" w:cs="Times New Roman"/>
          <w:sz w:val="23"/>
          <w:szCs w:val="23"/>
        </w:rPr>
      </w:pPr>
    </w:p>
    <w:p w:rsidR="002B377A" w:rsidRDefault="002B377A" w:rsidP="002B377A">
      <w:pPr>
        <w:pStyle w:val="Default"/>
        <w:pageBreakBefore/>
        <w:jc w:val="both"/>
        <w:rPr>
          <w:sz w:val="28"/>
          <w:szCs w:val="28"/>
        </w:rPr>
      </w:pPr>
      <w:r>
        <w:rPr>
          <w:sz w:val="28"/>
          <w:szCs w:val="28"/>
        </w:rPr>
        <w:lastRenderedPageBreak/>
        <w:t xml:space="preserve">We offer select financial planning services on a flat fee basis, generally $350 or under. These services include consultation and research, estate settlement, or special studies. The services and the fees for those services will be described in the Service Fee Agreement. </w:t>
      </w:r>
    </w:p>
    <w:p w:rsidR="002B377A" w:rsidRDefault="002B377A" w:rsidP="002B377A">
      <w:pPr>
        <w:pStyle w:val="Default"/>
        <w:rPr>
          <w:sz w:val="30"/>
          <w:szCs w:val="30"/>
        </w:rPr>
      </w:pPr>
    </w:p>
    <w:p w:rsidR="002B377A" w:rsidRPr="002B377A" w:rsidRDefault="002B377A" w:rsidP="002B377A">
      <w:pPr>
        <w:pStyle w:val="Default"/>
        <w:rPr>
          <w:b/>
          <w:i/>
          <w:sz w:val="36"/>
          <w:szCs w:val="36"/>
        </w:rPr>
      </w:pPr>
      <w:r w:rsidRPr="002B377A">
        <w:rPr>
          <w:b/>
          <w:i/>
          <w:sz w:val="36"/>
          <w:szCs w:val="36"/>
        </w:rPr>
        <w:t xml:space="preserve">Payment of Fees </w:t>
      </w:r>
    </w:p>
    <w:p w:rsidR="002B377A" w:rsidRDefault="002B377A" w:rsidP="002B377A">
      <w:pPr>
        <w:pStyle w:val="Default"/>
        <w:rPr>
          <w:sz w:val="28"/>
          <w:szCs w:val="28"/>
        </w:rPr>
      </w:pPr>
    </w:p>
    <w:p w:rsidR="002B377A" w:rsidRDefault="002B377A" w:rsidP="002B377A">
      <w:pPr>
        <w:pStyle w:val="Default"/>
        <w:jc w:val="both"/>
        <w:rPr>
          <w:sz w:val="28"/>
          <w:szCs w:val="28"/>
        </w:rPr>
      </w:pPr>
      <w:r>
        <w:rPr>
          <w:sz w:val="28"/>
          <w:szCs w:val="28"/>
        </w:rPr>
        <w:t xml:space="preserve">We will provide an estimate of the total fee at the beginning of the project and you will be billed a deposit equal to at least one-half of the estimate. The balance is due upon completion and delivery of the financial plan. For estate settlement services, all fees are due upon completion of the service. </w:t>
      </w:r>
    </w:p>
    <w:p w:rsidR="002B377A" w:rsidRDefault="002B377A" w:rsidP="002B377A">
      <w:pPr>
        <w:pStyle w:val="Default"/>
        <w:jc w:val="both"/>
        <w:rPr>
          <w:sz w:val="28"/>
          <w:szCs w:val="28"/>
        </w:rPr>
      </w:pPr>
    </w:p>
    <w:p w:rsidR="002B377A" w:rsidRDefault="002B377A" w:rsidP="002B377A">
      <w:pPr>
        <w:pStyle w:val="Default"/>
        <w:jc w:val="both"/>
        <w:rPr>
          <w:sz w:val="28"/>
          <w:szCs w:val="28"/>
        </w:rPr>
      </w:pPr>
      <w:r>
        <w:rPr>
          <w:sz w:val="28"/>
          <w:szCs w:val="28"/>
        </w:rPr>
        <w:t xml:space="preserve">Either one of us may terminate our arrangement upon notice to the other. If the arrangement is terminated within 5 days of signing the financial planning agreement, the full amount of your fee will be returned to you. After that, you will be billed at the hourly rates stated above. Any over payment of fees will be promptly refunded, and any under payment of fees will be due immediately. </w:t>
      </w:r>
    </w:p>
    <w:p w:rsidR="002B377A" w:rsidRDefault="002B377A" w:rsidP="002B377A">
      <w:pPr>
        <w:pStyle w:val="Default"/>
        <w:rPr>
          <w:sz w:val="28"/>
          <w:szCs w:val="28"/>
        </w:rPr>
      </w:pPr>
    </w:p>
    <w:p w:rsidR="002B377A" w:rsidRDefault="002B377A" w:rsidP="002B377A">
      <w:pPr>
        <w:pStyle w:val="Default"/>
        <w:jc w:val="both"/>
        <w:rPr>
          <w:sz w:val="28"/>
          <w:szCs w:val="28"/>
        </w:rPr>
      </w:pPr>
      <w:r>
        <w:rPr>
          <w:sz w:val="28"/>
          <w:szCs w:val="28"/>
        </w:rPr>
        <w:t xml:space="preserve">In addition to our fee, you may be required to pay other charges to implement your plan such as: </w:t>
      </w:r>
    </w:p>
    <w:p w:rsidR="002B377A" w:rsidRDefault="002B377A" w:rsidP="002B377A">
      <w:pPr>
        <w:pStyle w:val="Default"/>
        <w:jc w:val="both"/>
        <w:rPr>
          <w:sz w:val="28"/>
          <w:szCs w:val="28"/>
        </w:rPr>
      </w:pPr>
    </w:p>
    <w:p w:rsidR="002B377A" w:rsidRDefault="002B377A" w:rsidP="002B377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custodial fees, </w:t>
      </w:r>
    </w:p>
    <w:p w:rsidR="002B377A" w:rsidRDefault="002B377A" w:rsidP="002B377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brokerage commissions, </w:t>
      </w:r>
    </w:p>
    <w:p w:rsidR="002B377A" w:rsidRDefault="002B377A" w:rsidP="002B377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transaction fees, </w:t>
      </w:r>
    </w:p>
    <w:p w:rsidR="002B377A" w:rsidRDefault="002B377A" w:rsidP="002B377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internal fees and expenses charged by mutual funds or exchange traded funds </w:t>
      </w:r>
    </w:p>
    <w:p w:rsidR="002B377A" w:rsidRDefault="002B377A" w:rsidP="002B377A">
      <w:pPr>
        <w:pStyle w:val="Default"/>
        <w:rPr>
          <w:sz w:val="28"/>
          <w:szCs w:val="28"/>
        </w:rPr>
      </w:pPr>
      <w:r>
        <w:rPr>
          <w:sz w:val="28"/>
          <w:szCs w:val="28"/>
        </w:rPr>
        <w:t xml:space="preserve">       (“ETFs”), and </w:t>
      </w:r>
    </w:p>
    <w:p w:rsidR="002B377A" w:rsidRDefault="002B377A" w:rsidP="002B377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other fees and taxes on brokerage accounts and securities transactions. </w:t>
      </w:r>
    </w:p>
    <w:p w:rsidR="002B377A" w:rsidRDefault="002B377A" w:rsidP="002B377A">
      <w:pPr>
        <w:pStyle w:val="Default"/>
        <w:rPr>
          <w:sz w:val="28"/>
          <w:szCs w:val="28"/>
        </w:rPr>
      </w:pPr>
    </w:p>
    <w:p w:rsidR="002B377A" w:rsidRDefault="002B377A" w:rsidP="002B377A">
      <w:pPr>
        <w:pStyle w:val="Default"/>
        <w:rPr>
          <w:sz w:val="28"/>
          <w:szCs w:val="28"/>
        </w:rPr>
      </w:pPr>
      <w:r>
        <w:rPr>
          <w:sz w:val="28"/>
          <w:szCs w:val="28"/>
        </w:rPr>
        <w:t xml:space="preserve">None of these fees are paid to or shared with us. </w:t>
      </w:r>
    </w:p>
    <w:p w:rsidR="002B377A" w:rsidRDefault="002B377A" w:rsidP="002B377A">
      <w:pPr>
        <w:pStyle w:val="Default"/>
        <w:rPr>
          <w:sz w:val="28"/>
          <w:szCs w:val="28"/>
        </w:rPr>
      </w:pPr>
    </w:p>
    <w:p w:rsidR="002B377A" w:rsidRDefault="002B377A" w:rsidP="002B377A">
      <w:pPr>
        <w:pStyle w:val="Default"/>
        <w:jc w:val="both"/>
        <w:rPr>
          <w:sz w:val="28"/>
          <w:szCs w:val="28"/>
        </w:rPr>
      </w:pPr>
      <w:r>
        <w:rPr>
          <w:sz w:val="28"/>
          <w:szCs w:val="28"/>
        </w:rPr>
        <w:t>Mutual fund companies, ETFs, and variable annuity issuers charge internal fees and expenses for their products. These fees and expenses are in addition to any advisory fees charged by us.</w:t>
      </w:r>
    </w:p>
    <w:p w:rsidR="002B377A" w:rsidRDefault="002B377A" w:rsidP="002B377A">
      <w:pPr>
        <w:pStyle w:val="Default"/>
        <w:rPr>
          <w:sz w:val="28"/>
          <w:szCs w:val="28"/>
        </w:rPr>
      </w:pPr>
    </w:p>
    <w:p w:rsidR="002B377A" w:rsidRDefault="002B377A" w:rsidP="002B377A">
      <w:pPr>
        <w:pStyle w:val="Default"/>
        <w:jc w:val="both"/>
        <w:rPr>
          <w:sz w:val="28"/>
          <w:szCs w:val="28"/>
        </w:rPr>
      </w:pPr>
      <w:r>
        <w:rPr>
          <w:sz w:val="28"/>
          <w:szCs w:val="28"/>
        </w:rPr>
        <w:t xml:space="preserve">Complete details of these internal fees and expenses are explained in the prospectuses for each investment. You are strongly encouraged to read these explanations before investing any money. You may ask us any questions you have about fees and expenses. </w:t>
      </w:r>
    </w:p>
    <w:p w:rsidR="002B377A" w:rsidRDefault="002B377A" w:rsidP="002B377A">
      <w:pPr>
        <w:pStyle w:val="Default"/>
        <w:jc w:val="both"/>
        <w:rPr>
          <w:sz w:val="28"/>
          <w:szCs w:val="28"/>
        </w:rPr>
      </w:pPr>
    </w:p>
    <w:p w:rsidR="002B377A" w:rsidRDefault="002B377A" w:rsidP="002B377A">
      <w:pPr>
        <w:pStyle w:val="Default"/>
        <w:jc w:val="both"/>
        <w:rPr>
          <w:sz w:val="28"/>
          <w:szCs w:val="28"/>
        </w:rPr>
      </w:pPr>
      <w:r>
        <w:rPr>
          <w:sz w:val="28"/>
          <w:szCs w:val="28"/>
        </w:rPr>
        <w:t xml:space="preserve">Please be sure to read the section entitled “Item 12: Brokerage Practices,” which follows later in this brochure. </w:t>
      </w:r>
    </w:p>
    <w:p w:rsidR="002B377A" w:rsidRDefault="002B377A" w:rsidP="002B377A">
      <w:pPr>
        <w:pStyle w:val="Default"/>
        <w:jc w:val="both"/>
        <w:rPr>
          <w:sz w:val="28"/>
          <w:szCs w:val="28"/>
        </w:rPr>
      </w:pPr>
    </w:p>
    <w:p w:rsidR="002B377A" w:rsidRDefault="002B377A" w:rsidP="002B377A">
      <w:pPr>
        <w:pStyle w:val="Default"/>
        <w:jc w:val="both"/>
        <w:rPr>
          <w:sz w:val="28"/>
          <w:szCs w:val="28"/>
        </w:rPr>
      </w:pPr>
    </w:p>
    <w:p w:rsidR="002B377A" w:rsidRDefault="002B377A" w:rsidP="002B377A">
      <w:pPr>
        <w:pStyle w:val="Default"/>
        <w:jc w:val="both"/>
        <w:rPr>
          <w:sz w:val="28"/>
          <w:szCs w:val="28"/>
        </w:rPr>
      </w:pPr>
    </w:p>
    <w:p w:rsidR="002B377A" w:rsidRDefault="002B377A" w:rsidP="002B377A">
      <w:pPr>
        <w:pStyle w:val="Default"/>
        <w:jc w:val="both"/>
        <w:rPr>
          <w:sz w:val="28"/>
          <w:szCs w:val="28"/>
        </w:rPr>
      </w:pPr>
    </w:p>
    <w:p w:rsidR="002B377A" w:rsidRDefault="002B377A" w:rsidP="002B377A">
      <w:pPr>
        <w:pStyle w:val="Default"/>
        <w:jc w:val="both"/>
        <w:rPr>
          <w:sz w:val="28"/>
          <w:szCs w:val="28"/>
        </w:rPr>
      </w:pPr>
    </w:p>
    <w:p w:rsidR="002B377A" w:rsidRDefault="002B377A" w:rsidP="002B377A">
      <w:pPr>
        <w:pStyle w:val="Default"/>
        <w:jc w:val="both"/>
        <w:rPr>
          <w:sz w:val="28"/>
          <w:szCs w:val="28"/>
        </w:rPr>
      </w:pPr>
    </w:p>
    <w:p w:rsidR="002B377A" w:rsidRDefault="002B377A" w:rsidP="002B377A">
      <w:pPr>
        <w:pStyle w:val="Default"/>
        <w:jc w:val="both"/>
        <w:rPr>
          <w:rFonts w:ascii="Times New Roman" w:hAnsi="Times New Roman" w:cs="Times New Roman"/>
          <w:sz w:val="23"/>
          <w:szCs w:val="23"/>
        </w:rPr>
      </w:pPr>
    </w:p>
    <w:p w:rsidR="002B377A" w:rsidRDefault="002B377A" w:rsidP="002B377A">
      <w:pPr>
        <w:pStyle w:val="Default"/>
        <w:rPr>
          <w:rFonts w:ascii="Times New Roman" w:hAnsi="Times New Roman" w:cs="Times New Roman"/>
          <w:sz w:val="23"/>
          <w:szCs w:val="23"/>
        </w:rPr>
      </w:pPr>
      <w:r>
        <w:rPr>
          <w:rFonts w:ascii="Times New Roman" w:hAnsi="Times New Roman" w:cs="Times New Roman"/>
          <w:sz w:val="23"/>
          <w:szCs w:val="23"/>
        </w:rPr>
        <w:t xml:space="preserve">6 | Page </w:t>
      </w:r>
    </w:p>
    <w:p w:rsidR="00A71999" w:rsidRPr="00A71999" w:rsidRDefault="00A71999" w:rsidP="00A71999">
      <w:pPr>
        <w:pStyle w:val="Default"/>
        <w:pageBreakBefore/>
        <w:rPr>
          <w:b/>
          <w:i/>
          <w:sz w:val="36"/>
          <w:szCs w:val="36"/>
        </w:rPr>
      </w:pPr>
      <w:r w:rsidRPr="00A71999">
        <w:rPr>
          <w:b/>
          <w:i/>
          <w:sz w:val="36"/>
          <w:szCs w:val="36"/>
        </w:rPr>
        <w:lastRenderedPageBreak/>
        <w:t xml:space="preserve">Outside Compensation for Sale of Securities to Clients </w:t>
      </w:r>
    </w:p>
    <w:p w:rsidR="00A71999" w:rsidRPr="00A71999" w:rsidRDefault="00A71999" w:rsidP="00A71999">
      <w:pPr>
        <w:pStyle w:val="Default"/>
        <w:rPr>
          <w:sz w:val="36"/>
          <w:szCs w:val="36"/>
        </w:rPr>
      </w:pPr>
    </w:p>
    <w:p w:rsidR="00A71999" w:rsidRDefault="00A71999" w:rsidP="00A71999">
      <w:pPr>
        <w:pStyle w:val="Default"/>
        <w:jc w:val="both"/>
        <w:rPr>
          <w:sz w:val="28"/>
          <w:szCs w:val="28"/>
        </w:rPr>
      </w:pPr>
      <w:r>
        <w:rPr>
          <w:sz w:val="28"/>
          <w:szCs w:val="28"/>
        </w:rPr>
        <w:t xml:space="preserve">Financial advisors of EG Financial are also registered representatives and investment adviser </w:t>
      </w:r>
      <w:r w:rsidRPr="00A71999">
        <w:rPr>
          <w:sz w:val="28"/>
          <w:szCs w:val="28"/>
        </w:rPr>
        <w:t>representatives of FSC Securities Corporation (“FSC”), a registered broker/dealer, member</w:t>
      </w:r>
      <w:r>
        <w:rPr>
          <w:sz w:val="28"/>
          <w:szCs w:val="28"/>
        </w:rPr>
        <w:t xml:space="preserve"> FINRA/SIPC, and registered investment adviser. If you choose to implement your financial plan through FSC, commissions may be earned by your financial advisor in addition to any fees paid for advisory services. In addition, the financial advisor may be entitled to a portion of the external expense fees (such as 12b-1 fees) charged by mutual funds. </w:t>
      </w:r>
    </w:p>
    <w:p w:rsidR="00A71999" w:rsidRDefault="00A71999" w:rsidP="00A71999">
      <w:pPr>
        <w:pStyle w:val="Default"/>
        <w:jc w:val="both"/>
        <w:rPr>
          <w:sz w:val="28"/>
          <w:szCs w:val="28"/>
        </w:rPr>
      </w:pPr>
    </w:p>
    <w:p w:rsidR="00A71999" w:rsidRDefault="00A71999" w:rsidP="00A71999">
      <w:pPr>
        <w:pStyle w:val="Default"/>
        <w:jc w:val="both"/>
        <w:rPr>
          <w:sz w:val="28"/>
          <w:szCs w:val="28"/>
        </w:rPr>
      </w:pPr>
      <w:r>
        <w:rPr>
          <w:sz w:val="28"/>
          <w:szCs w:val="28"/>
        </w:rPr>
        <w:t xml:space="preserve">Our financial advisors are also licensed with various insurance companies. Commissions may be earned by our financial advisors if insurance products are purchased through these insurance companies. </w:t>
      </w:r>
    </w:p>
    <w:p w:rsidR="00A71999" w:rsidRDefault="00A71999" w:rsidP="00A71999">
      <w:pPr>
        <w:pStyle w:val="Default"/>
        <w:jc w:val="both"/>
        <w:rPr>
          <w:sz w:val="28"/>
          <w:szCs w:val="28"/>
        </w:rPr>
      </w:pPr>
    </w:p>
    <w:p w:rsidR="00A71999" w:rsidRDefault="00A71999" w:rsidP="00A71999">
      <w:pPr>
        <w:pStyle w:val="Default"/>
        <w:jc w:val="both"/>
        <w:rPr>
          <w:sz w:val="28"/>
          <w:szCs w:val="28"/>
        </w:rPr>
      </w:pPr>
      <w:r>
        <w:rPr>
          <w:sz w:val="28"/>
          <w:szCs w:val="28"/>
        </w:rPr>
        <w:t xml:space="preserve">Our financial advisors may also recommend various asset management firms through their affiliation with FSC. If you establish an investment advisory relationship with one of these firms, our financial advisors may share in the advisory fees you pay to these asset management firms. </w:t>
      </w:r>
    </w:p>
    <w:p w:rsidR="00A71999" w:rsidRDefault="00A71999" w:rsidP="00A71999">
      <w:pPr>
        <w:pStyle w:val="Default"/>
        <w:jc w:val="both"/>
        <w:rPr>
          <w:sz w:val="28"/>
          <w:szCs w:val="28"/>
        </w:rPr>
      </w:pPr>
    </w:p>
    <w:p w:rsidR="00A71999" w:rsidRDefault="00A71999" w:rsidP="00A71999">
      <w:pPr>
        <w:pStyle w:val="Default"/>
        <w:jc w:val="both"/>
        <w:rPr>
          <w:sz w:val="28"/>
          <w:szCs w:val="28"/>
        </w:rPr>
      </w:pPr>
      <w:r>
        <w:rPr>
          <w:sz w:val="28"/>
          <w:szCs w:val="28"/>
        </w:rPr>
        <w:t xml:space="preserve">The above arrangements present a conflict of interest because they create an incentive to make recommendations based upon the amount of compensation we receive rather than based upon your needs. We will explain the specific costs associated with any recommended investments with you upon request. We also recommend no-load and load-waived mutual funds to further reduce conflicts of interest. Additionally, you have the option to purchase investment and insurance products through other brokers or agents who are not affiliated with us. </w:t>
      </w:r>
    </w:p>
    <w:p w:rsidR="00A71999" w:rsidRDefault="00A71999" w:rsidP="00A71999">
      <w:pPr>
        <w:pStyle w:val="Default"/>
        <w:rPr>
          <w:rFonts w:ascii="Arial" w:hAnsi="Arial" w:cs="Arial"/>
          <w:sz w:val="28"/>
          <w:szCs w:val="28"/>
        </w:rPr>
      </w:pPr>
    </w:p>
    <w:p w:rsidR="00A71999" w:rsidRPr="00A71999" w:rsidRDefault="00A71999" w:rsidP="00A71999">
      <w:pPr>
        <w:pStyle w:val="Default"/>
        <w:rPr>
          <w:rFonts w:cs="Arial"/>
          <w:b/>
          <w:i/>
          <w:sz w:val="40"/>
          <w:szCs w:val="40"/>
        </w:rPr>
      </w:pPr>
      <w:r w:rsidRPr="00A71999">
        <w:rPr>
          <w:rFonts w:cs="Arial"/>
          <w:b/>
          <w:i/>
          <w:sz w:val="40"/>
          <w:szCs w:val="40"/>
        </w:rPr>
        <w:t xml:space="preserve">Item 6: Performance-Based Fees </w:t>
      </w:r>
    </w:p>
    <w:p w:rsidR="00A71999" w:rsidRDefault="00A71999" w:rsidP="00A71999">
      <w:pPr>
        <w:pStyle w:val="Default"/>
        <w:rPr>
          <w:rFonts w:ascii="Arial" w:hAnsi="Arial" w:cs="Arial"/>
          <w:sz w:val="28"/>
          <w:szCs w:val="28"/>
        </w:rPr>
      </w:pPr>
    </w:p>
    <w:p w:rsidR="00A71999" w:rsidRDefault="00A71999" w:rsidP="00A71999">
      <w:pPr>
        <w:pStyle w:val="Default"/>
        <w:jc w:val="both"/>
        <w:rPr>
          <w:sz w:val="28"/>
          <w:szCs w:val="28"/>
        </w:rPr>
      </w:pPr>
      <w:r>
        <w:rPr>
          <w:sz w:val="28"/>
          <w:szCs w:val="28"/>
        </w:rPr>
        <w:t xml:space="preserve">Performance-based fees are designed to give a portion of the returns of an investment to the investment adviser as a reward for positive performance. The fee is generally a percentage of the profits made on the investments. We do not charge performance-based fees. </w:t>
      </w:r>
    </w:p>
    <w:p w:rsidR="00A71999" w:rsidRDefault="00A71999" w:rsidP="00A71999">
      <w:pPr>
        <w:pStyle w:val="Default"/>
        <w:rPr>
          <w:rFonts w:ascii="Arial" w:hAnsi="Arial" w:cs="Arial"/>
          <w:sz w:val="28"/>
          <w:szCs w:val="28"/>
        </w:rPr>
      </w:pPr>
    </w:p>
    <w:p w:rsidR="00A71999" w:rsidRPr="004261D8" w:rsidRDefault="00A71999" w:rsidP="00A71999">
      <w:pPr>
        <w:pStyle w:val="Default"/>
        <w:rPr>
          <w:rFonts w:cs="Arial"/>
          <w:b/>
          <w:i/>
          <w:sz w:val="40"/>
          <w:szCs w:val="40"/>
        </w:rPr>
      </w:pPr>
      <w:r w:rsidRPr="004261D8">
        <w:rPr>
          <w:rFonts w:cs="Arial"/>
          <w:b/>
          <w:i/>
          <w:sz w:val="40"/>
          <w:szCs w:val="40"/>
        </w:rPr>
        <w:t>Item 7: Types of Clients</w:t>
      </w:r>
    </w:p>
    <w:p w:rsidR="00A71999" w:rsidRDefault="00A71999" w:rsidP="00A71999">
      <w:pPr>
        <w:pStyle w:val="Default"/>
        <w:rPr>
          <w:rFonts w:ascii="Arial" w:hAnsi="Arial" w:cs="Arial"/>
          <w:sz w:val="28"/>
          <w:szCs w:val="28"/>
        </w:rPr>
      </w:pPr>
      <w:r>
        <w:rPr>
          <w:rFonts w:ascii="Arial" w:hAnsi="Arial" w:cs="Arial"/>
          <w:sz w:val="28"/>
          <w:szCs w:val="28"/>
        </w:rPr>
        <w:t xml:space="preserve"> </w:t>
      </w:r>
    </w:p>
    <w:p w:rsidR="00A71999" w:rsidRDefault="00A71999" w:rsidP="004261D8">
      <w:pPr>
        <w:pStyle w:val="Default"/>
        <w:jc w:val="both"/>
        <w:rPr>
          <w:sz w:val="28"/>
          <w:szCs w:val="28"/>
        </w:rPr>
      </w:pPr>
      <w:r>
        <w:rPr>
          <w:sz w:val="28"/>
          <w:szCs w:val="28"/>
        </w:rPr>
        <w:t xml:space="preserve">We provide advisory services to individuals and high net worth individuals, including their trusts, estates and retirement accounts. As a condition for starting and maintaining an advisory relationship, we generally require minimum investment assets of $150,000. We, at our sole discretion, may accept clients with lesser assets based upon certain factors including anticipated future earning capacity, anticipated future additional assets, account composition, related accounts, and pre-existing client relationships. We may consider the assets of your family members to determine if you meet our minimum requirement. </w:t>
      </w:r>
    </w:p>
    <w:p w:rsidR="00A71999" w:rsidRDefault="00A71999" w:rsidP="00A71999">
      <w:pPr>
        <w:pStyle w:val="Default"/>
        <w:rPr>
          <w:sz w:val="28"/>
          <w:szCs w:val="28"/>
        </w:rPr>
      </w:pPr>
    </w:p>
    <w:p w:rsidR="00A71999" w:rsidRDefault="00A71999" w:rsidP="00A71999">
      <w:pPr>
        <w:pStyle w:val="Default"/>
        <w:rPr>
          <w:sz w:val="28"/>
          <w:szCs w:val="28"/>
        </w:rPr>
      </w:pPr>
    </w:p>
    <w:p w:rsidR="00A71999" w:rsidRDefault="00A71999" w:rsidP="00A71999">
      <w:pPr>
        <w:pStyle w:val="Default"/>
        <w:rPr>
          <w:rFonts w:ascii="Times New Roman" w:hAnsi="Times New Roman" w:cs="Times New Roman"/>
          <w:sz w:val="23"/>
          <w:szCs w:val="23"/>
        </w:rPr>
      </w:pPr>
      <w:r>
        <w:rPr>
          <w:rFonts w:ascii="Times New Roman" w:hAnsi="Times New Roman" w:cs="Times New Roman"/>
          <w:sz w:val="23"/>
          <w:szCs w:val="23"/>
        </w:rPr>
        <w:t xml:space="preserve">7 | Page </w:t>
      </w:r>
    </w:p>
    <w:p w:rsidR="003E39B9" w:rsidRPr="000A3FFF" w:rsidRDefault="003E39B9" w:rsidP="003E39B9">
      <w:pPr>
        <w:pStyle w:val="Default"/>
        <w:pageBreakBefore/>
        <w:rPr>
          <w:rFonts w:cs="Arial"/>
          <w:b/>
          <w:i/>
          <w:sz w:val="36"/>
          <w:szCs w:val="36"/>
        </w:rPr>
      </w:pPr>
      <w:r w:rsidRPr="000A3FFF">
        <w:rPr>
          <w:rFonts w:cs="Arial"/>
          <w:b/>
          <w:i/>
          <w:sz w:val="36"/>
          <w:szCs w:val="36"/>
        </w:rPr>
        <w:lastRenderedPageBreak/>
        <w:t xml:space="preserve">Item 8: Methods of Analysis, Investment Strategies and Risk of Loss </w:t>
      </w:r>
    </w:p>
    <w:p w:rsidR="003E39B9" w:rsidRDefault="003E39B9" w:rsidP="003E39B9">
      <w:pPr>
        <w:pStyle w:val="Default"/>
        <w:rPr>
          <w:sz w:val="28"/>
          <w:szCs w:val="28"/>
        </w:rPr>
      </w:pPr>
    </w:p>
    <w:p w:rsidR="003E39B9" w:rsidRDefault="003E39B9" w:rsidP="003E39B9">
      <w:pPr>
        <w:pStyle w:val="Default"/>
        <w:rPr>
          <w:sz w:val="30"/>
          <w:szCs w:val="30"/>
        </w:rPr>
      </w:pPr>
    </w:p>
    <w:p w:rsidR="003E39B9" w:rsidRPr="003E39B9" w:rsidRDefault="003E39B9" w:rsidP="003E39B9">
      <w:pPr>
        <w:pStyle w:val="Default"/>
        <w:rPr>
          <w:b/>
          <w:i/>
          <w:sz w:val="36"/>
          <w:szCs w:val="36"/>
        </w:rPr>
      </w:pPr>
      <w:r w:rsidRPr="003E39B9">
        <w:rPr>
          <w:b/>
          <w:i/>
          <w:sz w:val="36"/>
          <w:szCs w:val="36"/>
        </w:rPr>
        <w:t xml:space="preserve">  Methods of Analysis and Investment Strategies </w:t>
      </w:r>
    </w:p>
    <w:p w:rsidR="003E39B9" w:rsidRDefault="003E39B9" w:rsidP="003E39B9">
      <w:pPr>
        <w:pStyle w:val="Default"/>
        <w:rPr>
          <w:sz w:val="28"/>
          <w:szCs w:val="28"/>
        </w:rPr>
      </w:pPr>
    </w:p>
    <w:p w:rsidR="003E39B9" w:rsidRDefault="003E39B9" w:rsidP="003E39B9">
      <w:pPr>
        <w:pStyle w:val="Default"/>
        <w:jc w:val="both"/>
        <w:rPr>
          <w:sz w:val="28"/>
          <w:szCs w:val="28"/>
        </w:rPr>
      </w:pPr>
      <w:r>
        <w:rPr>
          <w:sz w:val="28"/>
          <w:szCs w:val="28"/>
        </w:rPr>
        <w:t xml:space="preserve">We provide financial planning or your portfolios through the use of fundamental analysis. Fundamental analysis is a method of evaluating a company that has issued a security by attempting to measure the value of its underlying assets. It entails studying overall economic and industry conditions as well as the financial condition and the quality of the company’s management. Earnings, expenses, assets, and liabilities are all important in determining the value of a company. The value is then compared to the current price of the issuing company’s security to determine whether to purchase, sell or hold the security. </w:t>
      </w:r>
    </w:p>
    <w:p w:rsidR="003E39B9" w:rsidRDefault="003E39B9" w:rsidP="003E39B9">
      <w:pPr>
        <w:pStyle w:val="Default"/>
        <w:jc w:val="both"/>
        <w:rPr>
          <w:sz w:val="28"/>
          <w:szCs w:val="28"/>
        </w:rPr>
      </w:pPr>
    </w:p>
    <w:p w:rsidR="003E39B9" w:rsidRDefault="003E39B9" w:rsidP="003E39B9">
      <w:pPr>
        <w:pStyle w:val="Default"/>
        <w:jc w:val="both"/>
        <w:rPr>
          <w:sz w:val="28"/>
          <w:szCs w:val="28"/>
        </w:rPr>
      </w:pPr>
      <w:r>
        <w:rPr>
          <w:sz w:val="28"/>
          <w:szCs w:val="28"/>
        </w:rPr>
        <w:t xml:space="preserve">Our financial planning strategies may include long-term and short-term purchases and sales. You may place reasonable restrictions on the strategies to be employed in your portfolio and the types of investments to be held in your portfolio at the adviser of your choice. </w:t>
      </w:r>
    </w:p>
    <w:p w:rsidR="003E39B9" w:rsidRDefault="003E39B9" w:rsidP="003E39B9">
      <w:pPr>
        <w:pStyle w:val="Default"/>
        <w:rPr>
          <w:sz w:val="30"/>
          <w:szCs w:val="30"/>
        </w:rPr>
      </w:pPr>
    </w:p>
    <w:p w:rsidR="003E39B9" w:rsidRPr="003E39B9" w:rsidRDefault="003E39B9" w:rsidP="003E39B9">
      <w:pPr>
        <w:pStyle w:val="Default"/>
        <w:rPr>
          <w:b/>
          <w:i/>
          <w:sz w:val="36"/>
          <w:szCs w:val="36"/>
        </w:rPr>
      </w:pPr>
      <w:r>
        <w:rPr>
          <w:sz w:val="30"/>
          <w:szCs w:val="30"/>
        </w:rPr>
        <w:t xml:space="preserve">  </w:t>
      </w:r>
      <w:r w:rsidRPr="003E39B9">
        <w:rPr>
          <w:b/>
          <w:i/>
          <w:sz w:val="36"/>
          <w:szCs w:val="36"/>
        </w:rPr>
        <w:t xml:space="preserve">Material Risks Involved </w:t>
      </w:r>
    </w:p>
    <w:p w:rsidR="003E39B9" w:rsidRDefault="003E39B9" w:rsidP="003E39B9">
      <w:pPr>
        <w:pStyle w:val="Default"/>
        <w:rPr>
          <w:sz w:val="30"/>
          <w:szCs w:val="30"/>
        </w:rPr>
      </w:pPr>
    </w:p>
    <w:p w:rsidR="003E39B9" w:rsidRDefault="003E39B9" w:rsidP="003E39B9">
      <w:pPr>
        <w:pStyle w:val="Default"/>
        <w:jc w:val="both"/>
        <w:rPr>
          <w:sz w:val="28"/>
          <w:szCs w:val="28"/>
        </w:rPr>
      </w:pPr>
      <w:r>
        <w:rPr>
          <w:sz w:val="28"/>
          <w:szCs w:val="28"/>
        </w:rPr>
        <w:t xml:space="preserve">Fundamental analysis concentrates on factors that determine a company’s value and expected future earnings. This strategy would normally encourage equity purchases in stocks that are undervalued or priced below their perceived value. The risk assumed is that the market will fail to reach expectations of perceived value. </w:t>
      </w:r>
    </w:p>
    <w:p w:rsidR="003E39B9" w:rsidRDefault="003E39B9" w:rsidP="003E39B9">
      <w:pPr>
        <w:pStyle w:val="Default"/>
        <w:jc w:val="both"/>
        <w:rPr>
          <w:sz w:val="28"/>
          <w:szCs w:val="28"/>
        </w:rPr>
      </w:pPr>
    </w:p>
    <w:p w:rsidR="003E39B9" w:rsidRDefault="003E39B9" w:rsidP="003E39B9">
      <w:pPr>
        <w:pStyle w:val="Default"/>
        <w:jc w:val="both"/>
        <w:rPr>
          <w:sz w:val="28"/>
          <w:szCs w:val="28"/>
        </w:rPr>
      </w:pPr>
      <w:r>
        <w:rPr>
          <w:sz w:val="28"/>
          <w:szCs w:val="28"/>
        </w:rPr>
        <w:t>Although we develop your financial plan in a manner consistent with your risk tolerances, there can be no guarantee that our efforts will be successful. You should be prepared to bear the risk of loss.</w:t>
      </w:r>
    </w:p>
    <w:p w:rsidR="003E39B9" w:rsidRDefault="003E39B9" w:rsidP="003E39B9">
      <w:pPr>
        <w:pStyle w:val="Default"/>
        <w:jc w:val="both"/>
        <w:rPr>
          <w:sz w:val="28"/>
          <w:szCs w:val="28"/>
        </w:rPr>
      </w:pPr>
    </w:p>
    <w:p w:rsidR="003E39B9" w:rsidRDefault="003E39B9" w:rsidP="003E39B9">
      <w:pPr>
        <w:pStyle w:val="Default"/>
        <w:jc w:val="both"/>
        <w:rPr>
          <w:sz w:val="28"/>
          <w:szCs w:val="28"/>
        </w:rPr>
      </w:pPr>
      <w:r>
        <w:rPr>
          <w:sz w:val="28"/>
          <w:szCs w:val="28"/>
        </w:rPr>
        <w:t xml:space="preserve">All investments involve the risk of loss, including (among other things) loss of principal, a reduction in earnings (including interest, dividends and other distributions), and the loss of future earnings. These risks include market risk, interest rate risk, issuer risk, and general economic risk. </w:t>
      </w:r>
    </w:p>
    <w:p w:rsidR="003E39B9" w:rsidRDefault="003E39B9" w:rsidP="003E39B9">
      <w:pPr>
        <w:pStyle w:val="Default"/>
        <w:rPr>
          <w:rFonts w:ascii="Arial" w:hAnsi="Arial" w:cs="Arial"/>
          <w:sz w:val="28"/>
          <w:szCs w:val="28"/>
        </w:rPr>
      </w:pPr>
    </w:p>
    <w:p w:rsidR="003E39B9" w:rsidRPr="005653B5" w:rsidRDefault="003E39B9" w:rsidP="003E39B9">
      <w:pPr>
        <w:pStyle w:val="Default"/>
        <w:rPr>
          <w:rFonts w:cs="Arial"/>
          <w:b/>
          <w:i/>
          <w:sz w:val="40"/>
          <w:szCs w:val="40"/>
        </w:rPr>
      </w:pPr>
      <w:r w:rsidRPr="005653B5">
        <w:rPr>
          <w:rFonts w:cs="Arial"/>
          <w:b/>
          <w:i/>
          <w:sz w:val="40"/>
          <w:szCs w:val="40"/>
        </w:rPr>
        <w:t>Item 9: Disciplinary Information</w:t>
      </w:r>
    </w:p>
    <w:p w:rsidR="003E39B9" w:rsidRPr="005653B5" w:rsidRDefault="003E39B9" w:rsidP="003E39B9">
      <w:pPr>
        <w:pStyle w:val="Default"/>
        <w:rPr>
          <w:rFonts w:cs="Arial"/>
          <w:sz w:val="28"/>
          <w:szCs w:val="28"/>
        </w:rPr>
      </w:pPr>
      <w:r w:rsidRPr="005653B5">
        <w:rPr>
          <w:rFonts w:cs="Arial"/>
          <w:sz w:val="28"/>
          <w:szCs w:val="28"/>
        </w:rPr>
        <w:t xml:space="preserve"> </w:t>
      </w:r>
    </w:p>
    <w:p w:rsidR="003E39B9" w:rsidRDefault="003E39B9" w:rsidP="003E39B9">
      <w:pPr>
        <w:pStyle w:val="Default"/>
        <w:jc w:val="both"/>
        <w:rPr>
          <w:sz w:val="28"/>
          <w:szCs w:val="28"/>
        </w:rPr>
      </w:pPr>
      <w:r>
        <w:rPr>
          <w:sz w:val="28"/>
          <w:szCs w:val="28"/>
        </w:rPr>
        <w:t xml:space="preserve">We have not been the subject of any civil or criminal actions, an administrative proceeding before the SEC or any other regulatory agency, or a self-regulatory organization proceeding or other events that would be material to your evaluation of our business or the integrity of our management. </w:t>
      </w:r>
    </w:p>
    <w:p w:rsidR="003E39B9" w:rsidRDefault="003E39B9" w:rsidP="003E39B9">
      <w:pPr>
        <w:pStyle w:val="Default"/>
        <w:rPr>
          <w:rFonts w:ascii="Times New Roman" w:hAnsi="Times New Roman" w:cs="Times New Roman"/>
          <w:sz w:val="23"/>
          <w:szCs w:val="23"/>
        </w:rPr>
      </w:pPr>
    </w:p>
    <w:p w:rsidR="003E39B9" w:rsidRDefault="003E39B9" w:rsidP="003E39B9">
      <w:pPr>
        <w:pStyle w:val="Default"/>
        <w:rPr>
          <w:rFonts w:ascii="Times New Roman" w:hAnsi="Times New Roman" w:cs="Times New Roman"/>
          <w:sz w:val="23"/>
          <w:szCs w:val="23"/>
        </w:rPr>
      </w:pPr>
    </w:p>
    <w:p w:rsidR="003E39B9" w:rsidRDefault="003E39B9" w:rsidP="003E39B9">
      <w:pPr>
        <w:pStyle w:val="Default"/>
        <w:rPr>
          <w:rFonts w:ascii="Times New Roman" w:hAnsi="Times New Roman" w:cs="Times New Roman"/>
          <w:sz w:val="23"/>
          <w:szCs w:val="23"/>
        </w:rPr>
      </w:pPr>
    </w:p>
    <w:p w:rsidR="003E39B9" w:rsidRDefault="003E39B9" w:rsidP="003E39B9">
      <w:pPr>
        <w:pStyle w:val="Default"/>
        <w:rPr>
          <w:rFonts w:ascii="Times New Roman" w:hAnsi="Times New Roman" w:cs="Times New Roman"/>
          <w:sz w:val="23"/>
          <w:szCs w:val="23"/>
        </w:rPr>
      </w:pPr>
    </w:p>
    <w:p w:rsidR="003E39B9" w:rsidRDefault="003E39B9" w:rsidP="003E39B9">
      <w:pPr>
        <w:pStyle w:val="Default"/>
        <w:rPr>
          <w:rFonts w:ascii="Times New Roman" w:hAnsi="Times New Roman" w:cs="Times New Roman"/>
          <w:sz w:val="23"/>
          <w:szCs w:val="23"/>
        </w:rPr>
      </w:pPr>
    </w:p>
    <w:p w:rsidR="00113249" w:rsidRPr="009D172C" w:rsidRDefault="003E39B9" w:rsidP="00113249">
      <w:pPr>
        <w:pStyle w:val="Default"/>
        <w:rPr>
          <w:rFonts w:ascii="Times New Roman" w:hAnsi="Times New Roman" w:cs="Times New Roman"/>
          <w:sz w:val="23"/>
          <w:szCs w:val="23"/>
        </w:rPr>
      </w:pPr>
      <w:r>
        <w:rPr>
          <w:rFonts w:ascii="Times New Roman" w:hAnsi="Times New Roman" w:cs="Times New Roman"/>
          <w:sz w:val="23"/>
          <w:szCs w:val="23"/>
        </w:rPr>
        <w:t xml:space="preserve">8 | Page </w:t>
      </w:r>
    </w:p>
    <w:p w:rsidR="000A3FFF" w:rsidRDefault="000A3FFF" w:rsidP="00113249">
      <w:pPr>
        <w:pStyle w:val="Default"/>
        <w:rPr>
          <w:sz w:val="28"/>
          <w:szCs w:val="28"/>
        </w:rPr>
      </w:pPr>
    </w:p>
    <w:p w:rsidR="00113249" w:rsidRPr="00113249" w:rsidRDefault="00113249" w:rsidP="00113249">
      <w:pPr>
        <w:pStyle w:val="Default"/>
        <w:rPr>
          <w:b/>
          <w:i/>
          <w:sz w:val="40"/>
          <w:szCs w:val="40"/>
        </w:rPr>
      </w:pPr>
      <w:r>
        <w:rPr>
          <w:b/>
          <w:i/>
          <w:sz w:val="40"/>
          <w:szCs w:val="40"/>
        </w:rPr>
        <w:t>Item 10: Other Financial Industry Activities and Affiliations</w:t>
      </w:r>
    </w:p>
    <w:p w:rsidR="00113249" w:rsidRDefault="00113249" w:rsidP="00113249">
      <w:pPr>
        <w:pStyle w:val="Default"/>
        <w:rPr>
          <w:sz w:val="28"/>
          <w:szCs w:val="28"/>
        </w:rPr>
      </w:pPr>
    </w:p>
    <w:p w:rsidR="00113249" w:rsidRDefault="00113249" w:rsidP="000A3FFF">
      <w:pPr>
        <w:pStyle w:val="Default"/>
        <w:jc w:val="both"/>
        <w:rPr>
          <w:sz w:val="28"/>
          <w:szCs w:val="28"/>
        </w:rPr>
      </w:pPr>
      <w:r>
        <w:rPr>
          <w:sz w:val="28"/>
          <w:szCs w:val="28"/>
        </w:rPr>
        <w:t xml:space="preserve">As explained under “Item 5: Fees and Compensation” above, our financial advisors are also registered representatives and investment adviser representatives of FSC, agents of various life insurance companies, and may share advisory fees from third-party asset management firms. </w:t>
      </w:r>
    </w:p>
    <w:p w:rsidR="00113249" w:rsidRDefault="00113249" w:rsidP="000A3FFF">
      <w:pPr>
        <w:pStyle w:val="Default"/>
        <w:jc w:val="both"/>
        <w:rPr>
          <w:sz w:val="28"/>
          <w:szCs w:val="28"/>
        </w:rPr>
      </w:pPr>
    </w:p>
    <w:p w:rsidR="00113249" w:rsidRDefault="00113249" w:rsidP="000A3FFF">
      <w:pPr>
        <w:pStyle w:val="Default"/>
        <w:jc w:val="both"/>
        <w:rPr>
          <w:sz w:val="28"/>
          <w:szCs w:val="28"/>
        </w:rPr>
      </w:pPr>
      <w:r>
        <w:rPr>
          <w:sz w:val="28"/>
          <w:szCs w:val="28"/>
        </w:rPr>
        <w:t>The above arrangements present a conflict of interest because they create an incentive to make recommendations based upon the amount of compensation we receive rather than based upon your needs. We will explain the spec</w:t>
      </w:r>
      <w:r w:rsidR="000A3FFF">
        <w:rPr>
          <w:sz w:val="28"/>
          <w:szCs w:val="28"/>
        </w:rPr>
        <w:t xml:space="preserve">ific costs associated with any </w:t>
      </w:r>
      <w:r>
        <w:rPr>
          <w:sz w:val="28"/>
          <w:szCs w:val="28"/>
        </w:rPr>
        <w:t xml:space="preserve">recommended investments with you upon request. We also recommend no-load and load-waived mutual funds to further reduce conflicts of interest. Additionally, you have the option to purchase investment and insurance products through other brokers or agents who are not affiliated with us. </w:t>
      </w:r>
    </w:p>
    <w:p w:rsidR="00113249" w:rsidRDefault="00113249" w:rsidP="00113249">
      <w:pPr>
        <w:pStyle w:val="Default"/>
        <w:rPr>
          <w:rFonts w:ascii="Arial" w:hAnsi="Arial" w:cs="Arial"/>
          <w:sz w:val="28"/>
          <w:szCs w:val="28"/>
        </w:rPr>
      </w:pPr>
    </w:p>
    <w:p w:rsidR="00113249" w:rsidRPr="000A3FFF" w:rsidRDefault="00113249" w:rsidP="00113249">
      <w:pPr>
        <w:pStyle w:val="Default"/>
        <w:rPr>
          <w:rFonts w:cs="Arial"/>
          <w:b/>
          <w:i/>
          <w:sz w:val="40"/>
          <w:szCs w:val="40"/>
        </w:rPr>
      </w:pPr>
      <w:r w:rsidRPr="000A3FFF">
        <w:rPr>
          <w:rFonts w:cs="Arial"/>
          <w:b/>
          <w:i/>
          <w:sz w:val="40"/>
          <w:szCs w:val="40"/>
        </w:rPr>
        <w:t>Item 11: Code of Ethics; Participation or I</w:t>
      </w:r>
      <w:r w:rsidR="000A3FFF">
        <w:rPr>
          <w:rFonts w:cs="Arial"/>
          <w:b/>
          <w:i/>
          <w:sz w:val="40"/>
          <w:szCs w:val="40"/>
        </w:rPr>
        <w:t xml:space="preserve">nterest in Client Transactions </w:t>
      </w:r>
      <w:r w:rsidRPr="000A3FFF">
        <w:rPr>
          <w:rFonts w:cs="Arial"/>
          <w:b/>
          <w:i/>
          <w:sz w:val="40"/>
          <w:szCs w:val="40"/>
        </w:rPr>
        <w:t xml:space="preserve">and Personal Trading </w:t>
      </w:r>
    </w:p>
    <w:p w:rsidR="00113249" w:rsidRDefault="00113249" w:rsidP="00113249">
      <w:pPr>
        <w:pStyle w:val="Default"/>
        <w:rPr>
          <w:sz w:val="30"/>
          <w:szCs w:val="30"/>
        </w:rPr>
      </w:pPr>
    </w:p>
    <w:p w:rsidR="00113249" w:rsidRPr="000A3FFF" w:rsidRDefault="000A3FFF" w:rsidP="00113249">
      <w:pPr>
        <w:pStyle w:val="Default"/>
        <w:rPr>
          <w:b/>
          <w:i/>
          <w:sz w:val="36"/>
          <w:szCs w:val="36"/>
        </w:rPr>
      </w:pPr>
      <w:r>
        <w:rPr>
          <w:sz w:val="30"/>
          <w:szCs w:val="30"/>
        </w:rPr>
        <w:t xml:space="preserve">  </w:t>
      </w:r>
      <w:r w:rsidR="00113249" w:rsidRPr="000A3FFF">
        <w:rPr>
          <w:b/>
          <w:i/>
          <w:sz w:val="36"/>
          <w:szCs w:val="36"/>
        </w:rPr>
        <w:t xml:space="preserve">Code of Ethics </w:t>
      </w:r>
    </w:p>
    <w:p w:rsidR="000A3FFF" w:rsidRDefault="000A3FFF" w:rsidP="00113249">
      <w:pPr>
        <w:pStyle w:val="Default"/>
        <w:rPr>
          <w:sz w:val="30"/>
          <w:szCs w:val="30"/>
        </w:rPr>
      </w:pPr>
    </w:p>
    <w:p w:rsidR="00113249" w:rsidRDefault="00113249" w:rsidP="000A3FFF">
      <w:pPr>
        <w:pStyle w:val="Default"/>
        <w:jc w:val="both"/>
        <w:rPr>
          <w:sz w:val="28"/>
          <w:szCs w:val="28"/>
        </w:rPr>
      </w:pPr>
      <w:r>
        <w:rPr>
          <w:sz w:val="28"/>
          <w:szCs w:val="28"/>
        </w:rPr>
        <w:t xml:space="preserve">We have adopted a Code of Ethics (“Code”) to address the securities-related conduct of our financial advisors and employees. An investment adviser is considered a fiduciary. As a fiduciary, it is an investment adviser’s responsibility to provide fair and full disclosure of all material facts and to act solely in the best interest of each of our clients at all times. We have a fiduciary duty to all clients and our fiduciary duty is the core underlying principal for our Code. </w:t>
      </w:r>
    </w:p>
    <w:p w:rsidR="00113249" w:rsidRDefault="00113249" w:rsidP="00113249">
      <w:pPr>
        <w:pStyle w:val="Default"/>
        <w:rPr>
          <w:sz w:val="28"/>
          <w:szCs w:val="28"/>
        </w:rPr>
      </w:pPr>
    </w:p>
    <w:p w:rsidR="00113249" w:rsidRDefault="00113249" w:rsidP="000A3FFF">
      <w:pPr>
        <w:pStyle w:val="Default"/>
        <w:jc w:val="both"/>
        <w:rPr>
          <w:sz w:val="28"/>
          <w:szCs w:val="28"/>
        </w:rPr>
      </w:pPr>
      <w:r>
        <w:rPr>
          <w:sz w:val="28"/>
          <w:szCs w:val="28"/>
        </w:rPr>
        <w:t xml:space="preserve">The Code includes our policies and procedures developed to protect your interests in relation to the following: </w:t>
      </w:r>
    </w:p>
    <w:p w:rsidR="000A3FFF" w:rsidRDefault="000A3FFF" w:rsidP="00113249">
      <w:pPr>
        <w:pStyle w:val="Default"/>
        <w:rPr>
          <w:sz w:val="28"/>
          <w:szCs w:val="28"/>
        </w:rPr>
      </w:pPr>
    </w:p>
    <w:p w:rsidR="00113249" w:rsidRDefault="00113249" w:rsidP="00113249">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the duty at all times to place your interests ahead of ours; </w:t>
      </w:r>
    </w:p>
    <w:p w:rsidR="00113249" w:rsidRDefault="00113249" w:rsidP="000A3FFF">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that all personal securities transactions of our finan</w:t>
      </w:r>
      <w:r w:rsidR="000A3FFF">
        <w:rPr>
          <w:sz w:val="28"/>
          <w:szCs w:val="28"/>
        </w:rPr>
        <w:t xml:space="preserve">cial advisors and employees be </w:t>
      </w:r>
      <w:r>
        <w:rPr>
          <w:sz w:val="28"/>
          <w:szCs w:val="28"/>
        </w:rPr>
        <w:t xml:space="preserve">conducted </w:t>
      </w:r>
      <w:r w:rsidR="000A3FFF">
        <w:rPr>
          <w:sz w:val="28"/>
          <w:szCs w:val="28"/>
        </w:rPr>
        <w:t xml:space="preserve">     </w:t>
      </w:r>
      <w:r>
        <w:rPr>
          <w:sz w:val="28"/>
          <w:szCs w:val="28"/>
        </w:rPr>
        <w:t>in a manner consistent with the Code and</w:t>
      </w:r>
      <w:r w:rsidR="000A3FFF">
        <w:rPr>
          <w:sz w:val="28"/>
          <w:szCs w:val="28"/>
        </w:rPr>
        <w:t xml:space="preserve"> avoid any actual or potential </w:t>
      </w:r>
      <w:r>
        <w:rPr>
          <w:sz w:val="28"/>
          <w:szCs w:val="28"/>
        </w:rPr>
        <w:t>conflict of interest, or any abuse of a financial advis</w:t>
      </w:r>
      <w:r w:rsidR="000A3FFF">
        <w:rPr>
          <w:sz w:val="28"/>
          <w:szCs w:val="28"/>
        </w:rPr>
        <w:t xml:space="preserve">or’s or employee’s position of </w:t>
      </w:r>
      <w:r>
        <w:rPr>
          <w:sz w:val="28"/>
          <w:szCs w:val="28"/>
        </w:rPr>
        <w:t xml:space="preserve">trust and responsibility; </w:t>
      </w:r>
    </w:p>
    <w:p w:rsidR="00113249" w:rsidRDefault="00113249" w:rsidP="00113249">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that financial advisors may not take inappropriate advantage of their positions; </w:t>
      </w:r>
    </w:p>
    <w:p w:rsidR="00113249" w:rsidRDefault="00113249" w:rsidP="00113249">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that information concerning the identity of your security holdings and financi</w:t>
      </w:r>
      <w:r w:rsidR="000A3FFF">
        <w:rPr>
          <w:sz w:val="28"/>
          <w:szCs w:val="28"/>
        </w:rPr>
        <w:t xml:space="preserve">al </w:t>
      </w:r>
      <w:r>
        <w:rPr>
          <w:sz w:val="28"/>
          <w:szCs w:val="28"/>
        </w:rPr>
        <w:t xml:space="preserve">circumstances </w:t>
      </w:r>
      <w:r w:rsidR="000A3FFF">
        <w:rPr>
          <w:sz w:val="28"/>
          <w:szCs w:val="28"/>
        </w:rPr>
        <w:t xml:space="preserve"> </w:t>
      </w:r>
      <w:r>
        <w:rPr>
          <w:sz w:val="28"/>
          <w:szCs w:val="28"/>
        </w:rPr>
        <w:t xml:space="preserve">are confidential; and </w:t>
      </w:r>
    </w:p>
    <w:p w:rsidR="00113249" w:rsidRDefault="00113249" w:rsidP="00113249">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we do not treat our clients in a discretionary manner </w:t>
      </w:r>
    </w:p>
    <w:p w:rsidR="00113249" w:rsidRDefault="00113249" w:rsidP="00113249">
      <w:pPr>
        <w:pStyle w:val="Default"/>
        <w:rPr>
          <w:sz w:val="28"/>
          <w:szCs w:val="28"/>
        </w:rPr>
      </w:pPr>
    </w:p>
    <w:p w:rsidR="00113249" w:rsidRDefault="00113249" w:rsidP="00113249">
      <w:pPr>
        <w:pStyle w:val="Default"/>
        <w:rPr>
          <w:sz w:val="28"/>
          <w:szCs w:val="28"/>
        </w:rPr>
      </w:pPr>
      <w:r>
        <w:rPr>
          <w:sz w:val="28"/>
          <w:szCs w:val="28"/>
        </w:rPr>
        <w:t xml:space="preserve">We will provide a copy of the Code to you or any prospective client upon request. </w:t>
      </w:r>
    </w:p>
    <w:p w:rsidR="000A3FFF" w:rsidRDefault="000A3FFF" w:rsidP="00113249">
      <w:pPr>
        <w:pStyle w:val="Default"/>
        <w:rPr>
          <w:sz w:val="28"/>
          <w:szCs w:val="28"/>
        </w:rPr>
      </w:pPr>
    </w:p>
    <w:p w:rsidR="00113249" w:rsidRDefault="00113249" w:rsidP="00113249">
      <w:pPr>
        <w:pStyle w:val="Default"/>
        <w:rPr>
          <w:rFonts w:ascii="Times New Roman" w:hAnsi="Times New Roman" w:cs="Times New Roman"/>
          <w:sz w:val="23"/>
          <w:szCs w:val="23"/>
        </w:rPr>
      </w:pPr>
    </w:p>
    <w:p w:rsidR="00113249" w:rsidRDefault="00113249" w:rsidP="00113249">
      <w:pPr>
        <w:pStyle w:val="Default"/>
        <w:rPr>
          <w:rFonts w:ascii="Times New Roman" w:hAnsi="Times New Roman" w:cs="Times New Roman"/>
          <w:sz w:val="23"/>
          <w:szCs w:val="23"/>
        </w:rPr>
      </w:pPr>
    </w:p>
    <w:p w:rsidR="0050470C" w:rsidRPr="009D172C" w:rsidRDefault="00113249" w:rsidP="0050470C">
      <w:pPr>
        <w:pStyle w:val="Default"/>
        <w:rPr>
          <w:rFonts w:ascii="Times New Roman" w:hAnsi="Times New Roman" w:cs="Times New Roman"/>
          <w:sz w:val="23"/>
          <w:szCs w:val="23"/>
        </w:rPr>
      </w:pPr>
      <w:r>
        <w:rPr>
          <w:rFonts w:ascii="Times New Roman" w:hAnsi="Times New Roman" w:cs="Times New Roman"/>
          <w:sz w:val="23"/>
          <w:szCs w:val="23"/>
        </w:rPr>
        <w:t xml:space="preserve">9 | Page </w:t>
      </w:r>
    </w:p>
    <w:p w:rsidR="0050470C" w:rsidRDefault="0050470C" w:rsidP="0050470C">
      <w:pPr>
        <w:pStyle w:val="Default"/>
        <w:rPr>
          <w:rFonts w:cs="Times New Roman"/>
          <w:b/>
          <w:i/>
          <w:sz w:val="36"/>
          <w:szCs w:val="36"/>
        </w:rPr>
      </w:pPr>
      <w:r w:rsidRPr="0050470C">
        <w:rPr>
          <w:rFonts w:cs="Times New Roman"/>
          <w:b/>
          <w:i/>
          <w:sz w:val="36"/>
          <w:szCs w:val="36"/>
        </w:rPr>
        <w:lastRenderedPageBreak/>
        <w:t xml:space="preserve">  Recommendations Involving Material Financial Interests</w:t>
      </w:r>
    </w:p>
    <w:p w:rsidR="004B5C10" w:rsidRPr="0050470C" w:rsidRDefault="004B5C10" w:rsidP="0050470C">
      <w:pPr>
        <w:pStyle w:val="Default"/>
        <w:rPr>
          <w:rFonts w:cs="Times New Roman"/>
          <w:b/>
          <w:i/>
          <w:sz w:val="36"/>
          <w:szCs w:val="36"/>
        </w:rPr>
      </w:pPr>
    </w:p>
    <w:p w:rsidR="0050470C" w:rsidRPr="0050470C" w:rsidRDefault="0050470C" w:rsidP="0050470C">
      <w:pPr>
        <w:pStyle w:val="Default"/>
        <w:rPr>
          <w:rFonts w:cs="Times New Roman"/>
          <w:sz w:val="28"/>
          <w:szCs w:val="28"/>
        </w:rPr>
      </w:pPr>
      <w:r w:rsidRPr="0050470C">
        <w:rPr>
          <w:rFonts w:cs="Times New Roman"/>
          <w:sz w:val="28"/>
          <w:szCs w:val="28"/>
        </w:rPr>
        <w:t xml:space="preserve">EG Financial, its owners and investment adviser representatives do not have a material interest in any securities. </w:t>
      </w:r>
    </w:p>
    <w:p w:rsidR="0050470C" w:rsidRDefault="0050470C" w:rsidP="0050470C">
      <w:pPr>
        <w:pStyle w:val="Default"/>
        <w:rPr>
          <w:rFonts w:ascii="Times New Roman" w:hAnsi="Times New Roman" w:cs="Times New Roman"/>
          <w:sz w:val="30"/>
          <w:szCs w:val="30"/>
        </w:rPr>
      </w:pPr>
    </w:p>
    <w:p w:rsidR="0050470C" w:rsidRPr="0050470C" w:rsidRDefault="0050470C" w:rsidP="0050470C">
      <w:pPr>
        <w:pStyle w:val="Default"/>
        <w:rPr>
          <w:rFonts w:cs="Times New Roman"/>
          <w:b/>
          <w:i/>
          <w:sz w:val="36"/>
          <w:szCs w:val="36"/>
        </w:rPr>
      </w:pPr>
      <w:r>
        <w:rPr>
          <w:rFonts w:cs="Times New Roman"/>
          <w:b/>
          <w:i/>
          <w:sz w:val="36"/>
          <w:szCs w:val="36"/>
        </w:rPr>
        <w:t xml:space="preserve">  </w:t>
      </w:r>
      <w:r w:rsidRPr="0050470C">
        <w:rPr>
          <w:rFonts w:cs="Times New Roman"/>
          <w:b/>
          <w:i/>
          <w:sz w:val="36"/>
          <w:szCs w:val="36"/>
        </w:rPr>
        <w:t xml:space="preserve">Investing in the Same Securities </w:t>
      </w:r>
    </w:p>
    <w:p w:rsidR="0050470C" w:rsidRDefault="0050470C" w:rsidP="0050470C">
      <w:pPr>
        <w:pStyle w:val="Default"/>
        <w:jc w:val="both"/>
        <w:rPr>
          <w:rFonts w:cs="Times New Roman"/>
          <w:sz w:val="28"/>
          <w:szCs w:val="28"/>
        </w:rPr>
      </w:pPr>
      <w:r w:rsidRPr="0050470C">
        <w:rPr>
          <w:rFonts w:cs="Times New Roman"/>
          <w:sz w:val="28"/>
          <w:szCs w:val="28"/>
        </w:rPr>
        <w:t xml:space="preserve">We do not buy or sell securities for our firm that we also recommend to clients. Our financial advisors and employees are permitted to buy or sell the same securities for their personal and family accounts that are bought or sold for your account(s). The personal securities transactions by financial advisors and employees may raise potential conflicts of interest when they trade in a security that is: </w:t>
      </w:r>
    </w:p>
    <w:p w:rsidR="004B5C10" w:rsidRDefault="004B5C10" w:rsidP="004B5C10">
      <w:pPr>
        <w:pStyle w:val="Default"/>
        <w:numPr>
          <w:ilvl w:val="0"/>
          <w:numId w:val="2"/>
        </w:numPr>
        <w:rPr>
          <w:sz w:val="28"/>
          <w:szCs w:val="28"/>
        </w:rPr>
      </w:pPr>
      <w:r w:rsidRPr="00174B4B">
        <w:rPr>
          <w:sz w:val="28"/>
          <w:szCs w:val="28"/>
        </w:rPr>
        <w:t>owned by you or</w:t>
      </w:r>
    </w:p>
    <w:p w:rsidR="004B5C10" w:rsidRPr="004B5C10" w:rsidRDefault="004B5C10" w:rsidP="004B5C10">
      <w:pPr>
        <w:pStyle w:val="Default"/>
        <w:numPr>
          <w:ilvl w:val="0"/>
          <w:numId w:val="2"/>
        </w:numPr>
        <w:rPr>
          <w:sz w:val="28"/>
          <w:szCs w:val="28"/>
        </w:rPr>
      </w:pPr>
      <w:r w:rsidRPr="00174B4B">
        <w:rPr>
          <w:sz w:val="28"/>
          <w:szCs w:val="28"/>
        </w:rPr>
        <w:t xml:space="preserve">considered for purchase or sale for you. </w:t>
      </w:r>
    </w:p>
    <w:p w:rsidR="0050470C" w:rsidRDefault="0050470C" w:rsidP="0050470C">
      <w:pPr>
        <w:pStyle w:val="Default"/>
        <w:rPr>
          <w:rFonts w:ascii="Wingdings" w:hAnsi="Wingdings" w:cs="Wingdings"/>
          <w:sz w:val="28"/>
          <w:szCs w:val="28"/>
        </w:rPr>
      </w:pPr>
    </w:p>
    <w:p w:rsidR="0050470C" w:rsidRDefault="0050470C" w:rsidP="0050470C">
      <w:pPr>
        <w:pStyle w:val="Default"/>
        <w:ind w:left="90"/>
        <w:rPr>
          <w:sz w:val="28"/>
          <w:szCs w:val="28"/>
        </w:rPr>
      </w:pPr>
      <w:r w:rsidRPr="00174B4B">
        <w:rPr>
          <w:sz w:val="28"/>
          <w:szCs w:val="28"/>
        </w:rPr>
        <w:t xml:space="preserve">We have adopted policies and procedures that are intended to address these conflicts of interest. These policies and procedures: </w:t>
      </w:r>
    </w:p>
    <w:p w:rsidR="004B5C10" w:rsidRDefault="004B5C10" w:rsidP="004B5C10">
      <w:pPr>
        <w:pStyle w:val="Default"/>
        <w:numPr>
          <w:ilvl w:val="0"/>
          <w:numId w:val="2"/>
        </w:numPr>
        <w:rPr>
          <w:sz w:val="28"/>
          <w:szCs w:val="28"/>
        </w:rPr>
      </w:pPr>
      <w:r>
        <w:rPr>
          <w:sz w:val="28"/>
          <w:szCs w:val="28"/>
        </w:rPr>
        <w:t>require our financial advisors and employees to act in your best interest,</w:t>
      </w:r>
    </w:p>
    <w:p w:rsidR="004B5C10" w:rsidRDefault="004B5C10" w:rsidP="004B5C10">
      <w:pPr>
        <w:pStyle w:val="Default"/>
        <w:numPr>
          <w:ilvl w:val="0"/>
          <w:numId w:val="2"/>
        </w:numPr>
        <w:rPr>
          <w:sz w:val="28"/>
          <w:szCs w:val="28"/>
        </w:rPr>
      </w:pPr>
      <w:r>
        <w:rPr>
          <w:sz w:val="28"/>
          <w:szCs w:val="28"/>
        </w:rPr>
        <w:t xml:space="preserve"> prohibit favoring one client over another, and</w:t>
      </w:r>
    </w:p>
    <w:p w:rsidR="004B5C10" w:rsidRDefault="004B5C10" w:rsidP="004B5C10">
      <w:pPr>
        <w:pStyle w:val="Default"/>
        <w:numPr>
          <w:ilvl w:val="0"/>
          <w:numId w:val="2"/>
        </w:numPr>
        <w:rPr>
          <w:sz w:val="28"/>
          <w:szCs w:val="28"/>
        </w:rPr>
      </w:pPr>
      <w:r w:rsidRPr="00174B4B">
        <w:rPr>
          <w:sz w:val="28"/>
          <w:szCs w:val="28"/>
        </w:rPr>
        <w:t xml:space="preserve"> </w:t>
      </w:r>
      <w:r w:rsidRPr="004B5C10">
        <w:rPr>
          <w:sz w:val="28"/>
          <w:szCs w:val="28"/>
        </w:rPr>
        <w:t>provide for the review of transactions to discover and correct any same-day trades that result in an financial advisor or employee receiving a better price than a client</w:t>
      </w:r>
    </w:p>
    <w:p w:rsidR="004B5C10" w:rsidRDefault="004B5C10" w:rsidP="004B5C10">
      <w:pPr>
        <w:pStyle w:val="Default"/>
        <w:ind w:left="720"/>
        <w:rPr>
          <w:sz w:val="28"/>
          <w:szCs w:val="28"/>
        </w:rPr>
      </w:pPr>
    </w:p>
    <w:p w:rsidR="0050470C" w:rsidRPr="004B5C10" w:rsidRDefault="0050470C" w:rsidP="004B5C10">
      <w:pPr>
        <w:pStyle w:val="Default"/>
        <w:tabs>
          <w:tab w:val="left" w:pos="0"/>
        </w:tabs>
        <w:ind w:left="90"/>
        <w:rPr>
          <w:sz w:val="28"/>
          <w:szCs w:val="28"/>
        </w:rPr>
      </w:pPr>
      <w:r w:rsidRPr="004B5C10">
        <w:rPr>
          <w:sz w:val="28"/>
          <w:szCs w:val="28"/>
        </w:rPr>
        <w:t xml:space="preserve">Financial advisors and employees must follow our procedures when purchasing or selling the same securities purchased or sold for you. </w:t>
      </w:r>
    </w:p>
    <w:p w:rsidR="0050470C" w:rsidRDefault="0050470C" w:rsidP="004B5C10">
      <w:pPr>
        <w:pStyle w:val="Default"/>
        <w:ind w:left="90"/>
        <w:rPr>
          <w:rFonts w:ascii="Arial" w:hAnsi="Arial" w:cs="Arial"/>
          <w:sz w:val="28"/>
          <w:szCs w:val="28"/>
        </w:rPr>
      </w:pPr>
    </w:p>
    <w:p w:rsidR="0050470C" w:rsidRPr="004B5C10" w:rsidRDefault="0050470C" w:rsidP="0050470C">
      <w:pPr>
        <w:pStyle w:val="Default"/>
        <w:rPr>
          <w:rFonts w:cs="Arial"/>
          <w:b/>
          <w:i/>
          <w:sz w:val="40"/>
          <w:szCs w:val="40"/>
        </w:rPr>
      </w:pPr>
      <w:r w:rsidRPr="004B5C10">
        <w:rPr>
          <w:rFonts w:cs="Arial"/>
          <w:b/>
          <w:i/>
          <w:sz w:val="40"/>
          <w:szCs w:val="40"/>
        </w:rPr>
        <w:t xml:space="preserve">Item 12: Brokerage Practices </w:t>
      </w:r>
    </w:p>
    <w:p w:rsidR="004B5C10" w:rsidRDefault="004B5C10" w:rsidP="0050470C">
      <w:pPr>
        <w:pStyle w:val="Default"/>
        <w:rPr>
          <w:rFonts w:ascii="Arial" w:hAnsi="Arial" w:cs="Arial"/>
          <w:sz w:val="28"/>
          <w:szCs w:val="28"/>
        </w:rPr>
      </w:pPr>
    </w:p>
    <w:p w:rsidR="0050470C" w:rsidRDefault="0050470C" w:rsidP="004B5C10">
      <w:pPr>
        <w:pStyle w:val="Default"/>
        <w:jc w:val="both"/>
        <w:rPr>
          <w:sz w:val="28"/>
          <w:szCs w:val="28"/>
        </w:rPr>
      </w:pPr>
      <w:r>
        <w:rPr>
          <w:sz w:val="28"/>
          <w:szCs w:val="28"/>
        </w:rPr>
        <w:t xml:space="preserve">EG Financial may recommend FSC to execute client account transactions. This may create a conflict of interest, as our financial advisors are also registered representatives of FSC, and therefore, receive compensation from FSC. Because the amount of our compensation or the products or services we receive may vary depending on the broker-dealer we recommend to be used by our clients, we have a conflict of interest in making that recommendation. </w:t>
      </w:r>
    </w:p>
    <w:p w:rsidR="0050470C" w:rsidRDefault="0050470C" w:rsidP="004B5C10">
      <w:pPr>
        <w:pStyle w:val="Default"/>
        <w:jc w:val="both"/>
        <w:rPr>
          <w:sz w:val="28"/>
          <w:szCs w:val="28"/>
        </w:rPr>
      </w:pPr>
    </w:p>
    <w:p w:rsidR="004B5C10" w:rsidRDefault="0050470C" w:rsidP="004B5C10">
      <w:pPr>
        <w:pStyle w:val="Default"/>
        <w:jc w:val="both"/>
        <w:rPr>
          <w:sz w:val="28"/>
          <w:szCs w:val="28"/>
        </w:rPr>
      </w:pPr>
      <w:r>
        <w:rPr>
          <w:sz w:val="28"/>
          <w:szCs w:val="28"/>
        </w:rPr>
        <w:t xml:space="preserve">Our recommendation of FSC may be based in part on the economic benefit to us and not solely on the nature, cost or quality of custody and brokerage services provided to you and our other clients. </w:t>
      </w:r>
    </w:p>
    <w:p w:rsidR="004B5C10" w:rsidRDefault="004B5C10" w:rsidP="004B5C10">
      <w:pPr>
        <w:pStyle w:val="Default"/>
        <w:jc w:val="both"/>
        <w:rPr>
          <w:sz w:val="28"/>
          <w:szCs w:val="28"/>
        </w:rPr>
      </w:pPr>
    </w:p>
    <w:p w:rsidR="0050470C" w:rsidRDefault="0050470C" w:rsidP="004B5C10">
      <w:pPr>
        <w:pStyle w:val="Default"/>
        <w:jc w:val="both"/>
        <w:rPr>
          <w:sz w:val="28"/>
          <w:szCs w:val="28"/>
        </w:rPr>
      </w:pPr>
      <w:r>
        <w:rPr>
          <w:sz w:val="28"/>
          <w:szCs w:val="28"/>
        </w:rPr>
        <w:t xml:space="preserve">Commissions and other fees for transactions executed through FSC may be higher than commissions and other fees available if you use another broker- dealer firm to execute transactions and maintain custody of your account. FSC as a broker-dealer should be conducting best execution reviews of their transactions. You are under no obligation to implement our recommendations through FSC and have an opportunity to ask about best execution. </w:t>
      </w:r>
    </w:p>
    <w:p w:rsidR="0050470C" w:rsidRDefault="0050470C" w:rsidP="004B5C10">
      <w:pPr>
        <w:pStyle w:val="Default"/>
        <w:jc w:val="both"/>
        <w:rPr>
          <w:rFonts w:ascii="Times New Roman" w:hAnsi="Times New Roman" w:cs="Times New Roman"/>
          <w:sz w:val="23"/>
          <w:szCs w:val="23"/>
        </w:rPr>
      </w:pPr>
    </w:p>
    <w:p w:rsidR="0050470C" w:rsidRDefault="0050470C" w:rsidP="0050470C">
      <w:pPr>
        <w:pStyle w:val="Default"/>
        <w:rPr>
          <w:rFonts w:ascii="Times New Roman" w:hAnsi="Times New Roman" w:cs="Times New Roman"/>
          <w:sz w:val="23"/>
          <w:szCs w:val="23"/>
        </w:rPr>
      </w:pPr>
      <w:r>
        <w:rPr>
          <w:rFonts w:ascii="Times New Roman" w:hAnsi="Times New Roman" w:cs="Times New Roman"/>
          <w:sz w:val="23"/>
          <w:szCs w:val="23"/>
        </w:rPr>
        <w:t xml:space="preserve">10 | Page </w:t>
      </w:r>
    </w:p>
    <w:p w:rsidR="00280D31" w:rsidRPr="00D201D3" w:rsidRDefault="00280D31" w:rsidP="00280D31">
      <w:pPr>
        <w:pStyle w:val="Default"/>
        <w:rPr>
          <w:b/>
          <w:i/>
          <w:sz w:val="40"/>
          <w:szCs w:val="40"/>
        </w:rPr>
      </w:pPr>
      <w:r w:rsidRPr="00D201D3">
        <w:rPr>
          <w:b/>
          <w:i/>
          <w:sz w:val="40"/>
          <w:szCs w:val="40"/>
        </w:rPr>
        <w:lastRenderedPageBreak/>
        <w:t>Item 13: Review of Accounts</w:t>
      </w:r>
    </w:p>
    <w:p w:rsidR="00280D31" w:rsidRDefault="00280D31" w:rsidP="00280D31">
      <w:pPr>
        <w:pStyle w:val="Default"/>
        <w:jc w:val="both"/>
        <w:rPr>
          <w:sz w:val="28"/>
          <w:szCs w:val="28"/>
        </w:rPr>
      </w:pPr>
      <w:r>
        <w:rPr>
          <w:sz w:val="28"/>
          <w:szCs w:val="28"/>
        </w:rPr>
        <w:t xml:space="preserve">We perform an initial review of your overall financial condition and all specific financial planning areas for which you engage us. We offer a semi-annual review to determine if your investment and insurance portfolio is appropriate to meet your goals for retirement, disability or survivorship. The reviewers are our president, financial advisor, and/or a research assistant assigned to your account and the reviewer will document the review. </w:t>
      </w:r>
    </w:p>
    <w:p w:rsidR="00280D31" w:rsidRDefault="00280D31" w:rsidP="00280D31">
      <w:pPr>
        <w:pStyle w:val="Default"/>
        <w:jc w:val="both"/>
        <w:rPr>
          <w:sz w:val="28"/>
          <w:szCs w:val="28"/>
        </w:rPr>
      </w:pPr>
    </w:p>
    <w:p w:rsidR="00280D31" w:rsidRDefault="00280D31" w:rsidP="00280D31">
      <w:pPr>
        <w:pStyle w:val="Default"/>
        <w:jc w:val="both"/>
        <w:rPr>
          <w:sz w:val="28"/>
          <w:szCs w:val="28"/>
        </w:rPr>
      </w:pPr>
      <w:r>
        <w:rPr>
          <w:sz w:val="28"/>
          <w:szCs w:val="28"/>
        </w:rPr>
        <w:t xml:space="preserve">The reviews focus on the consistency of portfolio investments with your stated objectives and risk tolerances. Reviews also consider your individual investment restrictions, investment time horizons, liquidity needs, tax considerations and other circumstances which may be unique to you. Account reviews may also be triggered by other factors such as changes in general economic and market conditions, analyst reports, issuer news and interest rate movement. </w:t>
      </w:r>
    </w:p>
    <w:p w:rsidR="00280D31" w:rsidRDefault="00280D31" w:rsidP="00280D31">
      <w:pPr>
        <w:pStyle w:val="Default"/>
        <w:jc w:val="both"/>
        <w:rPr>
          <w:sz w:val="28"/>
          <w:szCs w:val="28"/>
        </w:rPr>
      </w:pPr>
    </w:p>
    <w:p w:rsidR="00280D31" w:rsidRDefault="00280D31" w:rsidP="00280D31">
      <w:pPr>
        <w:pStyle w:val="Default"/>
        <w:jc w:val="both"/>
        <w:rPr>
          <w:sz w:val="28"/>
          <w:szCs w:val="28"/>
        </w:rPr>
      </w:pPr>
      <w:r>
        <w:rPr>
          <w:sz w:val="28"/>
          <w:szCs w:val="28"/>
        </w:rPr>
        <w:t xml:space="preserve">You will receive a report prepared by us which shows the market value of each investment and indicates whether you are “on target” to achieve your goals and objectives for portfolio balance, retirement, disability and survivorship. This report will be sent to you on no less than an annual basis, unless you notify us that you do not wish to receive it. </w:t>
      </w:r>
    </w:p>
    <w:p w:rsidR="00280D31" w:rsidRDefault="00280D31" w:rsidP="00280D31">
      <w:pPr>
        <w:pStyle w:val="Default"/>
        <w:jc w:val="both"/>
        <w:rPr>
          <w:rFonts w:ascii="Arial" w:hAnsi="Arial" w:cs="Arial"/>
          <w:sz w:val="28"/>
          <w:szCs w:val="28"/>
        </w:rPr>
      </w:pPr>
    </w:p>
    <w:p w:rsidR="00280D31" w:rsidRDefault="00280D31" w:rsidP="00280D31">
      <w:pPr>
        <w:pStyle w:val="Default"/>
        <w:jc w:val="both"/>
        <w:rPr>
          <w:rFonts w:ascii="Arial" w:hAnsi="Arial" w:cs="Arial"/>
          <w:sz w:val="28"/>
          <w:szCs w:val="28"/>
        </w:rPr>
      </w:pPr>
      <w:r w:rsidRPr="00D201D3">
        <w:rPr>
          <w:rFonts w:cs="Arial"/>
          <w:b/>
          <w:i/>
          <w:sz w:val="40"/>
          <w:szCs w:val="40"/>
        </w:rPr>
        <w:t xml:space="preserve">Item 14: Client Referrals and Other Compensation </w:t>
      </w:r>
    </w:p>
    <w:p w:rsidR="00280D31" w:rsidRDefault="00280D31" w:rsidP="00280D31">
      <w:pPr>
        <w:pStyle w:val="Default"/>
        <w:rPr>
          <w:sz w:val="28"/>
          <w:szCs w:val="28"/>
        </w:rPr>
      </w:pPr>
      <w:r>
        <w:rPr>
          <w:sz w:val="28"/>
          <w:szCs w:val="28"/>
        </w:rPr>
        <w:t xml:space="preserve">We do not directly or indirectly compensate any person who is not one of our financial advisors or employees for client referrals. </w:t>
      </w:r>
    </w:p>
    <w:p w:rsidR="00280D31" w:rsidRDefault="00280D31" w:rsidP="00280D31">
      <w:pPr>
        <w:pStyle w:val="Default"/>
        <w:rPr>
          <w:sz w:val="28"/>
          <w:szCs w:val="28"/>
        </w:rPr>
      </w:pPr>
    </w:p>
    <w:p w:rsidR="00280D31" w:rsidRDefault="00280D31" w:rsidP="00280D31">
      <w:pPr>
        <w:pStyle w:val="Default"/>
        <w:jc w:val="both"/>
        <w:rPr>
          <w:sz w:val="28"/>
          <w:szCs w:val="28"/>
        </w:rPr>
      </w:pPr>
      <w:r>
        <w:rPr>
          <w:sz w:val="28"/>
          <w:szCs w:val="28"/>
        </w:rPr>
        <w:t xml:space="preserve">We may refer you to Karen Robbins, CPA, for tax planning and consultation services. We may receive a referral fee from Ms. Robbins. You are under no obligation to use Ms. Robbins for any tax or accounting services. </w:t>
      </w:r>
    </w:p>
    <w:p w:rsidR="00280D31" w:rsidRDefault="00280D31" w:rsidP="00280D31">
      <w:pPr>
        <w:pStyle w:val="Default"/>
        <w:rPr>
          <w:rFonts w:ascii="Arial" w:hAnsi="Arial" w:cs="Arial"/>
          <w:sz w:val="28"/>
          <w:szCs w:val="28"/>
        </w:rPr>
      </w:pPr>
    </w:p>
    <w:p w:rsidR="00280D31" w:rsidRPr="006A0FAB" w:rsidRDefault="00280D31" w:rsidP="00280D31">
      <w:pPr>
        <w:pStyle w:val="Default"/>
        <w:rPr>
          <w:rFonts w:cs="Arial"/>
          <w:b/>
          <w:i/>
          <w:sz w:val="40"/>
          <w:szCs w:val="40"/>
        </w:rPr>
      </w:pPr>
      <w:r w:rsidRPr="006A0FAB">
        <w:rPr>
          <w:rFonts w:cs="Arial"/>
          <w:b/>
          <w:i/>
          <w:sz w:val="40"/>
          <w:szCs w:val="40"/>
        </w:rPr>
        <w:t xml:space="preserve">Item 15: Custody </w:t>
      </w:r>
    </w:p>
    <w:p w:rsidR="00280D31" w:rsidRDefault="00280D31" w:rsidP="00280D31">
      <w:pPr>
        <w:pStyle w:val="Default"/>
        <w:jc w:val="both"/>
        <w:rPr>
          <w:sz w:val="28"/>
          <w:szCs w:val="28"/>
        </w:rPr>
      </w:pPr>
      <w:r>
        <w:rPr>
          <w:sz w:val="28"/>
          <w:szCs w:val="28"/>
        </w:rPr>
        <w:t xml:space="preserve">We do not have custody of your funds or securities. Financial plans are carried out by you through the broker-dealer of your choice. </w:t>
      </w:r>
    </w:p>
    <w:p w:rsidR="00280D31" w:rsidRDefault="00280D31" w:rsidP="00280D31">
      <w:pPr>
        <w:pStyle w:val="Default"/>
        <w:jc w:val="both"/>
        <w:rPr>
          <w:rFonts w:ascii="Arial" w:hAnsi="Arial" w:cs="Arial"/>
          <w:sz w:val="28"/>
          <w:szCs w:val="28"/>
        </w:rPr>
      </w:pPr>
    </w:p>
    <w:p w:rsidR="00280D31" w:rsidRPr="006A0FAB" w:rsidRDefault="00280D31" w:rsidP="00280D31">
      <w:pPr>
        <w:pStyle w:val="Default"/>
        <w:rPr>
          <w:rFonts w:cs="Arial"/>
          <w:b/>
          <w:i/>
          <w:sz w:val="40"/>
          <w:szCs w:val="40"/>
        </w:rPr>
      </w:pPr>
      <w:r w:rsidRPr="006A0FAB">
        <w:rPr>
          <w:rFonts w:cs="Arial"/>
          <w:b/>
          <w:i/>
          <w:sz w:val="40"/>
          <w:szCs w:val="40"/>
        </w:rPr>
        <w:t xml:space="preserve">Item 16: Investment Discretion </w:t>
      </w:r>
    </w:p>
    <w:p w:rsidR="00280D31" w:rsidRDefault="00280D31" w:rsidP="00280D31">
      <w:pPr>
        <w:pStyle w:val="Default"/>
        <w:jc w:val="both"/>
        <w:rPr>
          <w:sz w:val="28"/>
          <w:szCs w:val="28"/>
        </w:rPr>
      </w:pPr>
      <w:r>
        <w:rPr>
          <w:sz w:val="28"/>
          <w:szCs w:val="28"/>
        </w:rPr>
        <w:t xml:space="preserve">We do not manage securities accounts on behalf of clients. We provide you with a financial plan which is carried out in your sole discretion. </w:t>
      </w:r>
    </w:p>
    <w:p w:rsidR="00280D31" w:rsidRDefault="00280D31" w:rsidP="00280D31">
      <w:pPr>
        <w:pStyle w:val="Default"/>
        <w:jc w:val="both"/>
        <w:rPr>
          <w:rFonts w:ascii="Arial" w:hAnsi="Arial" w:cs="Arial"/>
          <w:sz w:val="28"/>
          <w:szCs w:val="28"/>
        </w:rPr>
      </w:pPr>
    </w:p>
    <w:p w:rsidR="00280D31" w:rsidRPr="006A0FAB" w:rsidRDefault="00280D31" w:rsidP="00280D31">
      <w:pPr>
        <w:pStyle w:val="Default"/>
        <w:rPr>
          <w:rFonts w:cs="Arial"/>
          <w:b/>
          <w:i/>
          <w:sz w:val="40"/>
          <w:szCs w:val="40"/>
        </w:rPr>
      </w:pPr>
      <w:r w:rsidRPr="006A0FAB">
        <w:rPr>
          <w:rFonts w:cs="Arial"/>
          <w:b/>
          <w:i/>
          <w:sz w:val="40"/>
          <w:szCs w:val="40"/>
        </w:rPr>
        <w:t xml:space="preserve">Item 17: Voting Client Securities </w:t>
      </w:r>
    </w:p>
    <w:p w:rsidR="00280D31" w:rsidRDefault="00280D31" w:rsidP="00280D31">
      <w:pPr>
        <w:pStyle w:val="Default"/>
        <w:jc w:val="both"/>
        <w:rPr>
          <w:sz w:val="28"/>
          <w:szCs w:val="28"/>
        </w:rPr>
      </w:pPr>
      <w:r>
        <w:rPr>
          <w:sz w:val="28"/>
          <w:szCs w:val="28"/>
        </w:rPr>
        <w:t>We do not take any action or give any advice with respect to voting of proxies solicited by or with respect to the issuers of securities in which your accounts may be invested. In addition, we do not take any action or give any advice with respect to any securities held in any accounts that are named in or subject to class action lawsuits.</w:t>
      </w:r>
    </w:p>
    <w:p w:rsidR="00280D31" w:rsidRDefault="00280D31" w:rsidP="00280D31">
      <w:pPr>
        <w:pStyle w:val="Default"/>
        <w:jc w:val="both"/>
        <w:rPr>
          <w:sz w:val="28"/>
          <w:szCs w:val="28"/>
        </w:rPr>
      </w:pPr>
    </w:p>
    <w:p w:rsidR="00280D31" w:rsidRDefault="00280D31" w:rsidP="00280D31">
      <w:pPr>
        <w:pStyle w:val="Default"/>
        <w:rPr>
          <w:rFonts w:ascii="Times New Roman" w:hAnsi="Times New Roman" w:cs="Times New Roman"/>
          <w:sz w:val="23"/>
          <w:szCs w:val="23"/>
        </w:rPr>
      </w:pPr>
      <w:r>
        <w:rPr>
          <w:rFonts w:ascii="Times New Roman" w:hAnsi="Times New Roman" w:cs="Times New Roman"/>
          <w:sz w:val="23"/>
          <w:szCs w:val="23"/>
        </w:rPr>
        <w:t xml:space="preserve">11 | Page </w:t>
      </w:r>
    </w:p>
    <w:p w:rsidR="001D3C39" w:rsidRDefault="001D3C39" w:rsidP="001D3C39">
      <w:pPr>
        <w:pStyle w:val="Default"/>
        <w:rPr>
          <w:rFonts w:ascii="Times New Roman" w:hAnsi="Times New Roman" w:cs="Times New Roman"/>
          <w:sz w:val="28"/>
          <w:szCs w:val="28"/>
        </w:rPr>
      </w:pPr>
    </w:p>
    <w:p w:rsidR="001D3C39" w:rsidRDefault="001D3C39" w:rsidP="001D3C39">
      <w:pPr>
        <w:pStyle w:val="Default"/>
        <w:rPr>
          <w:rFonts w:ascii="Arial" w:hAnsi="Arial" w:cs="Arial"/>
          <w:sz w:val="28"/>
          <w:szCs w:val="28"/>
        </w:rPr>
      </w:pPr>
    </w:p>
    <w:p w:rsidR="001D3C39" w:rsidRPr="001D3C39" w:rsidRDefault="001D3C39" w:rsidP="001D3C39">
      <w:pPr>
        <w:pStyle w:val="Default"/>
        <w:rPr>
          <w:b/>
          <w:i/>
          <w:sz w:val="40"/>
          <w:szCs w:val="40"/>
        </w:rPr>
      </w:pPr>
      <w:r>
        <w:rPr>
          <w:b/>
          <w:i/>
          <w:sz w:val="40"/>
          <w:szCs w:val="40"/>
        </w:rPr>
        <w:t>Item 18: Financial Information</w:t>
      </w:r>
    </w:p>
    <w:p w:rsidR="001D3C39" w:rsidRDefault="001D3C39" w:rsidP="001D3C39">
      <w:pPr>
        <w:pStyle w:val="Default"/>
        <w:rPr>
          <w:sz w:val="28"/>
          <w:szCs w:val="28"/>
        </w:rPr>
      </w:pPr>
    </w:p>
    <w:p w:rsidR="001D3C39" w:rsidRDefault="001D3C39" w:rsidP="001D3C39">
      <w:pPr>
        <w:pStyle w:val="Default"/>
        <w:jc w:val="both"/>
        <w:rPr>
          <w:sz w:val="28"/>
          <w:szCs w:val="28"/>
        </w:rPr>
      </w:pPr>
      <w:r>
        <w:rPr>
          <w:sz w:val="28"/>
          <w:szCs w:val="28"/>
        </w:rPr>
        <w:t xml:space="preserve">We have no financial commitment that impairs our ability to meet contractual and fiduciary commitments to you and we have not been the subject of a bankruptcy proceeding. </w:t>
      </w:r>
    </w:p>
    <w:p w:rsidR="001D3C39" w:rsidRDefault="001D3C39" w:rsidP="001D3C39">
      <w:pPr>
        <w:pStyle w:val="Default"/>
        <w:rPr>
          <w:rFonts w:ascii="Arial" w:hAnsi="Arial" w:cs="Arial"/>
          <w:sz w:val="28"/>
          <w:szCs w:val="28"/>
        </w:rPr>
      </w:pPr>
    </w:p>
    <w:p w:rsidR="001D3C39" w:rsidRDefault="001D3C39" w:rsidP="001D3C39">
      <w:pPr>
        <w:pStyle w:val="Default"/>
        <w:jc w:val="both"/>
        <w:rPr>
          <w:rFonts w:cs="Arial"/>
          <w:b/>
          <w:i/>
          <w:sz w:val="40"/>
          <w:szCs w:val="40"/>
        </w:rPr>
      </w:pPr>
      <w:r w:rsidRPr="001D3C39">
        <w:rPr>
          <w:rFonts w:cs="Arial"/>
          <w:b/>
          <w:i/>
          <w:sz w:val="40"/>
          <w:szCs w:val="40"/>
        </w:rPr>
        <w:t xml:space="preserve">Item 19: Requirements for State-Registered Advisers </w:t>
      </w:r>
    </w:p>
    <w:p w:rsidR="001D3C39" w:rsidRPr="001D3C39" w:rsidRDefault="001D3C39" w:rsidP="001D3C39">
      <w:pPr>
        <w:pStyle w:val="Default"/>
        <w:jc w:val="both"/>
        <w:rPr>
          <w:rFonts w:cs="Arial"/>
          <w:b/>
          <w:i/>
          <w:sz w:val="40"/>
          <w:szCs w:val="40"/>
        </w:rPr>
      </w:pPr>
    </w:p>
    <w:p w:rsidR="001D3C39" w:rsidRDefault="001D3C39" w:rsidP="001D3C39">
      <w:pPr>
        <w:pStyle w:val="Default"/>
        <w:numPr>
          <w:ilvl w:val="0"/>
          <w:numId w:val="8"/>
        </w:numPr>
        <w:rPr>
          <w:sz w:val="28"/>
          <w:szCs w:val="28"/>
        </w:rPr>
      </w:pPr>
      <w:r>
        <w:rPr>
          <w:sz w:val="28"/>
          <w:szCs w:val="28"/>
        </w:rPr>
        <w:t>Additional information about the education, business background and other business activities can be found in the brochure supplements that follow this section of the disclosure brochure.</w:t>
      </w:r>
    </w:p>
    <w:p w:rsidR="001D3C39" w:rsidRDefault="001D3C39" w:rsidP="001D3C39">
      <w:pPr>
        <w:pStyle w:val="Default"/>
        <w:numPr>
          <w:ilvl w:val="0"/>
          <w:numId w:val="8"/>
        </w:numPr>
        <w:rPr>
          <w:sz w:val="28"/>
          <w:szCs w:val="28"/>
        </w:rPr>
      </w:pPr>
      <w:r w:rsidRPr="001D3C39">
        <w:rPr>
          <w:sz w:val="28"/>
          <w:szCs w:val="28"/>
        </w:rPr>
        <w:t xml:space="preserve">Other business activities are described in the “Other Financial Industry Activities and Affiliations” section of this brochure. </w:t>
      </w:r>
    </w:p>
    <w:p w:rsidR="001D3C39" w:rsidRDefault="001D3C39" w:rsidP="001D3C39">
      <w:pPr>
        <w:pStyle w:val="Default"/>
        <w:numPr>
          <w:ilvl w:val="0"/>
          <w:numId w:val="8"/>
        </w:numPr>
        <w:rPr>
          <w:sz w:val="28"/>
          <w:szCs w:val="28"/>
        </w:rPr>
      </w:pPr>
      <w:r w:rsidRPr="001D3C39">
        <w:rPr>
          <w:sz w:val="28"/>
          <w:szCs w:val="28"/>
        </w:rPr>
        <w:t>Neither the firm nor any of its advisory representatives are compensated with performance based fees.</w:t>
      </w:r>
    </w:p>
    <w:p w:rsidR="001D3C39" w:rsidRPr="001D3C39" w:rsidRDefault="001D3C39" w:rsidP="001D3C39">
      <w:pPr>
        <w:pStyle w:val="Default"/>
        <w:numPr>
          <w:ilvl w:val="0"/>
          <w:numId w:val="8"/>
        </w:numPr>
        <w:rPr>
          <w:sz w:val="28"/>
          <w:szCs w:val="28"/>
        </w:rPr>
      </w:pPr>
      <w:r w:rsidRPr="001D3C39">
        <w:rPr>
          <w:sz w:val="28"/>
          <w:szCs w:val="28"/>
        </w:rPr>
        <w:t xml:space="preserve"> Neither the firm nor its management have any relationship with an issuer of securities. </w:t>
      </w: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p>
    <w:p w:rsidR="001D3C39" w:rsidRDefault="001D3C39" w:rsidP="001D3C39">
      <w:pPr>
        <w:pStyle w:val="Default"/>
        <w:rPr>
          <w:rFonts w:ascii="Times New Roman" w:hAnsi="Times New Roman" w:cs="Times New Roman"/>
          <w:sz w:val="23"/>
          <w:szCs w:val="23"/>
        </w:rPr>
      </w:pPr>
      <w:r>
        <w:rPr>
          <w:rFonts w:ascii="Times New Roman" w:hAnsi="Times New Roman" w:cs="Times New Roman"/>
          <w:sz w:val="23"/>
          <w:szCs w:val="23"/>
        </w:rPr>
        <w:t xml:space="preserve">12 | Page </w:t>
      </w:r>
    </w:p>
    <w:p w:rsidR="00940EE4" w:rsidRDefault="00940EE4" w:rsidP="00940EE4">
      <w:pPr>
        <w:pStyle w:val="Default"/>
        <w:pageBreakBefore/>
        <w:jc w:val="center"/>
        <w:rPr>
          <w:rFonts w:ascii="Times New Roman" w:hAnsi="Times New Roman" w:cs="Times New Roman"/>
          <w:sz w:val="58"/>
          <w:szCs w:val="58"/>
        </w:rPr>
      </w:pPr>
    </w:p>
    <w:p w:rsidR="00940EE4" w:rsidRDefault="00940EE4" w:rsidP="00940EE4">
      <w:pPr>
        <w:pStyle w:val="Default"/>
        <w:rPr>
          <w:rFonts w:ascii="Times New Roman" w:hAnsi="Times New Roman" w:cs="Times New Roman"/>
          <w:sz w:val="23"/>
          <w:szCs w:val="23"/>
        </w:rPr>
      </w:pPr>
    </w:p>
    <w:p w:rsidR="00940EE4" w:rsidRDefault="00940EE4" w:rsidP="00940EE4">
      <w:pPr>
        <w:pStyle w:val="Default"/>
        <w:rPr>
          <w:rFonts w:ascii="Times New Roman" w:hAnsi="Times New Roman" w:cs="Times New Roman"/>
          <w:sz w:val="23"/>
          <w:szCs w:val="23"/>
        </w:rPr>
      </w:pPr>
    </w:p>
    <w:p w:rsidR="00940EE4" w:rsidRDefault="00940EE4" w:rsidP="00940EE4">
      <w:pPr>
        <w:pStyle w:val="Default"/>
        <w:jc w:val="center"/>
        <w:rPr>
          <w:rFonts w:cs="Times New Roman"/>
          <w:sz w:val="44"/>
          <w:szCs w:val="44"/>
        </w:rPr>
      </w:pPr>
    </w:p>
    <w:p w:rsidR="00940EE4" w:rsidRDefault="00940EE4" w:rsidP="00940EE4">
      <w:pPr>
        <w:pStyle w:val="Default"/>
        <w:jc w:val="center"/>
        <w:rPr>
          <w:rFonts w:cs="Times New Roman"/>
          <w:sz w:val="44"/>
          <w:szCs w:val="44"/>
        </w:rPr>
      </w:pPr>
    </w:p>
    <w:p w:rsidR="00940EE4" w:rsidRDefault="00940EE4" w:rsidP="00940EE4">
      <w:pPr>
        <w:pStyle w:val="Default"/>
        <w:jc w:val="center"/>
        <w:rPr>
          <w:rFonts w:cs="Times New Roman"/>
          <w:sz w:val="44"/>
          <w:szCs w:val="44"/>
        </w:rPr>
      </w:pPr>
      <w:r w:rsidRPr="00940EE4">
        <w:rPr>
          <w:rFonts w:cs="Times New Roman"/>
          <w:sz w:val="44"/>
          <w:szCs w:val="44"/>
        </w:rPr>
        <w:t>Richard E. Graham</w:t>
      </w:r>
    </w:p>
    <w:p w:rsidR="00940EE4" w:rsidRDefault="00940EE4" w:rsidP="00940EE4">
      <w:pPr>
        <w:pStyle w:val="Default"/>
        <w:jc w:val="center"/>
        <w:rPr>
          <w:rFonts w:cs="Times New Roman"/>
          <w:sz w:val="44"/>
          <w:szCs w:val="44"/>
        </w:rPr>
      </w:pPr>
    </w:p>
    <w:p w:rsidR="00940EE4" w:rsidRDefault="00940EE4" w:rsidP="00940EE4">
      <w:pPr>
        <w:pStyle w:val="Default"/>
        <w:jc w:val="center"/>
        <w:rPr>
          <w:rFonts w:cs="Times New Roman"/>
          <w:sz w:val="56"/>
          <w:szCs w:val="56"/>
        </w:rPr>
      </w:pPr>
      <w:r w:rsidRPr="00940EE4">
        <w:rPr>
          <w:rFonts w:cs="Times New Roman"/>
          <w:sz w:val="56"/>
          <w:szCs w:val="56"/>
        </w:rPr>
        <w:t>Eley-Graham Financial Advisory Services</w:t>
      </w:r>
    </w:p>
    <w:p w:rsidR="00940EE4" w:rsidRDefault="00940EE4" w:rsidP="00940EE4">
      <w:pPr>
        <w:pStyle w:val="Default"/>
        <w:jc w:val="center"/>
        <w:rPr>
          <w:rFonts w:cs="Times New Roman"/>
          <w:sz w:val="48"/>
          <w:szCs w:val="48"/>
        </w:rPr>
      </w:pPr>
      <w:r>
        <w:rPr>
          <w:rFonts w:cs="Times New Roman"/>
          <w:sz w:val="48"/>
          <w:szCs w:val="48"/>
        </w:rPr>
        <w:t>334 West 84</w:t>
      </w:r>
      <w:r w:rsidRPr="00940EE4">
        <w:rPr>
          <w:rFonts w:cs="Times New Roman"/>
          <w:sz w:val="48"/>
          <w:szCs w:val="48"/>
          <w:vertAlign w:val="superscript"/>
        </w:rPr>
        <w:t>th</w:t>
      </w:r>
      <w:r>
        <w:rPr>
          <w:rFonts w:cs="Times New Roman"/>
          <w:sz w:val="48"/>
          <w:szCs w:val="48"/>
        </w:rPr>
        <w:t xml:space="preserve"> Drive</w:t>
      </w:r>
    </w:p>
    <w:p w:rsidR="00940EE4" w:rsidRDefault="00940EE4" w:rsidP="00940EE4">
      <w:pPr>
        <w:pStyle w:val="Default"/>
        <w:jc w:val="center"/>
        <w:rPr>
          <w:rFonts w:cs="Times New Roman"/>
          <w:sz w:val="48"/>
          <w:szCs w:val="48"/>
        </w:rPr>
      </w:pPr>
      <w:r>
        <w:rPr>
          <w:rFonts w:cs="Times New Roman"/>
          <w:sz w:val="48"/>
          <w:szCs w:val="48"/>
        </w:rPr>
        <w:t>Merrillville, IN</w:t>
      </w:r>
    </w:p>
    <w:p w:rsidR="00940EE4" w:rsidRDefault="00940EE4" w:rsidP="00940EE4">
      <w:pPr>
        <w:pStyle w:val="Default"/>
        <w:jc w:val="center"/>
        <w:rPr>
          <w:rFonts w:cs="Times New Roman"/>
          <w:sz w:val="48"/>
          <w:szCs w:val="48"/>
        </w:rPr>
      </w:pPr>
      <w:r>
        <w:rPr>
          <w:rFonts w:cs="Times New Roman"/>
          <w:sz w:val="48"/>
          <w:szCs w:val="48"/>
        </w:rPr>
        <w:t>46410</w:t>
      </w:r>
    </w:p>
    <w:p w:rsidR="00940EE4" w:rsidRDefault="00940EE4" w:rsidP="00940EE4">
      <w:pPr>
        <w:pStyle w:val="Default"/>
        <w:jc w:val="center"/>
        <w:rPr>
          <w:rFonts w:cs="Times New Roman"/>
          <w:sz w:val="48"/>
          <w:szCs w:val="48"/>
        </w:rPr>
      </w:pPr>
      <w:r>
        <w:rPr>
          <w:rFonts w:cs="Times New Roman"/>
          <w:sz w:val="48"/>
          <w:szCs w:val="48"/>
        </w:rPr>
        <w:t>219.736.6900</w:t>
      </w:r>
    </w:p>
    <w:p w:rsidR="00940EE4" w:rsidRDefault="00940EE4" w:rsidP="00940EE4">
      <w:pPr>
        <w:pStyle w:val="Default"/>
        <w:jc w:val="center"/>
        <w:rPr>
          <w:rFonts w:cs="Times New Roman"/>
          <w:sz w:val="48"/>
          <w:szCs w:val="48"/>
        </w:rPr>
      </w:pPr>
    </w:p>
    <w:p w:rsidR="00940EE4" w:rsidRDefault="00940EE4" w:rsidP="00940EE4">
      <w:pPr>
        <w:pStyle w:val="Default"/>
        <w:jc w:val="center"/>
        <w:rPr>
          <w:rFonts w:cs="Times New Roman"/>
          <w:sz w:val="48"/>
          <w:szCs w:val="48"/>
        </w:rPr>
      </w:pPr>
      <w:r>
        <w:rPr>
          <w:rFonts w:cs="Times New Roman"/>
          <w:sz w:val="48"/>
          <w:szCs w:val="48"/>
        </w:rPr>
        <w:t>Brochure Supplement</w:t>
      </w:r>
    </w:p>
    <w:p w:rsidR="00940EE4" w:rsidRDefault="00940EE4" w:rsidP="00940EE4">
      <w:pPr>
        <w:pStyle w:val="Default"/>
        <w:jc w:val="center"/>
        <w:rPr>
          <w:rFonts w:cs="Times New Roman"/>
          <w:sz w:val="48"/>
          <w:szCs w:val="48"/>
        </w:rPr>
      </w:pPr>
    </w:p>
    <w:p w:rsidR="00940EE4" w:rsidRDefault="00940EE4" w:rsidP="00940EE4">
      <w:pPr>
        <w:pStyle w:val="Default"/>
        <w:jc w:val="center"/>
        <w:rPr>
          <w:rFonts w:cs="Times New Roman"/>
          <w:sz w:val="36"/>
          <w:szCs w:val="36"/>
        </w:rPr>
      </w:pPr>
      <w:r>
        <w:rPr>
          <w:rFonts w:cs="Times New Roman"/>
          <w:sz w:val="36"/>
          <w:szCs w:val="36"/>
        </w:rPr>
        <w:t>March 28, 2019</w:t>
      </w:r>
    </w:p>
    <w:p w:rsidR="00940EE4" w:rsidRDefault="00940EE4" w:rsidP="00940EE4">
      <w:pPr>
        <w:pStyle w:val="Default"/>
        <w:jc w:val="center"/>
        <w:rPr>
          <w:rFonts w:cs="Times New Roman"/>
          <w:sz w:val="36"/>
          <w:szCs w:val="36"/>
        </w:rPr>
      </w:pPr>
    </w:p>
    <w:p w:rsidR="00940EE4" w:rsidRPr="00940EE4" w:rsidRDefault="00940EE4" w:rsidP="00940EE4">
      <w:pPr>
        <w:pStyle w:val="Default"/>
        <w:jc w:val="center"/>
        <w:rPr>
          <w:rFonts w:cs="Times New Roman"/>
          <w:sz w:val="36"/>
          <w:szCs w:val="36"/>
        </w:rPr>
      </w:pPr>
    </w:p>
    <w:p w:rsidR="00940EE4" w:rsidRPr="00940EE4" w:rsidRDefault="00940EE4" w:rsidP="00940EE4">
      <w:pPr>
        <w:pStyle w:val="Default"/>
        <w:jc w:val="center"/>
        <w:rPr>
          <w:rFonts w:cs="Times New Roman"/>
          <w:sz w:val="52"/>
          <w:szCs w:val="52"/>
        </w:rPr>
      </w:pPr>
    </w:p>
    <w:p w:rsidR="00940EE4" w:rsidRDefault="00940EE4" w:rsidP="00940EE4">
      <w:pPr>
        <w:pStyle w:val="Default"/>
        <w:jc w:val="both"/>
        <w:rPr>
          <w:rFonts w:cs="Times New Roman"/>
          <w:sz w:val="28"/>
          <w:szCs w:val="28"/>
        </w:rPr>
      </w:pPr>
      <w:r w:rsidRPr="00940EE4">
        <w:rPr>
          <w:rFonts w:cs="Times New Roman"/>
          <w:sz w:val="28"/>
          <w:szCs w:val="28"/>
        </w:rPr>
        <w:t>This brochure supplement provides information about Richard Graham that supplements</w:t>
      </w:r>
      <w:r>
        <w:rPr>
          <w:rFonts w:cs="Times New Roman"/>
          <w:sz w:val="28"/>
          <w:szCs w:val="28"/>
        </w:rPr>
        <w:t xml:space="preserve"> </w:t>
      </w:r>
      <w:r w:rsidRPr="00940EE4">
        <w:rPr>
          <w:rFonts w:cs="Times New Roman"/>
          <w:sz w:val="28"/>
          <w:szCs w:val="28"/>
        </w:rPr>
        <w:t>the Eley-Graham Financial Advisory Services brochure. You</w:t>
      </w:r>
      <w:r>
        <w:rPr>
          <w:rFonts w:cs="Times New Roman"/>
          <w:sz w:val="28"/>
          <w:szCs w:val="28"/>
        </w:rPr>
        <w:t xml:space="preserve"> should have received a copy of </w:t>
      </w:r>
      <w:r w:rsidRPr="00940EE4">
        <w:rPr>
          <w:rFonts w:cs="Times New Roman"/>
          <w:sz w:val="28"/>
          <w:szCs w:val="28"/>
        </w:rPr>
        <w:t>that brochure. Please contact Richard Graham if you did no</w:t>
      </w:r>
      <w:r>
        <w:rPr>
          <w:rFonts w:cs="Times New Roman"/>
          <w:sz w:val="28"/>
          <w:szCs w:val="28"/>
        </w:rPr>
        <w:t xml:space="preserve">t receive Eley-Graham Financial </w:t>
      </w:r>
      <w:r w:rsidRPr="00940EE4">
        <w:rPr>
          <w:rFonts w:cs="Times New Roman"/>
          <w:sz w:val="28"/>
          <w:szCs w:val="28"/>
        </w:rPr>
        <w:t>Advisory Services’ brochure or if you have any questions about the contents of this</w:t>
      </w:r>
      <w:r>
        <w:rPr>
          <w:rFonts w:cs="Times New Roman"/>
          <w:sz w:val="28"/>
          <w:szCs w:val="28"/>
        </w:rPr>
        <w:t xml:space="preserve"> </w:t>
      </w:r>
      <w:r w:rsidRPr="00940EE4">
        <w:rPr>
          <w:rFonts w:cs="Times New Roman"/>
          <w:sz w:val="28"/>
          <w:szCs w:val="28"/>
        </w:rPr>
        <w:t>supplement.</w:t>
      </w:r>
    </w:p>
    <w:p w:rsidR="00940EE4" w:rsidRPr="00940EE4" w:rsidRDefault="00940EE4" w:rsidP="00940EE4">
      <w:pPr>
        <w:pStyle w:val="Default"/>
        <w:rPr>
          <w:rFonts w:cs="Times New Roman"/>
          <w:sz w:val="28"/>
          <w:szCs w:val="28"/>
        </w:rPr>
      </w:pPr>
    </w:p>
    <w:p w:rsidR="00940EE4" w:rsidRPr="00940EE4" w:rsidRDefault="00940EE4" w:rsidP="00940EE4">
      <w:pPr>
        <w:pStyle w:val="Default"/>
        <w:jc w:val="both"/>
        <w:rPr>
          <w:rFonts w:cs="Times New Roman"/>
          <w:sz w:val="28"/>
          <w:szCs w:val="28"/>
        </w:rPr>
      </w:pPr>
      <w:r w:rsidRPr="00940EE4">
        <w:rPr>
          <w:rFonts w:cs="Times New Roman"/>
          <w:sz w:val="28"/>
          <w:szCs w:val="28"/>
        </w:rPr>
        <w:t>Additional information about Richard Graham, CRD Number 1076455, is available on the</w:t>
      </w:r>
      <w:r>
        <w:rPr>
          <w:rFonts w:cs="Times New Roman"/>
          <w:sz w:val="28"/>
          <w:szCs w:val="28"/>
        </w:rPr>
        <w:t xml:space="preserve"> </w:t>
      </w:r>
      <w:r w:rsidRPr="00940EE4">
        <w:rPr>
          <w:rFonts w:cs="Times New Roman"/>
          <w:sz w:val="28"/>
          <w:szCs w:val="28"/>
        </w:rPr>
        <w:t xml:space="preserve">SEC’s website at </w:t>
      </w:r>
      <w:r w:rsidRPr="00940EE4">
        <w:rPr>
          <w:rFonts w:cs="Times New Roman"/>
          <w:b/>
          <w:i/>
          <w:color w:val="0070C0"/>
          <w:sz w:val="28"/>
          <w:szCs w:val="28"/>
          <w:u w:val="single"/>
        </w:rPr>
        <w:t>www.adviserinfo.sec.gov</w:t>
      </w:r>
      <w:r w:rsidRPr="00940EE4">
        <w:rPr>
          <w:rFonts w:cs="Times New Roman"/>
          <w:b/>
          <w:sz w:val="28"/>
          <w:szCs w:val="28"/>
          <w:u w:val="single"/>
        </w:rPr>
        <w:t>.</w:t>
      </w:r>
    </w:p>
    <w:p w:rsidR="00940EE4" w:rsidRPr="00940EE4" w:rsidRDefault="00940EE4" w:rsidP="00940EE4">
      <w:pPr>
        <w:pStyle w:val="Default"/>
        <w:jc w:val="both"/>
        <w:rPr>
          <w:rFonts w:cs="Times New Roman"/>
          <w:sz w:val="28"/>
          <w:szCs w:val="28"/>
        </w:rPr>
      </w:pPr>
    </w:p>
    <w:p w:rsidR="00940EE4" w:rsidRDefault="00940EE4" w:rsidP="00940EE4">
      <w:pPr>
        <w:pStyle w:val="Default"/>
        <w:rPr>
          <w:rFonts w:ascii="Times New Roman" w:hAnsi="Times New Roman" w:cs="Times New Roman"/>
          <w:sz w:val="23"/>
          <w:szCs w:val="23"/>
        </w:rPr>
      </w:pPr>
    </w:p>
    <w:p w:rsidR="00940EE4" w:rsidRDefault="00940EE4" w:rsidP="00940EE4">
      <w:pPr>
        <w:pStyle w:val="Default"/>
        <w:rPr>
          <w:rFonts w:ascii="Times New Roman" w:hAnsi="Times New Roman" w:cs="Times New Roman"/>
          <w:sz w:val="23"/>
          <w:szCs w:val="23"/>
        </w:rPr>
      </w:pPr>
    </w:p>
    <w:p w:rsidR="00940EE4" w:rsidRDefault="00940EE4" w:rsidP="00940EE4">
      <w:pPr>
        <w:pStyle w:val="Default"/>
        <w:rPr>
          <w:rFonts w:ascii="Times New Roman" w:hAnsi="Times New Roman" w:cs="Times New Roman"/>
          <w:sz w:val="23"/>
          <w:szCs w:val="23"/>
        </w:rPr>
      </w:pPr>
    </w:p>
    <w:p w:rsidR="00940EE4" w:rsidRDefault="00940EE4" w:rsidP="00940EE4">
      <w:pPr>
        <w:pStyle w:val="Default"/>
        <w:rPr>
          <w:rFonts w:ascii="Times New Roman" w:hAnsi="Times New Roman" w:cs="Times New Roman"/>
          <w:sz w:val="23"/>
          <w:szCs w:val="23"/>
        </w:rPr>
      </w:pPr>
    </w:p>
    <w:p w:rsidR="00940EE4" w:rsidRDefault="00940EE4" w:rsidP="00940EE4">
      <w:pPr>
        <w:pStyle w:val="Default"/>
        <w:rPr>
          <w:rFonts w:ascii="Times New Roman" w:hAnsi="Times New Roman" w:cs="Times New Roman"/>
          <w:sz w:val="23"/>
          <w:szCs w:val="23"/>
        </w:rPr>
      </w:pPr>
    </w:p>
    <w:p w:rsidR="00940EE4" w:rsidRDefault="00940EE4" w:rsidP="00940EE4">
      <w:pPr>
        <w:pStyle w:val="Default"/>
        <w:rPr>
          <w:rFonts w:ascii="Times New Roman" w:hAnsi="Times New Roman" w:cs="Times New Roman"/>
          <w:sz w:val="23"/>
          <w:szCs w:val="23"/>
        </w:rPr>
      </w:pPr>
      <w:r>
        <w:rPr>
          <w:rFonts w:ascii="Times New Roman" w:hAnsi="Times New Roman" w:cs="Times New Roman"/>
          <w:sz w:val="23"/>
          <w:szCs w:val="23"/>
        </w:rPr>
        <w:t xml:space="preserve">13 | Page </w:t>
      </w:r>
    </w:p>
    <w:p w:rsidR="00940EE4" w:rsidRDefault="00940EE4" w:rsidP="00940EE4">
      <w:pPr>
        <w:pStyle w:val="Default"/>
        <w:rPr>
          <w:rFonts w:ascii="Times New Roman" w:hAnsi="Times New Roman" w:cs="Times New Roman"/>
          <w:sz w:val="23"/>
          <w:szCs w:val="23"/>
        </w:rPr>
      </w:pPr>
    </w:p>
    <w:p w:rsidR="008F379E" w:rsidRDefault="008F379E" w:rsidP="008F379E">
      <w:pPr>
        <w:pStyle w:val="Default"/>
        <w:pageBreakBefore/>
        <w:rPr>
          <w:rFonts w:cs="Arial"/>
          <w:b/>
          <w:sz w:val="40"/>
          <w:szCs w:val="40"/>
        </w:rPr>
      </w:pPr>
      <w:r>
        <w:rPr>
          <w:rFonts w:cs="Arial"/>
          <w:b/>
          <w:sz w:val="40"/>
          <w:szCs w:val="40"/>
        </w:rPr>
        <w:lastRenderedPageBreak/>
        <w:t>Educational Background and Business Experience</w:t>
      </w:r>
    </w:p>
    <w:p w:rsidR="008F379E" w:rsidRDefault="008F379E" w:rsidP="008F379E">
      <w:pPr>
        <w:pStyle w:val="Default"/>
        <w:rPr>
          <w:sz w:val="28"/>
          <w:szCs w:val="28"/>
        </w:rPr>
      </w:pPr>
    </w:p>
    <w:p w:rsidR="008F379E" w:rsidRPr="008F379E" w:rsidRDefault="008F379E" w:rsidP="008F379E">
      <w:pPr>
        <w:pStyle w:val="Default"/>
        <w:rPr>
          <w:sz w:val="32"/>
          <w:szCs w:val="32"/>
        </w:rPr>
      </w:pPr>
      <w:r w:rsidRPr="008F379E">
        <w:rPr>
          <w:sz w:val="32"/>
          <w:szCs w:val="32"/>
        </w:rPr>
        <w:t xml:space="preserve">Richard E. Graham </w:t>
      </w:r>
    </w:p>
    <w:p w:rsidR="008F379E" w:rsidRPr="008F379E" w:rsidRDefault="008F379E" w:rsidP="008F379E">
      <w:pPr>
        <w:pStyle w:val="Default"/>
        <w:rPr>
          <w:sz w:val="32"/>
          <w:szCs w:val="32"/>
        </w:rPr>
      </w:pPr>
    </w:p>
    <w:p w:rsidR="008F379E" w:rsidRDefault="008F379E" w:rsidP="008F379E">
      <w:pPr>
        <w:pStyle w:val="Default"/>
        <w:rPr>
          <w:sz w:val="32"/>
          <w:szCs w:val="32"/>
        </w:rPr>
      </w:pPr>
      <w:r w:rsidRPr="008F379E">
        <w:rPr>
          <w:sz w:val="32"/>
          <w:szCs w:val="32"/>
        </w:rPr>
        <w:t>Year of birth: 1949</w:t>
      </w:r>
    </w:p>
    <w:p w:rsidR="008F379E" w:rsidRPr="008F379E" w:rsidRDefault="008F379E" w:rsidP="008F379E">
      <w:pPr>
        <w:pStyle w:val="Default"/>
        <w:rPr>
          <w:sz w:val="32"/>
          <w:szCs w:val="32"/>
        </w:rPr>
      </w:pPr>
    </w:p>
    <w:p w:rsidR="008F379E" w:rsidRPr="008F379E" w:rsidRDefault="008F379E" w:rsidP="008F379E">
      <w:pPr>
        <w:pStyle w:val="Default"/>
        <w:rPr>
          <w:sz w:val="32"/>
          <w:szCs w:val="32"/>
        </w:rPr>
      </w:pPr>
      <w:r w:rsidRPr="008F379E">
        <w:rPr>
          <w:sz w:val="32"/>
          <w:szCs w:val="32"/>
        </w:rPr>
        <w:t xml:space="preserve">Formal education includes: </w:t>
      </w:r>
    </w:p>
    <w:p w:rsidR="008F379E" w:rsidRDefault="008F379E" w:rsidP="008F379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Attended Indiana University; 1968 </w:t>
      </w:r>
    </w:p>
    <w:p w:rsidR="008F379E" w:rsidRDefault="008F379E" w:rsidP="008F379E">
      <w:pPr>
        <w:pStyle w:val="Default"/>
        <w:rPr>
          <w:sz w:val="28"/>
          <w:szCs w:val="28"/>
        </w:rPr>
      </w:pPr>
    </w:p>
    <w:p w:rsidR="008F379E" w:rsidRPr="008F379E" w:rsidRDefault="008F379E" w:rsidP="008F379E">
      <w:pPr>
        <w:pStyle w:val="Default"/>
        <w:rPr>
          <w:sz w:val="32"/>
          <w:szCs w:val="32"/>
        </w:rPr>
      </w:pPr>
      <w:r w:rsidRPr="008F379E">
        <w:rPr>
          <w:sz w:val="32"/>
          <w:szCs w:val="32"/>
        </w:rPr>
        <w:t xml:space="preserve">Business background includes: </w:t>
      </w:r>
    </w:p>
    <w:p w:rsidR="008F379E" w:rsidRDefault="008F379E" w:rsidP="008F379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Eley-Graham Financial Advisory Services, President (1984 – Present) </w:t>
      </w:r>
    </w:p>
    <w:p w:rsidR="008F379E" w:rsidRDefault="008F379E" w:rsidP="008F379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FSC Securities Corporation, Registered Representative (1984 – Present) </w:t>
      </w:r>
    </w:p>
    <w:p w:rsidR="008F379E" w:rsidRDefault="008F379E" w:rsidP="008F379E">
      <w:pPr>
        <w:pStyle w:val="Default"/>
        <w:rPr>
          <w:sz w:val="28"/>
          <w:szCs w:val="28"/>
        </w:rPr>
      </w:pPr>
    </w:p>
    <w:p w:rsidR="008F379E" w:rsidRPr="008F379E" w:rsidRDefault="008F379E" w:rsidP="008F379E">
      <w:pPr>
        <w:pStyle w:val="Default"/>
        <w:rPr>
          <w:sz w:val="32"/>
          <w:szCs w:val="32"/>
        </w:rPr>
      </w:pPr>
      <w:r w:rsidRPr="008F379E">
        <w:rPr>
          <w:sz w:val="32"/>
          <w:szCs w:val="32"/>
        </w:rPr>
        <w:t xml:space="preserve">Professional designation(s): </w:t>
      </w:r>
    </w:p>
    <w:p w:rsidR="008F379E" w:rsidRDefault="008F379E" w:rsidP="008F379E">
      <w:pPr>
        <w:pStyle w:val="Default"/>
        <w:rPr>
          <w:sz w:val="18"/>
          <w:szCs w:val="18"/>
        </w:rPr>
      </w:pPr>
    </w:p>
    <w:p w:rsidR="008F379E" w:rsidRDefault="008F379E" w:rsidP="008F379E">
      <w:pPr>
        <w:pStyle w:val="Default"/>
        <w:jc w:val="both"/>
        <w:rPr>
          <w:sz w:val="28"/>
          <w:szCs w:val="28"/>
        </w:rPr>
      </w:pPr>
      <w:r>
        <w:rPr>
          <w:sz w:val="28"/>
          <w:szCs w:val="28"/>
        </w:rPr>
        <w:t>CERTIFIED FINANCIAL PLANNER™, CFP and federally registered CFP (with flame design) marks (collectively, the “CFP marks”) are professional certification marks granted in the United States by Certified Financial Planner Board of Standards, Inc. (“CFP Board”). The CFP certification is a voluntary certification; no federal or state law or regulation requires financial planners to hold CFP certification. It is recognized in the United States and a number of other countries for its (1) high standard of professional education; (2) stringent code of conduct and standards of practice; and (3) ethical requirements that govern professional engagements with clients. Currently, more than 62,000 individuals have obtained CFP certification in the United States.</w:t>
      </w:r>
    </w:p>
    <w:p w:rsidR="008F379E" w:rsidRDefault="008F379E" w:rsidP="008F379E">
      <w:pPr>
        <w:pStyle w:val="Default"/>
        <w:rPr>
          <w:sz w:val="28"/>
          <w:szCs w:val="28"/>
        </w:rPr>
      </w:pPr>
      <w:r>
        <w:rPr>
          <w:sz w:val="28"/>
          <w:szCs w:val="28"/>
        </w:rPr>
        <w:t xml:space="preserve"> </w:t>
      </w:r>
    </w:p>
    <w:p w:rsidR="008F379E" w:rsidRDefault="008F379E" w:rsidP="008F379E">
      <w:pPr>
        <w:pStyle w:val="Default"/>
        <w:jc w:val="both"/>
        <w:rPr>
          <w:sz w:val="28"/>
          <w:szCs w:val="28"/>
        </w:rPr>
      </w:pPr>
      <w:r>
        <w:rPr>
          <w:sz w:val="28"/>
          <w:szCs w:val="28"/>
        </w:rPr>
        <w:t xml:space="preserve">To attain the right to use the CFP marks, an individual must satisfactorily fulfill the following requirements: </w:t>
      </w:r>
    </w:p>
    <w:p w:rsidR="008F379E" w:rsidRDefault="008F379E" w:rsidP="008F379E">
      <w:pPr>
        <w:pStyle w:val="Default"/>
        <w:rPr>
          <w:sz w:val="18"/>
          <w:szCs w:val="18"/>
        </w:rPr>
      </w:pPr>
      <w:r>
        <w:rPr>
          <w:sz w:val="18"/>
          <w:szCs w:val="18"/>
        </w:rPr>
        <w:t xml:space="preserve"> </w:t>
      </w:r>
    </w:p>
    <w:p w:rsidR="008F379E" w:rsidRDefault="008F379E" w:rsidP="008F379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Bachelor’s Degree (or higher) from an accredited college university; </w:t>
      </w:r>
    </w:p>
    <w:p w:rsidR="008F379E" w:rsidRDefault="008F379E" w:rsidP="008F379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Three years of full-term personal financial planning experience; </w:t>
      </w:r>
    </w:p>
    <w:p w:rsidR="008F379E" w:rsidRDefault="008F379E" w:rsidP="008F379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Completion of a comprehensive program of study; </w:t>
      </w:r>
    </w:p>
    <w:p w:rsidR="008F379E" w:rsidRDefault="008F379E" w:rsidP="008F379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Successful passing of a 10-hour exam; and </w:t>
      </w:r>
    </w:p>
    <w:p w:rsidR="008F379E" w:rsidRDefault="008F379E" w:rsidP="008F379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Consent to be bound by the Standards of Professional Conduct, the ethical and</w:t>
      </w:r>
    </w:p>
    <w:p w:rsidR="008F379E" w:rsidRPr="002E0A73" w:rsidRDefault="008F379E" w:rsidP="008F379E">
      <w:pPr>
        <w:pStyle w:val="Default"/>
        <w:rPr>
          <w:sz w:val="28"/>
          <w:szCs w:val="28"/>
        </w:rPr>
      </w:pPr>
      <w:r>
        <w:rPr>
          <w:sz w:val="28"/>
          <w:szCs w:val="28"/>
        </w:rPr>
        <w:t xml:space="preserve">      </w:t>
      </w:r>
      <w:r>
        <w:rPr>
          <w:sz w:val="18"/>
          <w:szCs w:val="18"/>
        </w:rPr>
        <w:t xml:space="preserve">  </w:t>
      </w:r>
      <w:r>
        <w:rPr>
          <w:sz w:val="28"/>
          <w:szCs w:val="28"/>
        </w:rPr>
        <w:t>practice standards for CFP professionals.</w:t>
      </w:r>
    </w:p>
    <w:p w:rsidR="008F379E" w:rsidRDefault="008F379E" w:rsidP="008F379E">
      <w:pPr>
        <w:pStyle w:val="Default"/>
        <w:rPr>
          <w:sz w:val="28"/>
          <w:szCs w:val="28"/>
        </w:rPr>
      </w:pPr>
    </w:p>
    <w:p w:rsidR="008F379E" w:rsidRDefault="008F379E" w:rsidP="008F379E">
      <w:pPr>
        <w:pStyle w:val="Default"/>
        <w:jc w:val="both"/>
        <w:rPr>
          <w:sz w:val="28"/>
          <w:szCs w:val="28"/>
        </w:rPr>
      </w:pPr>
      <w:r>
        <w:rPr>
          <w:sz w:val="28"/>
          <w:szCs w:val="28"/>
        </w:rPr>
        <w:t xml:space="preserve">After certification, continued use of the designation mandates 30 hours of continuing education every two years and on-going commitment to the ethics and practice standards. </w:t>
      </w:r>
    </w:p>
    <w:p w:rsidR="008F379E" w:rsidRDefault="008F379E" w:rsidP="008F379E">
      <w:pPr>
        <w:pStyle w:val="Default"/>
        <w:jc w:val="both"/>
        <w:rPr>
          <w:rFonts w:ascii="Times New Roman" w:hAnsi="Times New Roman" w:cs="Times New Roman"/>
          <w:sz w:val="23"/>
          <w:szCs w:val="23"/>
        </w:rPr>
      </w:pPr>
    </w:p>
    <w:p w:rsidR="008F379E" w:rsidRDefault="008F379E" w:rsidP="008F379E">
      <w:pPr>
        <w:pStyle w:val="Default"/>
        <w:rPr>
          <w:rFonts w:ascii="Times New Roman" w:hAnsi="Times New Roman" w:cs="Times New Roman"/>
          <w:sz w:val="23"/>
          <w:szCs w:val="23"/>
        </w:rPr>
      </w:pPr>
    </w:p>
    <w:p w:rsidR="008F379E" w:rsidRDefault="008F379E" w:rsidP="008F379E">
      <w:pPr>
        <w:pStyle w:val="Default"/>
        <w:rPr>
          <w:rFonts w:ascii="Times New Roman" w:hAnsi="Times New Roman" w:cs="Times New Roman"/>
          <w:sz w:val="23"/>
          <w:szCs w:val="23"/>
        </w:rPr>
      </w:pPr>
    </w:p>
    <w:p w:rsidR="008F379E" w:rsidRDefault="008F379E" w:rsidP="008F379E">
      <w:pPr>
        <w:pStyle w:val="Default"/>
        <w:rPr>
          <w:rFonts w:ascii="Times New Roman" w:hAnsi="Times New Roman" w:cs="Times New Roman"/>
          <w:sz w:val="23"/>
          <w:szCs w:val="23"/>
        </w:rPr>
      </w:pPr>
    </w:p>
    <w:p w:rsidR="008F379E" w:rsidRDefault="008F379E" w:rsidP="008F379E">
      <w:pPr>
        <w:pStyle w:val="Default"/>
        <w:rPr>
          <w:rFonts w:ascii="Times New Roman" w:hAnsi="Times New Roman" w:cs="Times New Roman"/>
          <w:sz w:val="23"/>
          <w:szCs w:val="23"/>
        </w:rPr>
      </w:pPr>
    </w:p>
    <w:p w:rsidR="008F379E" w:rsidRDefault="008F379E" w:rsidP="008F379E">
      <w:pPr>
        <w:pStyle w:val="Default"/>
        <w:rPr>
          <w:rFonts w:ascii="Times New Roman" w:hAnsi="Times New Roman" w:cs="Times New Roman"/>
          <w:sz w:val="23"/>
          <w:szCs w:val="23"/>
        </w:rPr>
      </w:pPr>
      <w:r>
        <w:rPr>
          <w:rFonts w:ascii="Times New Roman" w:hAnsi="Times New Roman" w:cs="Times New Roman"/>
          <w:sz w:val="23"/>
          <w:szCs w:val="23"/>
        </w:rPr>
        <w:t xml:space="preserve">14 | Page </w:t>
      </w:r>
    </w:p>
    <w:p w:rsidR="002C11B8" w:rsidRPr="002C11B8" w:rsidRDefault="002C11B8" w:rsidP="002C11B8">
      <w:pPr>
        <w:pStyle w:val="Default"/>
        <w:rPr>
          <w:rFonts w:cs="Arial"/>
          <w:b/>
          <w:sz w:val="40"/>
          <w:szCs w:val="40"/>
        </w:rPr>
      </w:pPr>
      <w:r w:rsidRPr="002C11B8">
        <w:rPr>
          <w:rFonts w:cs="Arial"/>
          <w:b/>
          <w:sz w:val="40"/>
          <w:szCs w:val="40"/>
        </w:rPr>
        <w:lastRenderedPageBreak/>
        <w:t xml:space="preserve">Disciplinary Information </w:t>
      </w:r>
    </w:p>
    <w:p w:rsidR="002C11B8" w:rsidRDefault="002C11B8" w:rsidP="002C11B8">
      <w:pPr>
        <w:pStyle w:val="Default"/>
        <w:rPr>
          <w:sz w:val="28"/>
          <w:szCs w:val="28"/>
        </w:rPr>
      </w:pPr>
      <w:r>
        <w:rPr>
          <w:sz w:val="28"/>
          <w:szCs w:val="28"/>
        </w:rPr>
        <w:t xml:space="preserve">Richard Graham has not been the subject of any legal or disciplinary event over the past ten years. </w:t>
      </w:r>
    </w:p>
    <w:p w:rsidR="002C11B8" w:rsidRDefault="002C11B8" w:rsidP="002C11B8">
      <w:pPr>
        <w:pStyle w:val="Default"/>
        <w:rPr>
          <w:rFonts w:ascii="Arial" w:hAnsi="Arial" w:cs="Arial"/>
          <w:sz w:val="28"/>
          <w:szCs w:val="28"/>
        </w:rPr>
      </w:pPr>
    </w:p>
    <w:p w:rsidR="002C11B8" w:rsidRPr="002C11B8" w:rsidRDefault="002C11B8" w:rsidP="002C11B8">
      <w:pPr>
        <w:pStyle w:val="Default"/>
        <w:rPr>
          <w:rFonts w:cs="Arial"/>
          <w:b/>
          <w:sz w:val="40"/>
          <w:szCs w:val="40"/>
        </w:rPr>
      </w:pPr>
      <w:r w:rsidRPr="002C11B8">
        <w:rPr>
          <w:rFonts w:cs="Arial"/>
          <w:b/>
          <w:sz w:val="40"/>
          <w:szCs w:val="40"/>
        </w:rPr>
        <w:t xml:space="preserve">Other Business Activities </w:t>
      </w:r>
    </w:p>
    <w:p w:rsidR="002C11B8" w:rsidRDefault="002C11B8" w:rsidP="002C11B8">
      <w:pPr>
        <w:pStyle w:val="Default"/>
        <w:rPr>
          <w:sz w:val="28"/>
          <w:szCs w:val="28"/>
        </w:rPr>
      </w:pPr>
      <w:r>
        <w:rPr>
          <w:sz w:val="28"/>
          <w:szCs w:val="28"/>
        </w:rPr>
        <w:t>In addition to his association with Eley-Graham Financial Advisory Services, Mr. Graham is a registered representative and investment adviser of FSC Securities Corporation, a registered broker/dealer</w:t>
      </w:r>
    </w:p>
    <w:p w:rsidR="002C11B8" w:rsidRDefault="002C11B8" w:rsidP="002C11B8">
      <w:pPr>
        <w:pStyle w:val="Default"/>
        <w:rPr>
          <w:sz w:val="28"/>
          <w:szCs w:val="28"/>
        </w:rPr>
      </w:pPr>
    </w:p>
    <w:p w:rsidR="002C11B8" w:rsidRDefault="002C11B8" w:rsidP="002C11B8">
      <w:pPr>
        <w:pStyle w:val="Default"/>
        <w:rPr>
          <w:sz w:val="28"/>
          <w:szCs w:val="28"/>
        </w:rPr>
      </w:pPr>
      <w:r>
        <w:rPr>
          <w:sz w:val="28"/>
          <w:szCs w:val="28"/>
        </w:rPr>
        <w:t xml:space="preserve">He is also a licensed insurance agent offering insurance products and services through unaffiliated insurance companies. </w:t>
      </w:r>
    </w:p>
    <w:p w:rsidR="002C11B8" w:rsidRDefault="002C11B8" w:rsidP="002C11B8">
      <w:pPr>
        <w:pStyle w:val="Default"/>
        <w:rPr>
          <w:sz w:val="28"/>
          <w:szCs w:val="28"/>
        </w:rPr>
      </w:pPr>
    </w:p>
    <w:p w:rsidR="002C11B8" w:rsidRDefault="002C11B8" w:rsidP="002C11B8">
      <w:pPr>
        <w:pStyle w:val="Default"/>
        <w:jc w:val="both"/>
        <w:rPr>
          <w:sz w:val="28"/>
          <w:szCs w:val="28"/>
        </w:rPr>
      </w:pPr>
      <w:r>
        <w:rPr>
          <w:sz w:val="28"/>
          <w:szCs w:val="28"/>
        </w:rPr>
        <w:t>If Mr. Graham performs services for you as a registered representative of a broker-dealer, Mr. Graham may receive commissions or other compensation from the sale of mutual funds (such as 12b-1 fees) or other products to you. 12b-1 fees are paid by the mutual fund companies to Mr. Graham and are included in the expense ratios of the mutual funds. As a licensed insurance agent, Mr. Graham may also earn commissions from insurance products purchased from him by you.</w:t>
      </w:r>
    </w:p>
    <w:p w:rsidR="002C11B8" w:rsidRDefault="002C11B8" w:rsidP="002C11B8">
      <w:pPr>
        <w:pStyle w:val="Default"/>
        <w:jc w:val="both"/>
        <w:rPr>
          <w:sz w:val="28"/>
          <w:szCs w:val="28"/>
        </w:rPr>
      </w:pPr>
    </w:p>
    <w:p w:rsidR="002C11B8" w:rsidRDefault="002C11B8" w:rsidP="002C11B8">
      <w:pPr>
        <w:pStyle w:val="Default"/>
        <w:jc w:val="both"/>
        <w:rPr>
          <w:sz w:val="28"/>
          <w:szCs w:val="28"/>
        </w:rPr>
      </w:pPr>
      <w:r>
        <w:rPr>
          <w:sz w:val="28"/>
          <w:szCs w:val="28"/>
        </w:rPr>
        <w:t xml:space="preserve">This may present a conflict of interest because it creates an incentive to recommend investment and insurance products based upon the compensation received, rather than on your needs. Mr. Graham will explain the costs associated with any recommendations he makes. You are under no obligation to do business with Mr. Graham in any of these capacities. </w:t>
      </w:r>
    </w:p>
    <w:p w:rsidR="002C11B8" w:rsidRDefault="002C11B8" w:rsidP="002C11B8">
      <w:pPr>
        <w:pStyle w:val="Default"/>
        <w:rPr>
          <w:rFonts w:ascii="Arial" w:hAnsi="Arial" w:cs="Arial"/>
          <w:sz w:val="28"/>
          <w:szCs w:val="28"/>
        </w:rPr>
      </w:pPr>
    </w:p>
    <w:p w:rsidR="002C11B8" w:rsidRPr="002C11B8" w:rsidRDefault="002C11B8" w:rsidP="002C11B8">
      <w:pPr>
        <w:pStyle w:val="Default"/>
        <w:rPr>
          <w:rFonts w:cs="Arial"/>
          <w:b/>
          <w:sz w:val="40"/>
          <w:szCs w:val="40"/>
        </w:rPr>
      </w:pPr>
      <w:r w:rsidRPr="002C11B8">
        <w:rPr>
          <w:rFonts w:cs="Arial"/>
          <w:b/>
          <w:sz w:val="40"/>
          <w:szCs w:val="40"/>
        </w:rPr>
        <w:t xml:space="preserve">Additional Compensation </w:t>
      </w:r>
    </w:p>
    <w:p w:rsidR="002C11B8" w:rsidRDefault="002C11B8" w:rsidP="002C11B8">
      <w:pPr>
        <w:pStyle w:val="Default"/>
        <w:jc w:val="both"/>
        <w:rPr>
          <w:sz w:val="28"/>
          <w:szCs w:val="28"/>
        </w:rPr>
      </w:pPr>
      <w:r>
        <w:rPr>
          <w:sz w:val="28"/>
          <w:szCs w:val="28"/>
        </w:rPr>
        <w:t xml:space="preserve">Mr. Graham receives additional compensation for his activities as a registered representative of a broker- dealer and as an insurance agent. This compensation is described under “Other Business Activities” above. </w:t>
      </w:r>
    </w:p>
    <w:p w:rsidR="002C11B8" w:rsidRDefault="002C11B8" w:rsidP="002C11B8">
      <w:pPr>
        <w:pStyle w:val="Default"/>
        <w:rPr>
          <w:rFonts w:ascii="Arial" w:hAnsi="Arial" w:cs="Arial"/>
          <w:sz w:val="28"/>
          <w:szCs w:val="28"/>
        </w:rPr>
      </w:pPr>
    </w:p>
    <w:p w:rsidR="002C11B8" w:rsidRPr="00D65E7D" w:rsidRDefault="002C11B8" w:rsidP="002C11B8">
      <w:pPr>
        <w:pStyle w:val="Default"/>
        <w:rPr>
          <w:rFonts w:cs="Arial"/>
          <w:b/>
          <w:sz w:val="40"/>
          <w:szCs w:val="40"/>
        </w:rPr>
      </w:pPr>
      <w:r w:rsidRPr="00D65E7D">
        <w:rPr>
          <w:rFonts w:cs="Arial"/>
          <w:b/>
          <w:sz w:val="40"/>
          <w:szCs w:val="40"/>
        </w:rPr>
        <w:t xml:space="preserve">Supervision </w:t>
      </w:r>
    </w:p>
    <w:p w:rsidR="00D65E7D" w:rsidRDefault="002C11B8" w:rsidP="00D65E7D">
      <w:pPr>
        <w:pStyle w:val="Default"/>
        <w:jc w:val="both"/>
        <w:rPr>
          <w:sz w:val="28"/>
          <w:szCs w:val="28"/>
        </w:rPr>
      </w:pPr>
      <w:r>
        <w:rPr>
          <w:sz w:val="28"/>
          <w:szCs w:val="28"/>
        </w:rPr>
        <w:t xml:space="preserve">Mr. Graham is supervised by Dorothy Austgen, Financial Advisor. Ms. Austgen </w:t>
      </w:r>
      <w:r w:rsidR="00D65E7D">
        <w:rPr>
          <w:sz w:val="28"/>
          <w:szCs w:val="28"/>
        </w:rPr>
        <w:t>can be reached at 219.736.6900.</w:t>
      </w:r>
    </w:p>
    <w:p w:rsidR="00D65E7D" w:rsidRDefault="00D65E7D" w:rsidP="00D65E7D">
      <w:pPr>
        <w:pStyle w:val="Default"/>
        <w:jc w:val="both"/>
        <w:rPr>
          <w:sz w:val="28"/>
          <w:szCs w:val="28"/>
        </w:rPr>
      </w:pPr>
    </w:p>
    <w:p w:rsidR="002C11B8" w:rsidRDefault="002C11B8" w:rsidP="00D65E7D">
      <w:pPr>
        <w:pStyle w:val="Default"/>
        <w:jc w:val="both"/>
        <w:rPr>
          <w:sz w:val="28"/>
          <w:szCs w:val="28"/>
        </w:rPr>
      </w:pPr>
      <w:r>
        <w:rPr>
          <w:sz w:val="28"/>
          <w:szCs w:val="28"/>
        </w:rPr>
        <w:t xml:space="preserve">We supervise Mr. Graham by requiring that he adhere to our processes and procedures as described in our firm’s Code of Ethics. We will monitor the advice that Mr. Graham gives to you by performing the following reviews: </w:t>
      </w:r>
    </w:p>
    <w:p w:rsidR="002C11B8" w:rsidRDefault="002C11B8" w:rsidP="002C11B8">
      <w:pPr>
        <w:pStyle w:val="Default"/>
        <w:rPr>
          <w:sz w:val="28"/>
          <w:szCs w:val="28"/>
        </w:rPr>
      </w:pPr>
    </w:p>
    <w:p w:rsidR="002C11B8" w:rsidRDefault="002C11B8" w:rsidP="002C11B8">
      <w:pPr>
        <w:pStyle w:val="Default"/>
        <w:numPr>
          <w:ilvl w:val="0"/>
          <w:numId w:val="4"/>
        </w:numPr>
        <w:rPr>
          <w:sz w:val="28"/>
          <w:szCs w:val="28"/>
        </w:rPr>
      </w:pPr>
      <w:r>
        <w:rPr>
          <w:sz w:val="28"/>
          <w:szCs w:val="28"/>
        </w:rPr>
        <w:t xml:space="preserve">A review of relevant account opening documentation when the relationship is established </w:t>
      </w:r>
    </w:p>
    <w:p w:rsidR="002C11B8" w:rsidRDefault="002C11B8" w:rsidP="002C11B8">
      <w:pPr>
        <w:pStyle w:val="Default"/>
        <w:ind w:left="360"/>
        <w:rPr>
          <w:sz w:val="28"/>
          <w:szCs w:val="28"/>
        </w:rPr>
      </w:pPr>
      <w:r>
        <w:rPr>
          <w:rFonts w:ascii="Wingdings" w:hAnsi="Wingdings" w:cs="Wingdings"/>
          <w:sz w:val="20"/>
          <w:szCs w:val="20"/>
        </w:rPr>
        <w:t></w:t>
      </w:r>
      <w:r>
        <w:rPr>
          <w:rFonts w:ascii="Wingdings" w:hAnsi="Wingdings" w:cs="Wingdings"/>
          <w:sz w:val="20"/>
          <w:szCs w:val="20"/>
        </w:rPr>
        <w:t></w:t>
      </w:r>
      <w:r>
        <w:rPr>
          <w:sz w:val="28"/>
          <w:szCs w:val="28"/>
        </w:rPr>
        <w:t xml:space="preserve">Review custodial information on a quarterly basis to assess account activity, </w:t>
      </w:r>
    </w:p>
    <w:p w:rsidR="002C11B8" w:rsidRDefault="002C11B8" w:rsidP="002C11B8">
      <w:pPr>
        <w:pStyle w:val="Default"/>
        <w:numPr>
          <w:ilvl w:val="0"/>
          <w:numId w:val="3"/>
        </w:numPr>
        <w:rPr>
          <w:sz w:val="28"/>
          <w:szCs w:val="28"/>
        </w:rPr>
      </w:pPr>
      <w:r>
        <w:rPr>
          <w:sz w:val="28"/>
          <w:szCs w:val="28"/>
        </w:rPr>
        <w:t xml:space="preserve">A daily review of account transactions, </w:t>
      </w:r>
    </w:p>
    <w:p w:rsidR="002C11B8" w:rsidRDefault="002C11B8" w:rsidP="002C11B8">
      <w:pPr>
        <w:pStyle w:val="Default"/>
        <w:ind w:left="360"/>
        <w:rPr>
          <w:sz w:val="28"/>
          <w:szCs w:val="28"/>
        </w:rPr>
      </w:pPr>
      <w:r>
        <w:rPr>
          <w:rFonts w:ascii="Wingdings" w:hAnsi="Wingdings" w:cs="Wingdings"/>
          <w:sz w:val="20"/>
          <w:szCs w:val="20"/>
        </w:rPr>
        <w:t></w:t>
      </w:r>
      <w:r>
        <w:rPr>
          <w:rFonts w:ascii="Wingdings" w:hAnsi="Wingdings" w:cs="Wingdings"/>
          <w:sz w:val="20"/>
          <w:szCs w:val="20"/>
        </w:rPr>
        <w:t></w:t>
      </w:r>
      <w:r>
        <w:rPr>
          <w:sz w:val="28"/>
          <w:szCs w:val="28"/>
        </w:rPr>
        <w:t xml:space="preserve">Perform annual oversight to ensure that Mr. Graham is aware of your current </w:t>
      </w:r>
    </w:p>
    <w:p w:rsidR="002C11B8" w:rsidRDefault="002C11B8" w:rsidP="002C11B8">
      <w:pPr>
        <w:pStyle w:val="Default"/>
        <w:ind w:left="360"/>
        <w:rPr>
          <w:sz w:val="28"/>
          <w:szCs w:val="28"/>
        </w:rPr>
      </w:pPr>
      <w:r>
        <w:rPr>
          <w:sz w:val="28"/>
          <w:szCs w:val="28"/>
        </w:rPr>
        <w:t xml:space="preserve">     financial situation, objectives, and individual investment needs, and </w:t>
      </w:r>
    </w:p>
    <w:p w:rsidR="002C11B8" w:rsidRDefault="002C11B8" w:rsidP="009D172C">
      <w:pPr>
        <w:pStyle w:val="Default"/>
        <w:ind w:left="360"/>
        <w:rPr>
          <w:sz w:val="28"/>
          <w:szCs w:val="28"/>
        </w:rPr>
      </w:pPr>
      <w:r>
        <w:rPr>
          <w:rFonts w:ascii="Wingdings" w:hAnsi="Wingdings" w:cs="Wingdings"/>
          <w:sz w:val="20"/>
          <w:szCs w:val="20"/>
        </w:rPr>
        <w:t></w:t>
      </w:r>
      <w:r>
        <w:rPr>
          <w:rFonts w:ascii="Wingdings" w:hAnsi="Wingdings" w:cs="Wingdings"/>
          <w:sz w:val="20"/>
          <w:szCs w:val="20"/>
        </w:rPr>
        <w:t></w:t>
      </w:r>
      <w:r>
        <w:rPr>
          <w:sz w:val="28"/>
          <w:szCs w:val="28"/>
        </w:rPr>
        <w:t xml:space="preserve">A review of client correspondence on an as needed basis. </w:t>
      </w:r>
    </w:p>
    <w:p w:rsidR="002C11B8" w:rsidRDefault="002C11B8" w:rsidP="002C11B8">
      <w:pPr>
        <w:pStyle w:val="Default"/>
        <w:rPr>
          <w:rFonts w:ascii="Times New Roman" w:hAnsi="Times New Roman" w:cs="Times New Roman"/>
          <w:sz w:val="23"/>
          <w:szCs w:val="23"/>
        </w:rPr>
      </w:pPr>
      <w:r>
        <w:rPr>
          <w:rFonts w:ascii="Times New Roman" w:hAnsi="Times New Roman" w:cs="Times New Roman"/>
          <w:sz w:val="23"/>
          <w:szCs w:val="23"/>
        </w:rPr>
        <w:t xml:space="preserve">15 | Page </w:t>
      </w:r>
    </w:p>
    <w:p w:rsidR="002C11B8" w:rsidRDefault="002C11B8" w:rsidP="002C11B8">
      <w:pPr>
        <w:pStyle w:val="Default"/>
        <w:rPr>
          <w:rFonts w:ascii="Times New Roman" w:hAnsi="Times New Roman" w:cs="Times New Roman"/>
          <w:sz w:val="23"/>
          <w:szCs w:val="23"/>
        </w:rPr>
      </w:pPr>
    </w:p>
    <w:p w:rsidR="009D172C" w:rsidRDefault="009D172C" w:rsidP="002C11B8">
      <w:pPr>
        <w:pStyle w:val="Default"/>
        <w:rPr>
          <w:rFonts w:ascii="Times New Roman" w:hAnsi="Times New Roman" w:cs="Times New Roman"/>
          <w:sz w:val="23"/>
          <w:szCs w:val="23"/>
        </w:rPr>
      </w:pPr>
    </w:p>
    <w:p w:rsidR="009D172C" w:rsidRDefault="009D172C" w:rsidP="002C11B8">
      <w:pPr>
        <w:pStyle w:val="Default"/>
        <w:rPr>
          <w:rFonts w:ascii="Times New Roman" w:hAnsi="Times New Roman" w:cs="Times New Roman"/>
          <w:sz w:val="23"/>
          <w:szCs w:val="23"/>
        </w:rPr>
      </w:pPr>
    </w:p>
    <w:p w:rsidR="009D172C" w:rsidRDefault="009D172C" w:rsidP="002C11B8">
      <w:pPr>
        <w:pStyle w:val="Default"/>
        <w:rPr>
          <w:rFonts w:ascii="Times New Roman" w:hAnsi="Times New Roman" w:cs="Times New Roman"/>
          <w:sz w:val="23"/>
          <w:szCs w:val="23"/>
        </w:rPr>
      </w:pPr>
    </w:p>
    <w:p w:rsidR="00EB0843" w:rsidRDefault="00EB0843" w:rsidP="00EB0843">
      <w:pPr>
        <w:pStyle w:val="Default"/>
        <w:rPr>
          <w:sz w:val="42"/>
          <w:szCs w:val="42"/>
        </w:rPr>
      </w:pPr>
    </w:p>
    <w:p w:rsidR="00EB0843" w:rsidRPr="00EB0843" w:rsidRDefault="00EB0843" w:rsidP="00EB0843">
      <w:pPr>
        <w:pStyle w:val="Default"/>
        <w:jc w:val="center"/>
        <w:rPr>
          <w:sz w:val="44"/>
          <w:szCs w:val="44"/>
        </w:rPr>
      </w:pPr>
      <w:r w:rsidRPr="00EB0843">
        <w:rPr>
          <w:sz w:val="44"/>
          <w:szCs w:val="44"/>
        </w:rPr>
        <w:t>Karen S. Candiano</w:t>
      </w:r>
    </w:p>
    <w:p w:rsidR="00EB0843" w:rsidRPr="00EB0843" w:rsidRDefault="00EB0843" w:rsidP="00EB0843">
      <w:pPr>
        <w:pStyle w:val="Default"/>
        <w:jc w:val="center"/>
        <w:rPr>
          <w:sz w:val="44"/>
          <w:szCs w:val="44"/>
        </w:rPr>
      </w:pPr>
    </w:p>
    <w:p w:rsidR="00EB0843" w:rsidRPr="00EB0843" w:rsidRDefault="00EB0843" w:rsidP="00EB0843">
      <w:pPr>
        <w:pStyle w:val="Default"/>
        <w:jc w:val="center"/>
        <w:rPr>
          <w:sz w:val="56"/>
          <w:szCs w:val="56"/>
        </w:rPr>
      </w:pPr>
      <w:r w:rsidRPr="00EB0843">
        <w:rPr>
          <w:sz w:val="56"/>
          <w:szCs w:val="56"/>
        </w:rPr>
        <w:t>Eley-Graham Financial Advisory Services</w:t>
      </w:r>
    </w:p>
    <w:p w:rsidR="00EB0843" w:rsidRPr="00F03EE9" w:rsidRDefault="00EB0843" w:rsidP="00EB0843">
      <w:pPr>
        <w:pStyle w:val="Default"/>
        <w:jc w:val="center"/>
        <w:rPr>
          <w:sz w:val="48"/>
          <w:szCs w:val="48"/>
        </w:rPr>
      </w:pPr>
      <w:r w:rsidRPr="00F03EE9">
        <w:rPr>
          <w:sz w:val="48"/>
          <w:szCs w:val="48"/>
        </w:rPr>
        <w:t>334 West 84</w:t>
      </w:r>
      <w:r w:rsidRPr="00F03EE9">
        <w:rPr>
          <w:sz w:val="48"/>
          <w:szCs w:val="48"/>
          <w:vertAlign w:val="superscript"/>
        </w:rPr>
        <w:t>th</w:t>
      </w:r>
      <w:r w:rsidRPr="00F03EE9">
        <w:rPr>
          <w:sz w:val="48"/>
          <w:szCs w:val="48"/>
        </w:rPr>
        <w:t xml:space="preserve"> Drive</w:t>
      </w:r>
    </w:p>
    <w:p w:rsidR="00EB0843" w:rsidRPr="00F03EE9" w:rsidRDefault="00EB0843" w:rsidP="00EB0843">
      <w:pPr>
        <w:pStyle w:val="Default"/>
        <w:jc w:val="center"/>
        <w:rPr>
          <w:sz w:val="48"/>
          <w:szCs w:val="48"/>
        </w:rPr>
      </w:pPr>
      <w:r w:rsidRPr="00F03EE9">
        <w:rPr>
          <w:sz w:val="48"/>
          <w:szCs w:val="48"/>
        </w:rPr>
        <w:t>Merrillville, IN</w:t>
      </w:r>
    </w:p>
    <w:p w:rsidR="00EB0843" w:rsidRPr="00F03EE9" w:rsidRDefault="00EB0843" w:rsidP="00EB0843">
      <w:pPr>
        <w:pStyle w:val="Default"/>
        <w:jc w:val="center"/>
        <w:rPr>
          <w:sz w:val="48"/>
          <w:szCs w:val="48"/>
        </w:rPr>
      </w:pPr>
      <w:r w:rsidRPr="00F03EE9">
        <w:rPr>
          <w:sz w:val="48"/>
          <w:szCs w:val="48"/>
        </w:rPr>
        <w:t>46410</w:t>
      </w:r>
    </w:p>
    <w:p w:rsidR="00EB0843" w:rsidRPr="00F03EE9" w:rsidRDefault="00EB0843" w:rsidP="00EB0843">
      <w:pPr>
        <w:pStyle w:val="Default"/>
        <w:jc w:val="center"/>
        <w:rPr>
          <w:sz w:val="48"/>
          <w:szCs w:val="48"/>
        </w:rPr>
      </w:pPr>
      <w:r w:rsidRPr="00F03EE9">
        <w:rPr>
          <w:sz w:val="48"/>
          <w:szCs w:val="48"/>
        </w:rPr>
        <w:t>219.736.6900</w:t>
      </w:r>
    </w:p>
    <w:p w:rsidR="00EB0843" w:rsidRDefault="00EB0843" w:rsidP="00EB0843">
      <w:pPr>
        <w:pStyle w:val="Default"/>
        <w:jc w:val="center"/>
        <w:rPr>
          <w:sz w:val="44"/>
          <w:szCs w:val="44"/>
        </w:rPr>
      </w:pPr>
    </w:p>
    <w:p w:rsidR="00EB0843" w:rsidRPr="00EB0843" w:rsidRDefault="00EB0843" w:rsidP="00EB0843">
      <w:pPr>
        <w:pStyle w:val="Default"/>
        <w:jc w:val="center"/>
        <w:rPr>
          <w:rFonts w:cs="Cambria"/>
          <w:sz w:val="48"/>
          <w:szCs w:val="48"/>
        </w:rPr>
      </w:pPr>
      <w:r w:rsidRPr="00EB0843">
        <w:rPr>
          <w:rFonts w:cs="Cambria"/>
          <w:sz w:val="48"/>
          <w:szCs w:val="48"/>
        </w:rPr>
        <w:t>Brochure Supplement</w:t>
      </w:r>
    </w:p>
    <w:p w:rsidR="00EB0843" w:rsidRDefault="00EB0843" w:rsidP="00EB0843">
      <w:pPr>
        <w:pStyle w:val="Default"/>
        <w:rPr>
          <w:sz w:val="28"/>
          <w:szCs w:val="28"/>
        </w:rPr>
      </w:pPr>
    </w:p>
    <w:p w:rsidR="00EB0843" w:rsidRPr="00F03EE9" w:rsidRDefault="00F03EE9" w:rsidP="00EB0843">
      <w:pPr>
        <w:pStyle w:val="Default"/>
        <w:jc w:val="center"/>
        <w:rPr>
          <w:sz w:val="36"/>
          <w:szCs w:val="36"/>
        </w:rPr>
      </w:pPr>
      <w:r w:rsidRPr="00F03EE9">
        <w:rPr>
          <w:sz w:val="36"/>
          <w:szCs w:val="36"/>
        </w:rPr>
        <w:t>March 28</w:t>
      </w:r>
      <w:r w:rsidR="00EB0843" w:rsidRPr="00F03EE9">
        <w:rPr>
          <w:sz w:val="36"/>
          <w:szCs w:val="36"/>
        </w:rPr>
        <w:t>, 2019</w:t>
      </w:r>
    </w:p>
    <w:p w:rsidR="00EB0843" w:rsidRDefault="00EB0843" w:rsidP="00EB0843">
      <w:pPr>
        <w:pStyle w:val="Default"/>
        <w:rPr>
          <w:rFonts w:ascii="Times New Roman" w:hAnsi="Times New Roman" w:cs="Times New Roman"/>
          <w:sz w:val="23"/>
          <w:szCs w:val="23"/>
        </w:rPr>
      </w:pPr>
    </w:p>
    <w:p w:rsidR="00EB0843" w:rsidRDefault="00EB0843" w:rsidP="00EB0843">
      <w:pPr>
        <w:pStyle w:val="Default"/>
        <w:rPr>
          <w:rFonts w:ascii="Times New Roman" w:hAnsi="Times New Roman" w:cs="Times New Roman"/>
          <w:sz w:val="23"/>
          <w:szCs w:val="23"/>
        </w:rPr>
      </w:pPr>
    </w:p>
    <w:p w:rsidR="00EB0843" w:rsidRDefault="00EB0843" w:rsidP="00EB0843">
      <w:pPr>
        <w:pStyle w:val="Default"/>
        <w:rPr>
          <w:rFonts w:ascii="Times New Roman" w:hAnsi="Times New Roman" w:cs="Times New Roman"/>
          <w:sz w:val="23"/>
          <w:szCs w:val="23"/>
        </w:rPr>
      </w:pPr>
    </w:p>
    <w:p w:rsidR="00EB0843" w:rsidRPr="00EB0843" w:rsidRDefault="00EB0843" w:rsidP="00EB0843">
      <w:pPr>
        <w:pStyle w:val="Default"/>
        <w:jc w:val="both"/>
        <w:rPr>
          <w:rFonts w:cs="Times New Roman"/>
          <w:sz w:val="28"/>
          <w:szCs w:val="28"/>
        </w:rPr>
      </w:pPr>
    </w:p>
    <w:p w:rsidR="00EB0843" w:rsidRDefault="00EB0843" w:rsidP="00EB0843">
      <w:pPr>
        <w:pStyle w:val="Default"/>
        <w:jc w:val="both"/>
        <w:rPr>
          <w:rFonts w:cs="Times New Roman"/>
          <w:sz w:val="28"/>
          <w:szCs w:val="28"/>
        </w:rPr>
      </w:pPr>
      <w:r w:rsidRPr="00EB0843">
        <w:rPr>
          <w:rFonts w:cs="Times New Roman"/>
          <w:sz w:val="28"/>
          <w:szCs w:val="28"/>
        </w:rPr>
        <w:t>This brochure supplement provides information about Karen Candiano that supplements the</w:t>
      </w:r>
      <w:r>
        <w:rPr>
          <w:rFonts w:cs="Times New Roman"/>
          <w:sz w:val="28"/>
          <w:szCs w:val="28"/>
        </w:rPr>
        <w:t xml:space="preserve"> </w:t>
      </w:r>
      <w:r w:rsidRPr="00EB0843">
        <w:rPr>
          <w:rFonts w:cs="Times New Roman"/>
          <w:sz w:val="28"/>
          <w:szCs w:val="28"/>
        </w:rPr>
        <w:t>Eley-Graham Financial Advisory Services brochure. You should have received a copy of that</w:t>
      </w:r>
      <w:r>
        <w:rPr>
          <w:rFonts w:cs="Times New Roman"/>
          <w:sz w:val="28"/>
          <w:szCs w:val="28"/>
        </w:rPr>
        <w:t xml:space="preserve"> </w:t>
      </w:r>
      <w:r w:rsidRPr="00EB0843">
        <w:rPr>
          <w:rFonts w:cs="Times New Roman"/>
          <w:sz w:val="28"/>
          <w:szCs w:val="28"/>
        </w:rPr>
        <w:t>brochure. Please contact Richard Graham if you did not receive Eley-Graham Financial</w:t>
      </w:r>
      <w:r>
        <w:rPr>
          <w:rFonts w:cs="Times New Roman"/>
          <w:sz w:val="28"/>
          <w:szCs w:val="28"/>
        </w:rPr>
        <w:t xml:space="preserve"> </w:t>
      </w:r>
      <w:r w:rsidRPr="00EB0843">
        <w:rPr>
          <w:rFonts w:cs="Times New Roman"/>
          <w:sz w:val="28"/>
          <w:szCs w:val="28"/>
        </w:rPr>
        <w:t>Advisory Services’ brochure or if you have any questions about the contents of this supplement.</w:t>
      </w:r>
    </w:p>
    <w:p w:rsidR="00EB0843" w:rsidRPr="00EB0843" w:rsidRDefault="00EB0843" w:rsidP="00EB0843">
      <w:pPr>
        <w:pStyle w:val="Default"/>
        <w:jc w:val="both"/>
        <w:rPr>
          <w:rFonts w:cs="Times New Roman"/>
          <w:sz w:val="28"/>
          <w:szCs w:val="28"/>
        </w:rPr>
      </w:pPr>
    </w:p>
    <w:p w:rsidR="00EB0843" w:rsidRPr="00EB0843" w:rsidRDefault="00EB0843" w:rsidP="00EB0843">
      <w:pPr>
        <w:pStyle w:val="Default"/>
        <w:jc w:val="both"/>
        <w:rPr>
          <w:rFonts w:cs="Times New Roman"/>
          <w:sz w:val="28"/>
          <w:szCs w:val="28"/>
        </w:rPr>
      </w:pPr>
      <w:r w:rsidRPr="00EB0843">
        <w:rPr>
          <w:rFonts w:cs="Times New Roman"/>
          <w:sz w:val="28"/>
          <w:szCs w:val="28"/>
        </w:rPr>
        <w:t>Additional information about Karen Candiano, CRD Number 2750502, is available on the</w:t>
      </w:r>
      <w:r>
        <w:rPr>
          <w:rFonts w:cs="Times New Roman"/>
          <w:sz w:val="28"/>
          <w:szCs w:val="28"/>
        </w:rPr>
        <w:t xml:space="preserve"> </w:t>
      </w:r>
      <w:r w:rsidRPr="00EB0843">
        <w:rPr>
          <w:rFonts w:cs="Times New Roman"/>
          <w:sz w:val="28"/>
          <w:szCs w:val="28"/>
        </w:rPr>
        <w:t xml:space="preserve">SEC’s website at </w:t>
      </w:r>
      <w:r w:rsidRPr="00EB0843">
        <w:rPr>
          <w:rFonts w:cs="Times New Roman"/>
          <w:b/>
          <w:color w:val="0070C0"/>
          <w:sz w:val="28"/>
          <w:szCs w:val="28"/>
          <w:u w:val="single"/>
        </w:rPr>
        <w:t>www.adviserinfo.sec.gov</w:t>
      </w:r>
      <w:r w:rsidRPr="00EB0843">
        <w:rPr>
          <w:rFonts w:cs="Times New Roman"/>
          <w:sz w:val="28"/>
          <w:szCs w:val="28"/>
        </w:rPr>
        <w:t>.</w:t>
      </w:r>
    </w:p>
    <w:p w:rsidR="00EB0843" w:rsidRPr="00EB0843" w:rsidRDefault="00EB0843" w:rsidP="00EB0843">
      <w:pPr>
        <w:pStyle w:val="Default"/>
        <w:jc w:val="both"/>
        <w:rPr>
          <w:rFonts w:cs="Times New Roman"/>
          <w:sz w:val="28"/>
          <w:szCs w:val="28"/>
        </w:rPr>
      </w:pPr>
    </w:p>
    <w:p w:rsidR="00EB0843" w:rsidRPr="00EB0843" w:rsidRDefault="00EB0843" w:rsidP="00EB0843">
      <w:pPr>
        <w:pStyle w:val="Default"/>
        <w:jc w:val="both"/>
        <w:rPr>
          <w:rFonts w:cs="Times New Roman"/>
          <w:sz w:val="28"/>
          <w:szCs w:val="28"/>
        </w:rPr>
      </w:pPr>
    </w:p>
    <w:p w:rsidR="00EB0843" w:rsidRDefault="00EB0843" w:rsidP="00EB0843">
      <w:pPr>
        <w:pStyle w:val="Default"/>
        <w:rPr>
          <w:rFonts w:ascii="Times New Roman" w:hAnsi="Times New Roman" w:cs="Times New Roman"/>
          <w:sz w:val="23"/>
          <w:szCs w:val="23"/>
        </w:rPr>
      </w:pPr>
    </w:p>
    <w:p w:rsidR="00EB0843" w:rsidRDefault="00EB0843" w:rsidP="00EB0843">
      <w:pPr>
        <w:pStyle w:val="Default"/>
        <w:rPr>
          <w:rFonts w:ascii="Times New Roman" w:hAnsi="Times New Roman" w:cs="Times New Roman"/>
          <w:sz w:val="23"/>
          <w:szCs w:val="23"/>
        </w:rPr>
      </w:pPr>
    </w:p>
    <w:p w:rsidR="00EB0843" w:rsidRDefault="00EB0843" w:rsidP="00EB0843">
      <w:pPr>
        <w:pStyle w:val="Default"/>
        <w:rPr>
          <w:rFonts w:ascii="Times New Roman" w:hAnsi="Times New Roman" w:cs="Times New Roman"/>
          <w:sz w:val="23"/>
          <w:szCs w:val="23"/>
        </w:rPr>
      </w:pPr>
    </w:p>
    <w:p w:rsidR="00EB0843" w:rsidRDefault="00EB0843" w:rsidP="00EB0843">
      <w:pPr>
        <w:pStyle w:val="Default"/>
        <w:rPr>
          <w:rFonts w:ascii="Times New Roman" w:hAnsi="Times New Roman" w:cs="Times New Roman"/>
          <w:sz w:val="23"/>
          <w:szCs w:val="23"/>
        </w:rPr>
      </w:pPr>
    </w:p>
    <w:p w:rsidR="00EB0843" w:rsidRDefault="00EB0843" w:rsidP="00EB0843">
      <w:pPr>
        <w:pStyle w:val="Default"/>
        <w:rPr>
          <w:rFonts w:ascii="Times New Roman" w:hAnsi="Times New Roman" w:cs="Times New Roman"/>
          <w:sz w:val="23"/>
          <w:szCs w:val="23"/>
        </w:rPr>
      </w:pPr>
    </w:p>
    <w:p w:rsidR="00EB0843" w:rsidRDefault="00EB0843" w:rsidP="00EB0843">
      <w:pPr>
        <w:pStyle w:val="Default"/>
        <w:rPr>
          <w:rFonts w:ascii="Times New Roman" w:hAnsi="Times New Roman" w:cs="Times New Roman"/>
          <w:sz w:val="23"/>
          <w:szCs w:val="23"/>
        </w:rPr>
      </w:pPr>
    </w:p>
    <w:p w:rsidR="00EB0843" w:rsidRPr="00EB0843" w:rsidRDefault="00EB0843" w:rsidP="00EB0843">
      <w:pPr>
        <w:pStyle w:val="Default"/>
        <w:rPr>
          <w:rFonts w:ascii="Times New Roman" w:hAnsi="Times New Roman" w:cs="Times New Roman"/>
          <w:sz w:val="23"/>
          <w:szCs w:val="23"/>
        </w:rPr>
      </w:pPr>
      <w:r>
        <w:rPr>
          <w:rFonts w:ascii="Times New Roman" w:hAnsi="Times New Roman" w:cs="Times New Roman"/>
          <w:sz w:val="23"/>
          <w:szCs w:val="23"/>
        </w:rPr>
        <w:t>16 | Page</w:t>
      </w:r>
    </w:p>
    <w:p w:rsidR="00B059EE" w:rsidRDefault="00B059EE" w:rsidP="00B059EE">
      <w:pPr>
        <w:pStyle w:val="Default"/>
        <w:rPr>
          <w:rFonts w:ascii="Arial" w:hAnsi="Arial" w:cs="Arial"/>
          <w:sz w:val="28"/>
          <w:szCs w:val="28"/>
        </w:rPr>
      </w:pPr>
    </w:p>
    <w:p w:rsidR="00B059EE" w:rsidRDefault="00B059EE" w:rsidP="00B059EE">
      <w:pPr>
        <w:pStyle w:val="Default"/>
        <w:rPr>
          <w:rFonts w:ascii="Arial" w:hAnsi="Arial" w:cs="Arial"/>
          <w:sz w:val="28"/>
          <w:szCs w:val="28"/>
        </w:rPr>
      </w:pPr>
    </w:p>
    <w:p w:rsidR="00B059EE" w:rsidRPr="00B059EE" w:rsidRDefault="00B059EE" w:rsidP="00B059EE">
      <w:pPr>
        <w:pStyle w:val="Default"/>
        <w:rPr>
          <w:rFonts w:cs="Arial"/>
          <w:b/>
          <w:sz w:val="40"/>
          <w:szCs w:val="40"/>
        </w:rPr>
      </w:pPr>
      <w:r w:rsidRPr="00B059EE">
        <w:rPr>
          <w:rFonts w:cs="Arial"/>
          <w:b/>
          <w:sz w:val="40"/>
          <w:szCs w:val="40"/>
        </w:rPr>
        <w:lastRenderedPageBreak/>
        <w:t xml:space="preserve">Educational Background and Business Experience </w:t>
      </w:r>
    </w:p>
    <w:p w:rsidR="00B059EE" w:rsidRDefault="00B059EE" w:rsidP="00B059EE">
      <w:pPr>
        <w:pStyle w:val="Default"/>
        <w:rPr>
          <w:rFonts w:ascii="Arial" w:hAnsi="Arial" w:cs="Arial"/>
          <w:sz w:val="28"/>
          <w:szCs w:val="28"/>
        </w:rPr>
      </w:pPr>
    </w:p>
    <w:p w:rsidR="00B059EE" w:rsidRPr="00B059EE" w:rsidRDefault="00B059EE" w:rsidP="00B059EE">
      <w:pPr>
        <w:pStyle w:val="Default"/>
        <w:rPr>
          <w:sz w:val="32"/>
          <w:szCs w:val="32"/>
        </w:rPr>
      </w:pPr>
      <w:r w:rsidRPr="00B059EE">
        <w:rPr>
          <w:sz w:val="32"/>
          <w:szCs w:val="32"/>
        </w:rPr>
        <w:t xml:space="preserve">Karen S. Candiano </w:t>
      </w:r>
    </w:p>
    <w:p w:rsidR="00B059EE" w:rsidRDefault="00B059EE" w:rsidP="00B059EE">
      <w:pPr>
        <w:pStyle w:val="Default"/>
        <w:rPr>
          <w:sz w:val="28"/>
          <w:szCs w:val="28"/>
        </w:rPr>
      </w:pPr>
    </w:p>
    <w:p w:rsidR="00B059EE" w:rsidRPr="00B059EE" w:rsidRDefault="00B059EE" w:rsidP="00B059EE">
      <w:pPr>
        <w:pStyle w:val="Default"/>
        <w:rPr>
          <w:sz w:val="32"/>
          <w:szCs w:val="32"/>
        </w:rPr>
      </w:pPr>
      <w:r w:rsidRPr="00B059EE">
        <w:rPr>
          <w:sz w:val="32"/>
          <w:szCs w:val="32"/>
        </w:rPr>
        <w:t>Year of birth: 1956</w:t>
      </w:r>
    </w:p>
    <w:p w:rsidR="00B059EE" w:rsidRDefault="00B059EE" w:rsidP="00B059EE">
      <w:pPr>
        <w:pStyle w:val="Default"/>
        <w:rPr>
          <w:sz w:val="28"/>
          <w:szCs w:val="28"/>
        </w:rPr>
      </w:pPr>
      <w:r>
        <w:rPr>
          <w:sz w:val="28"/>
          <w:szCs w:val="28"/>
        </w:rPr>
        <w:t xml:space="preserve"> </w:t>
      </w:r>
    </w:p>
    <w:p w:rsidR="00B059EE" w:rsidRPr="00B059EE" w:rsidRDefault="00B059EE" w:rsidP="00B059EE">
      <w:pPr>
        <w:pStyle w:val="Default"/>
        <w:rPr>
          <w:sz w:val="32"/>
          <w:szCs w:val="32"/>
        </w:rPr>
      </w:pPr>
      <w:r w:rsidRPr="00B059EE">
        <w:rPr>
          <w:sz w:val="32"/>
          <w:szCs w:val="32"/>
        </w:rPr>
        <w:t xml:space="preserve">Formal education includes: </w:t>
      </w:r>
    </w:p>
    <w:p w:rsidR="00B059EE" w:rsidRDefault="00B059EE" w:rsidP="00B059E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Attended Purdue University – North Central; 1992-1993 </w:t>
      </w:r>
    </w:p>
    <w:p w:rsidR="00B059EE" w:rsidRDefault="00B059EE" w:rsidP="00B059EE">
      <w:pPr>
        <w:pStyle w:val="Default"/>
        <w:rPr>
          <w:sz w:val="28"/>
          <w:szCs w:val="28"/>
        </w:rPr>
      </w:pPr>
    </w:p>
    <w:p w:rsidR="00B059EE" w:rsidRPr="00B059EE" w:rsidRDefault="00B059EE" w:rsidP="00B059EE">
      <w:pPr>
        <w:pStyle w:val="Default"/>
        <w:rPr>
          <w:sz w:val="32"/>
          <w:szCs w:val="32"/>
        </w:rPr>
      </w:pPr>
      <w:r w:rsidRPr="00B059EE">
        <w:rPr>
          <w:sz w:val="32"/>
          <w:szCs w:val="32"/>
        </w:rPr>
        <w:t xml:space="preserve">Business background includes: </w:t>
      </w:r>
    </w:p>
    <w:p w:rsidR="00B059EE" w:rsidRDefault="00B059EE" w:rsidP="00B059E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Eley-Graham Financial Advisory Services, Financial Advisor (2001 – Present) </w:t>
      </w:r>
    </w:p>
    <w:p w:rsidR="00B059EE" w:rsidRDefault="00B059EE" w:rsidP="00B059E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FSC Securities Corporation, Registered Representative (1996 – Present) </w:t>
      </w:r>
    </w:p>
    <w:p w:rsidR="00B059EE" w:rsidRDefault="00B059EE" w:rsidP="00B059EE">
      <w:pPr>
        <w:pStyle w:val="Default"/>
        <w:rPr>
          <w:sz w:val="28"/>
          <w:szCs w:val="28"/>
        </w:rPr>
      </w:pPr>
    </w:p>
    <w:p w:rsidR="00B059EE" w:rsidRPr="00B059EE" w:rsidRDefault="00B059EE" w:rsidP="00B059EE">
      <w:pPr>
        <w:pStyle w:val="Default"/>
        <w:rPr>
          <w:sz w:val="32"/>
          <w:szCs w:val="32"/>
        </w:rPr>
      </w:pPr>
      <w:r w:rsidRPr="00B059EE">
        <w:rPr>
          <w:sz w:val="32"/>
          <w:szCs w:val="32"/>
        </w:rPr>
        <w:t xml:space="preserve">Professional designation(s): </w:t>
      </w:r>
    </w:p>
    <w:p w:rsidR="00B059EE" w:rsidRDefault="00B059EE" w:rsidP="00B059EE">
      <w:pPr>
        <w:pStyle w:val="Default"/>
        <w:rPr>
          <w:sz w:val="28"/>
          <w:szCs w:val="28"/>
        </w:rPr>
      </w:pPr>
    </w:p>
    <w:p w:rsidR="00B059EE" w:rsidRDefault="00B059EE" w:rsidP="00B059EE">
      <w:pPr>
        <w:pStyle w:val="Default"/>
        <w:jc w:val="both"/>
        <w:rPr>
          <w:sz w:val="28"/>
          <w:szCs w:val="28"/>
        </w:rPr>
      </w:pPr>
      <w:bookmarkStart w:id="1" w:name="_Hlk4490662"/>
      <w:r>
        <w:rPr>
          <w:sz w:val="28"/>
          <w:szCs w:val="28"/>
        </w:rPr>
        <w:t xml:space="preserve">CERTIFIED FINANCIAL PLANNER™, CFP and federally registered CFP (with flame design) marks (collectively, the “CFP marks”) are professional certification marks granted in the United States by Certified Financial Planner Board of Standards, Inc. (“CFP Board”). The CFP certification is a voluntary certification; no federal or state law or regulation requires financial planners to hold CFP certification. It is recognized in the United States and a number of other countries for its (1) high standard of professional education; (2) stringent code of conduct and standards of practice; and (3) ethical requirements that govern professional engagements with clients. Currently, more than 62,000 individuals have obtained CFP certification in the United States. </w:t>
      </w:r>
    </w:p>
    <w:p w:rsidR="00B059EE" w:rsidRDefault="00B059EE" w:rsidP="00B059EE">
      <w:pPr>
        <w:pStyle w:val="Default"/>
        <w:rPr>
          <w:sz w:val="28"/>
          <w:szCs w:val="28"/>
        </w:rPr>
      </w:pPr>
    </w:p>
    <w:p w:rsidR="00B059EE" w:rsidRDefault="00B059EE" w:rsidP="00B059EE">
      <w:pPr>
        <w:pStyle w:val="Default"/>
        <w:jc w:val="both"/>
        <w:rPr>
          <w:sz w:val="28"/>
          <w:szCs w:val="28"/>
        </w:rPr>
      </w:pPr>
      <w:r>
        <w:rPr>
          <w:sz w:val="28"/>
          <w:szCs w:val="28"/>
        </w:rPr>
        <w:t xml:space="preserve">To attain the right to use the CFP marks, an individual must satisfactorily fulfill the following requirements: </w:t>
      </w:r>
    </w:p>
    <w:p w:rsidR="00B059EE" w:rsidRDefault="00B059EE" w:rsidP="00B059EE">
      <w:pPr>
        <w:pStyle w:val="Default"/>
        <w:rPr>
          <w:sz w:val="18"/>
          <w:szCs w:val="18"/>
        </w:rPr>
      </w:pPr>
      <w:r>
        <w:rPr>
          <w:sz w:val="18"/>
          <w:szCs w:val="18"/>
        </w:rPr>
        <w:t xml:space="preserve"> </w:t>
      </w:r>
    </w:p>
    <w:p w:rsidR="00B059EE" w:rsidRDefault="00B059EE" w:rsidP="00B059E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Bachelor’s Degree (or higher) from an accredited college university; </w:t>
      </w:r>
    </w:p>
    <w:p w:rsidR="00B059EE" w:rsidRDefault="00B059EE" w:rsidP="00B059E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Three years of full-term personal financial planning experience; </w:t>
      </w:r>
    </w:p>
    <w:p w:rsidR="00B059EE" w:rsidRDefault="00B059EE" w:rsidP="00B059E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Completion of a comprehensive program of study; </w:t>
      </w:r>
    </w:p>
    <w:p w:rsidR="00B059EE" w:rsidRDefault="00B059EE" w:rsidP="00B059E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Successful passing of a 10-hour exam; and </w:t>
      </w:r>
    </w:p>
    <w:p w:rsidR="00B059EE" w:rsidRDefault="00B059EE" w:rsidP="00B059EE">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Consent to be bound by the Standards of Professional Conduct, the ethical and</w:t>
      </w:r>
    </w:p>
    <w:p w:rsidR="00B059EE" w:rsidRPr="002E0A73" w:rsidRDefault="00B059EE" w:rsidP="00B059EE">
      <w:pPr>
        <w:pStyle w:val="Default"/>
        <w:rPr>
          <w:sz w:val="28"/>
          <w:szCs w:val="28"/>
        </w:rPr>
      </w:pPr>
      <w:r>
        <w:rPr>
          <w:sz w:val="28"/>
          <w:szCs w:val="28"/>
        </w:rPr>
        <w:t xml:space="preserve">      </w:t>
      </w:r>
      <w:r>
        <w:rPr>
          <w:sz w:val="18"/>
          <w:szCs w:val="18"/>
        </w:rPr>
        <w:t xml:space="preserve">  </w:t>
      </w:r>
      <w:r>
        <w:rPr>
          <w:sz w:val="28"/>
          <w:szCs w:val="28"/>
        </w:rPr>
        <w:t>practice standards for CFP professionals.</w:t>
      </w:r>
    </w:p>
    <w:p w:rsidR="00B059EE" w:rsidRDefault="00B059EE" w:rsidP="00B059EE">
      <w:pPr>
        <w:pStyle w:val="Default"/>
        <w:rPr>
          <w:sz w:val="28"/>
          <w:szCs w:val="28"/>
        </w:rPr>
      </w:pPr>
    </w:p>
    <w:p w:rsidR="00B059EE" w:rsidRDefault="00B059EE" w:rsidP="00B059EE">
      <w:pPr>
        <w:pStyle w:val="Default"/>
        <w:jc w:val="both"/>
        <w:rPr>
          <w:sz w:val="28"/>
          <w:szCs w:val="28"/>
        </w:rPr>
      </w:pPr>
      <w:r>
        <w:rPr>
          <w:sz w:val="28"/>
          <w:szCs w:val="28"/>
        </w:rPr>
        <w:t xml:space="preserve">After certification, continued use of the designation mandates 30 hours of continuing education every two years and on-going commitment to the ethics and practice standards. </w:t>
      </w:r>
    </w:p>
    <w:bookmarkEnd w:id="1"/>
    <w:p w:rsidR="00B059EE" w:rsidRDefault="00B059EE" w:rsidP="00B059EE">
      <w:pPr>
        <w:pStyle w:val="Default"/>
        <w:jc w:val="both"/>
        <w:rPr>
          <w:rFonts w:ascii="Times New Roman" w:hAnsi="Times New Roman" w:cs="Times New Roman"/>
          <w:sz w:val="23"/>
          <w:szCs w:val="23"/>
        </w:rPr>
      </w:pPr>
    </w:p>
    <w:p w:rsidR="00B059EE" w:rsidRDefault="00B059EE" w:rsidP="00B059EE">
      <w:pPr>
        <w:pStyle w:val="Default"/>
        <w:rPr>
          <w:rFonts w:ascii="Times New Roman" w:hAnsi="Times New Roman" w:cs="Times New Roman"/>
          <w:sz w:val="23"/>
          <w:szCs w:val="23"/>
        </w:rPr>
      </w:pPr>
    </w:p>
    <w:p w:rsidR="00B059EE" w:rsidRDefault="00B059EE" w:rsidP="00B059EE">
      <w:pPr>
        <w:pStyle w:val="Default"/>
        <w:rPr>
          <w:rFonts w:ascii="Times New Roman" w:hAnsi="Times New Roman" w:cs="Times New Roman"/>
          <w:sz w:val="23"/>
          <w:szCs w:val="23"/>
        </w:rPr>
      </w:pPr>
    </w:p>
    <w:p w:rsidR="00B059EE" w:rsidRDefault="00B059EE" w:rsidP="00B059EE">
      <w:pPr>
        <w:pStyle w:val="Default"/>
        <w:rPr>
          <w:rFonts w:ascii="Times New Roman" w:hAnsi="Times New Roman" w:cs="Times New Roman"/>
          <w:sz w:val="23"/>
          <w:szCs w:val="23"/>
        </w:rPr>
      </w:pPr>
    </w:p>
    <w:p w:rsidR="00B059EE" w:rsidRDefault="00B059EE" w:rsidP="00B059EE">
      <w:pPr>
        <w:pStyle w:val="Default"/>
        <w:rPr>
          <w:rFonts w:ascii="Times New Roman" w:hAnsi="Times New Roman" w:cs="Times New Roman"/>
          <w:sz w:val="23"/>
          <w:szCs w:val="23"/>
        </w:rPr>
      </w:pPr>
    </w:p>
    <w:p w:rsidR="00B059EE" w:rsidRDefault="00B059EE" w:rsidP="00B059EE">
      <w:pPr>
        <w:pStyle w:val="Default"/>
        <w:rPr>
          <w:rFonts w:ascii="Times New Roman" w:hAnsi="Times New Roman" w:cs="Times New Roman"/>
          <w:sz w:val="23"/>
          <w:szCs w:val="23"/>
        </w:rPr>
      </w:pPr>
      <w:r>
        <w:rPr>
          <w:rFonts w:ascii="Times New Roman" w:hAnsi="Times New Roman" w:cs="Times New Roman"/>
          <w:sz w:val="23"/>
          <w:szCs w:val="23"/>
        </w:rPr>
        <w:t xml:space="preserve">17 | Page </w:t>
      </w:r>
    </w:p>
    <w:p w:rsidR="001F53D0" w:rsidRDefault="001F53D0" w:rsidP="00B059EE">
      <w:pPr>
        <w:pStyle w:val="Default"/>
        <w:rPr>
          <w:rFonts w:ascii="Times New Roman" w:hAnsi="Times New Roman" w:cs="Times New Roman"/>
          <w:sz w:val="23"/>
          <w:szCs w:val="23"/>
        </w:rPr>
      </w:pPr>
    </w:p>
    <w:p w:rsidR="001F53D0" w:rsidRDefault="001F53D0" w:rsidP="00B059EE">
      <w:pPr>
        <w:pStyle w:val="Default"/>
        <w:rPr>
          <w:rFonts w:ascii="Times New Roman" w:hAnsi="Times New Roman" w:cs="Times New Roman"/>
          <w:sz w:val="23"/>
          <w:szCs w:val="23"/>
        </w:rPr>
      </w:pPr>
    </w:p>
    <w:p w:rsidR="001F53D0" w:rsidRDefault="001F53D0" w:rsidP="00B059EE">
      <w:pPr>
        <w:pStyle w:val="Default"/>
        <w:rPr>
          <w:rFonts w:cs="Times New Roman"/>
          <w:b/>
          <w:sz w:val="40"/>
          <w:szCs w:val="40"/>
        </w:rPr>
      </w:pPr>
      <w:r w:rsidRPr="001F53D0">
        <w:rPr>
          <w:rFonts w:cs="Times New Roman"/>
          <w:b/>
          <w:sz w:val="40"/>
          <w:szCs w:val="40"/>
        </w:rPr>
        <w:t>Disciplinary Information</w:t>
      </w:r>
    </w:p>
    <w:p w:rsidR="001F53D0" w:rsidRDefault="001F53D0" w:rsidP="001F53D0">
      <w:pPr>
        <w:pStyle w:val="Default"/>
        <w:rPr>
          <w:sz w:val="28"/>
          <w:szCs w:val="28"/>
        </w:rPr>
      </w:pPr>
      <w:r>
        <w:rPr>
          <w:sz w:val="28"/>
          <w:szCs w:val="28"/>
        </w:rPr>
        <w:t xml:space="preserve">Karen Candiano has not been the subject of any legal or disciplinary event. </w:t>
      </w:r>
    </w:p>
    <w:p w:rsidR="001F53D0" w:rsidRDefault="001F53D0" w:rsidP="001F53D0">
      <w:pPr>
        <w:pStyle w:val="Default"/>
        <w:rPr>
          <w:rFonts w:ascii="Arial" w:hAnsi="Arial" w:cs="Arial"/>
          <w:sz w:val="28"/>
          <w:szCs w:val="28"/>
        </w:rPr>
      </w:pPr>
    </w:p>
    <w:p w:rsidR="001F53D0" w:rsidRDefault="001F53D0" w:rsidP="001F53D0">
      <w:pPr>
        <w:pStyle w:val="Default"/>
        <w:rPr>
          <w:rFonts w:cs="Arial"/>
          <w:b/>
          <w:sz w:val="40"/>
          <w:szCs w:val="40"/>
        </w:rPr>
      </w:pPr>
      <w:r w:rsidRPr="001F53D0">
        <w:rPr>
          <w:rFonts w:cs="Arial"/>
          <w:b/>
          <w:sz w:val="40"/>
          <w:szCs w:val="40"/>
        </w:rPr>
        <w:t xml:space="preserve">Other Business Activities </w:t>
      </w:r>
    </w:p>
    <w:p w:rsidR="001F53D0" w:rsidRDefault="001F53D0" w:rsidP="001F53D0">
      <w:pPr>
        <w:pStyle w:val="Default"/>
        <w:jc w:val="both"/>
        <w:rPr>
          <w:sz w:val="28"/>
          <w:szCs w:val="28"/>
        </w:rPr>
      </w:pPr>
      <w:r>
        <w:rPr>
          <w:sz w:val="28"/>
          <w:szCs w:val="28"/>
        </w:rPr>
        <w:t>In addition to her association with Eley-Graham Financial Advisory Services, Karen Candiano is a registered representative and investment adviser of FSC Securities Corporation, a registered broker/dealer.</w:t>
      </w:r>
    </w:p>
    <w:p w:rsidR="001F53D0" w:rsidRDefault="001F53D0" w:rsidP="001F53D0">
      <w:pPr>
        <w:pStyle w:val="Default"/>
        <w:jc w:val="both"/>
        <w:rPr>
          <w:sz w:val="28"/>
          <w:szCs w:val="28"/>
        </w:rPr>
      </w:pPr>
    </w:p>
    <w:p w:rsidR="001F53D0" w:rsidRDefault="001F53D0" w:rsidP="001F53D0">
      <w:pPr>
        <w:pStyle w:val="Default"/>
        <w:jc w:val="both"/>
        <w:rPr>
          <w:sz w:val="28"/>
          <w:szCs w:val="28"/>
        </w:rPr>
      </w:pPr>
      <w:r>
        <w:rPr>
          <w:sz w:val="28"/>
          <w:szCs w:val="28"/>
        </w:rPr>
        <w:t xml:space="preserve">She is also a licensed insurance agent offering insurance products and services through unaffiliated insurance companies. </w:t>
      </w:r>
    </w:p>
    <w:p w:rsidR="001F53D0" w:rsidRDefault="001F53D0" w:rsidP="001F53D0">
      <w:pPr>
        <w:pStyle w:val="Default"/>
        <w:jc w:val="both"/>
        <w:rPr>
          <w:sz w:val="28"/>
          <w:szCs w:val="28"/>
        </w:rPr>
      </w:pPr>
    </w:p>
    <w:p w:rsidR="001F53D0" w:rsidRDefault="001F53D0" w:rsidP="001F53D0">
      <w:pPr>
        <w:pStyle w:val="Default"/>
        <w:jc w:val="both"/>
        <w:rPr>
          <w:sz w:val="28"/>
          <w:szCs w:val="28"/>
        </w:rPr>
      </w:pPr>
      <w:r>
        <w:rPr>
          <w:sz w:val="28"/>
          <w:szCs w:val="28"/>
        </w:rPr>
        <w:t xml:space="preserve">If Ms. Candiano performs services for you as a registered representative of a broker-dealer, Ms. Candiano may receive commissions or other compensation from the sale of mutual funds (such as 12b-1 fees) or other products to you. 12b-1 fees are paid by the mutual fund companies to Ms. Candiano and are included in the expense ratios of the mutual funds. As a licensed insurance agent, Ms. Candiano may also earn commissions from insurance products purchased from her by you. </w:t>
      </w:r>
    </w:p>
    <w:p w:rsidR="001F53D0" w:rsidRDefault="001F53D0" w:rsidP="001F53D0">
      <w:pPr>
        <w:pStyle w:val="Default"/>
        <w:jc w:val="both"/>
        <w:rPr>
          <w:sz w:val="28"/>
          <w:szCs w:val="28"/>
        </w:rPr>
      </w:pPr>
    </w:p>
    <w:p w:rsidR="001F53D0" w:rsidRDefault="001F53D0" w:rsidP="001F53D0">
      <w:pPr>
        <w:pStyle w:val="Default"/>
        <w:jc w:val="both"/>
        <w:rPr>
          <w:sz w:val="28"/>
          <w:szCs w:val="28"/>
        </w:rPr>
      </w:pPr>
      <w:r>
        <w:rPr>
          <w:sz w:val="28"/>
          <w:szCs w:val="28"/>
        </w:rPr>
        <w:t xml:space="preserve">This may present a conflict of interest because it creates an incentive to recommend investment and insurance products based upon the compensation received, rather than on your needs. Ms. Candiano will explain the costs associated with any recommendations she makes. You are under no obligation to do business with Ms. Candiano in any of these capacities. </w:t>
      </w:r>
    </w:p>
    <w:p w:rsidR="001F53D0" w:rsidRDefault="001F53D0" w:rsidP="001F53D0">
      <w:pPr>
        <w:pStyle w:val="Default"/>
        <w:rPr>
          <w:rFonts w:ascii="Arial" w:hAnsi="Arial" w:cs="Arial"/>
          <w:sz w:val="28"/>
          <w:szCs w:val="28"/>
        </w:rPr>
      </w:pPr>
    </w:p>
    <w:p w:rsidR="001F53D0" w:rsidRPr="001F53D0" w:rsidRDefault="001F53D0" w:rsidP="001F53D0">
      <w:pPr>
        <w:pStyle w:val="Default"/>
        <w:rPr>
          <w:rFonts w:cs="Arial"/>
          <w:b/>
          <w:sz w:val="40"/>
          <w:szCs w:val="40"/>
        </w:rPr>
      </w:pPr>
      <w:r w:rsidRPr="001F53D0">
        <w:rPr>
          <w:rFonts w:cs="Arial"/>
          <w:b/>
          <w:sz w:val="40"/>
          <w:szCs w:val="40"/>
        </w:rPr>
        <w:t xml:space="preserve">Additional Compensation </w:t>
      </w:r>
    </w:p>
    <w:p w:rsidR="001F53D0" w:rsidRDefault="001F53D0" w:rsidP="001F53D0">
      <w:pPr>
        <w:pStyle w:val="Default"/>
        <w:jc w:val="both"/>
        <w:rPr>
          <w:sz w:val="28"/>
          <w:szCs w:val="28"/>
        </w:rPr>
      </w:pPr>
      <w:r>
        <w:rPr>
          <w:sz w:val="28"/>
          <w:szCs w:val="28"/>
        </w:rPr>
        <w:t xml:space="preserve">Ms. Candiano receives additional compensation for her activities as a registered representative of a broker- dealer and as an insurance agent. This compensation is described under “Other Business Activities” above. </w:t>
      </w:r>
    </w:p>
    <w:p w:rsidR="001F53D0" w:rsidRDefault="001F53D0" w:rsidP="001F53D0">
      <w:pPr>
        <w:pStyle w:val="Default"/>
        <w:rPr>
          <w:rFonts w:ascii="Arial" w:hAnsi="Arial" w:cs="Arial"/>
          <w:sz w:val="28"/>
          <w:szCs w:val="28"/>
        </w:rPr>
      </w:pPr>
    </w:p>
    <w:p w:rsidR="001F53D0" w:rsidRPr="001F53D0" w:rsidRDefault="001F53D0" w:rsidP="001F53D0">
      <w:pPr>
        <w:pStyle w:val="Default"/>
        <w:rPr>
          <w:rFonts w:cs="Arial"/>
          <w:b/>
          <w:sz w:val="40"/>
          <w:szCs w:val="40"/>
        </w:rPr>
      </w:pPr>
      <w:r w:rsidRPr="001F53D0">
        <w:rPr>
          <w:rFonts w:cs="Arial"/>
          <w:b/>
          <w:sz w:val="40"/>
          <w:szCs w:val="40"/>
        </w:rPr>
        <w:t xml:space="preserve">Supervision </w:t>
      </w:r>
    </w:p>
    <w:p w:rsidR="001F53D0" w:rsidRDefault="001F53D0" w:rsidP="001F53D0">
      <w:pPr>
        <w:pStyle w:val="Default"/>
        <w:jc w:val="both"/>
        <w:rPr>
          <w:sz w:val="28"/>
          <w:szCs w:val="28"/>
        </w:rPr>
      </w:pPr>
      <w:r>
        <w:rPr>
          <w:sz w:val="28"/>
          <w:szCs w:val="28"/>
        </w:rPr>
        <w:t xml:space="preserve">Ms. Candiano is supervised by Richard Graham, Chief Compliance Officer. Mr. Graham can be reached at 219.736.6900. We supervise Ms. Candiano by requiring that she adhere to our processes and procedures as described in our firm’s Code of Ethics. We will monitor the advice that Ms. Candiano gives to you by performing the following reviews: </w:t>
      </w:r>
    </w:p>
    <w:p w:rsidR="001F53D0" w:rsidRDefault="001F53D0" w:rsidP="001F53D0">
      <w:pPr>
        <w:pStyle w:val="Default"/>
        <w:rPr>
          <w:sz w:val="28"/>
          <w:szCs w:val="28"/>
        </w:rPr>
      </w:pPr>
    </w:p>
    <w:p w:rsidR="001F53D0" w:rsidRDefault="001F53D0" w:rsidP="001F53D0">
      <w:pPr>
        <w:pStyle w:val="Default"/>
        <w:numPr>
          <w:ilvl w:val="0"/>
          <w:numId w:val="4"/>
        </w:numPr>
        <w:rPr>
          <w:sz w:val="28"/>
          <w:szCs w:val="28"/>
        </w:rPr>
      </w:pPr>
      <w:r>
        <w:rPr>
          <w:sz w:val="28"/>
          <w:szCs w:val="28"/>
        </w:rPr>
        <w:t xml:space="preserve">A review of relevant account opening documentation when the relationship is established </w:t>
      </w:r>
    </w:p>
    <w:p w:rsidR="001F53D0" w:rsidRDefault="001F53D0" w:rsidP="001F53D0">
      <w:pPr>
        <w:pStyle w:val="Default"/>
        <w:ind w:left="360"/>
        <w:rPr>
          <w:sz w:val="28"/>
          <w:szCs w:val="28"/>
        </w:rPr>
      </w:pPr>
      <w:r>
        <w:rPr>
          <w:rFonts w:ascii="Wingdings" w:hAnsi="Wingdings" w:cs="Wingdings"/>
          <w:sz w:val="20"/>
          <w:szCs w:val="20"/>
        </w:rPr>
        <w:t></w:t>
      </w:r>
      <w:r>
        <w:rPr>
          <w:rFonts w:ascii="Wingdings" w:hAnsi="Wingdings" w:cs="Wingdings"/>
          <w:sz w:val="20"/>
          <w:szCs w:val="20"/>
        </w:rPr>
        <w:t></w:t>
      </w:r>
      <w:r>
        <w:rPr>
          <w:sz w:val="28"/>
          <w:szCs w:val="28"/>
        </w:rPr>
        <w:t xml:space="preserve">Review custodial information on a quarterly basis to assess account activity, </w:t>
      </w:r>
    </w:p>
    <w:p w:rsidR="001F53D0" w:rsidRDefault="001F53D0" w:rsidP="001F53D0">
      <w:pPr>
        <w:pStyle w:val="Default"/>
        <w:numPr>
          <w:ilvl w:val="0"/>
          <w:numId w:val="3"/>
        </w:numPr>
        <w:rPr>
          <w:sz w:val="28"/>
          <w:szCs w:val="28"/>
        </w:rPr>
      </w:pPr>
      <w:r>
        <w:rPr>
          <w:sz w:val="28"/>
          <w:szCs w:val="28"/>
        </w:rPr>
        <w:t xml:space="preserve">A daily review of account transactions, </w:t>
      </w:r>
    </w:p>
    <w:p w:rsidR="001F53D0" w:rsidRDefault="001F53D0" w:rsidP="001F53D0">
      <w:pPr>
        <w:pStyle w:val="Default"/>
        <w:ind w:left="360"/>
        <w:rPr>
          <w:sz w:val="28"/>
          <w:szCs w:val="28"/>
        </w:rPr>
      </w:pPr>
      <w:r>
        <w:rPr>
          <w:rFonts w:ascii="Wingdings" w:hAnsi="Wingdings" w:cs="Wingdings"/>
          <w:sz w:val="20"/>
          <w:szCs w:val="20"/>
        </w:rPr>
        <w:t></w:t>
      </w:r>
      <w:r>
        <w:rPr>
          <w:rFonts w:ascii="Wingdings" w:hAnsi="Wingdings" w:cs="Wingdings"/>
          <w:sz w:val="20"/>
          <w:szCs w:val="20"/>
        </w:rPr>
        <w:t></w:t>
      </w:r>
      <w:r>
        <w:rPr>
          <w:sz w:val="28"/>
          <w:szCs w:val="28"/>
        </w:rPr>
        <w:t xml:space="preserve">Perform annual oversight to ensure that Ms. Candiano is aware of your current </w:t>
      </w:r>
    </w:p>
    <w:p w:rsidR="001F53D0" w:rsidRDefault="001F53D0" w:rsidP="001F53D0">
      <w:pPr>
        <w:pStyle w:val="Default"/>
        <w:ind w:left="360"/>
        <w:rPr>
          <w:sz w:val="28"/>
          <w:szCs w:val="28"/>
        </w:rPr>
      </w:pPr>
      <w:r>
        <w:rPr>
          <w:sz w:val="28"/>
          <w:szCs w:val="28"/>
        </w:rPr>
        <w:t xml:space="preserve">     financial situation, objectives, and individual investment needs, and </w:t>
      </w:r>
    </w:p>
    <w:p w:rsidR="001F53D0" w:rsidRDefault="001F53D0" w:rsidP="001F53D0">
      <w:pPr>
        <w:pStyle w:val="Default"/>
        <w:ind w:left="360"/>
        <w:rPr>
          <w:sz w:val="28"/>
          <w:szCs w:val="28"/>
        </w:rPr>
      </w:pPr>
      <w:r>
        <w:rPr>
          <w:rFonts w:ascii="Wingdings" w:hAnsi="Wingdings" w:cs="Wingdings"/>
          <w:sz w:val="20"/>
          <w:szCs w:val="20"/>
        </w:rPr>
        <w:t></w:t>
      </w:r>
      <w:r>
        <w:rPr>
          <w:rFonts w:ascii="Wingdings" w:hAnsi="Wingdings" w:cs="Wingdings"/>
          <w:sz w:val="20"/>
          <w:szCs w:val="20"/>
        </w:rPr>
        <w:t></w:t>
      </w:r>
      <w:r>
        <w:rPr>
          <w:sz w:val="28"/>
          <w:szCs w:val="28"/>
        </w:rPr>
        <w:t xml:space="preserve">A review of client correspondence on an as needed basis. </w:t>
      </w:r>
    </w:p>
    <w:p w:rsidR="001F53D0" w:rsidRDefault="001F53D0" w:rsidP="001F53D0">
      <w:pPr>
        <w:pStyle w:val="Default"/>
        <w:ind w:left="360"/>
        <w:rPr>
          <w:sz w:val="28"/>
          <w:szCs w:val="28"/>
        </w:rPr>
      </w:pPr>
    </w:p>
    <w:p w:rsidR="001F53D0" w:rsidRDefault="001F53D0" w:rsidP="001F53D0">
      <w:pPr>
        <w:pStyle w:val="Default"/>
        <w:rPr>
          <w:rFonts w:ascii="Times New Roman" w:hAnsi="Times New Roman" w:cs="Times New Roman"/>
          <w:sz w:val="23"/>
          <w:szCs w:val="23"/>
        </w:rPr>
      </w:pPr>
      <w:r>
        <w:rPr>
          <w:rFonts w:ascii="Times New Roman" w:hAnsi="Times New Roman" w:cs="Times New Roman"/>
          <w:sz w:val="23"/>
          <w:szCs w:val="23"/>
        </w:rPr>
        <w:t xml:space="preserve">18 | Page </w:t>
      </w:r>
    </w:p>
    <w:p w:rsidR="00F9387C" w:rsidRDefault="00F9387C" w:rsidP="00F9387C">
      <w:pPr>
        <w:pStyle w:val="Default"/>
        <w:pageBreakBefore/>
        <w:jc w:val="center"/>
        <w:rPr>
          <w:rFonts w:ascii="Times New Roman" w:hAnsi="Times New Roman" w:cs="Times New Roman"/>
          <w:sz w:val="58"/>
          <w:szCs w:val="58"/>
        </w:rPr>
      </w:pPr>
    </w:p>
    <w:p w:rsidR="00F9387C" w:rsidRDefault="00F9387C" w:rsidP="00F9387C">
      <w:pPr>
        <w:pStyle w:val="Default"/>
        <w:rPr>
          <w:rFonts w:ascii="Times New Roman" w:hAnsi="Times New Roman" w:cs="Times New Roman"/>
          <w:sz w:val="23"/>
          <w:szCs w:val="23"/>
        </w:rPr>
      </w:pPr>
    </w:p>
    <w:p w:rsidR="00F9387C" w:rsidRDefault="00F9387C" w:rsidP="00F9387C">
      <w:pPr>
        <w:pStyle w:val="Default"/>
        <w:rPr>
          <w:rFonts w:ascii="Times New Roman" w:hAnsi="Times New Roman" w:cs="Times New Roman"/>
          <w:sz w:val="23"/>
          <w:szCs w:val="23"/>
        </w:rPr>
      </w:pPr>
    </w:p>
    <w:p w:rsidR="00F9387C" w:rsidRDefault="00F9387C" w:rsidP="00F9387C">
      <w:pPr>
        <w:pStyle w:val="Default"/>
        <w:rPr>
          <w:sz w:val="42"/>
          <w:szCs w:val="42"/>
        </w:rPr>
      </w:pPr>
    </w:p>
    <w:p w:rsidR="00F9387C" w:rsidRDefault="00F9387C" w:rsidP="00F9387C">
      <w:pPr>
        <w:pStyle w:val="Default"/>
        <w:rPr>
          <w:sz w:val="42"/>
          <w:szCs w:val="42"/>
        </w:rPr>
      </w:pPr>
    </w:p>
    <w:p w:rsidR="00F9387C" w:rsidRPr="00EB0843" w:rsidRDefault="00F9387C" w:rsidP="00F9387C">
      <w:pPr>
        <w:pStyle w:val="Default"/>
        <w:jc w:val="center"/>
        <w:rPr>
          <w:sz w:val="44"/>
          <w:szCs w:val="44"/>
        </w:rPr>
      </w:pPr>
      <w:r>
        <w:rPr>
          <w:sz w:val="44"/>
          <w:szCs w:val="44"/>
        </w:rPr>
        <w:t>Dorothy A. Austgen</w:t>
      </w:r>
    </w:p>
    <w:p w:rsidR="00F9387C" w:rsidRPr="00EB0843" w:rsidRDefault="00F9387C" w:rsidP="00F9387C">
      <w:pPr>
        <w:pStyle w:val="Default"/>
        <w:jc w:val="center"/>
        <w:rPr>
          <w:sz w:val="44"/>
          <w:szCs w:val="44"/>
        </w:rPr>
      </w:pPr>
    </w:p>
    <w:p w:rsidR="00F9387C" w:rsidRPr="00EB0843" w:rsidRDefault="00F9387C" w:rsidP="00F9387C">
      <w:pPr>
        <w:pStyle w:val="Default"/>
        <w:jc w:val="center"/>
        <w:rPr>
          <w:sz w:val="56"/>
          <w:szCs w:val="56"/>
        </w:rPr>
      </w:pPr>
      <w:r w:rsidRPr="00EB0843">
        <w:rPr>
          <w:sz w:val="56"/>
          <w:szCs w:val="56"/>
        </w:rPr>
        <w:t>Eley-Graham Financial Advisory Services</w:t>
      </w:r>
    </w:p>
    <w:p w:rsidR="00F9387C" w:rsidRPr="00F03EE9" w:rsidRDefault="00F9387C" w:rsidP="00F9387C">
      <w:pPr>
        <w:pStyle w:val="Default"/>
        <w:jc w:val="center"/>
        <w:rPr>
          <w:sz w:val="48"/>
          <w:szCs w:val="48"/>
        </w:rPr>
      </w:pPr>
      <w:r w:rsidRPr="00F03EE9">
        <w:rPr>
          <w:sz w:val="48"/>
          <w:szCs w:val="48"/>
        </w:rPr>
        <w:t>334 West 84</w:t>
      </w:r>
      <w:r w:rsidRPr="00F03EE9">
        <w:rPr>
          <w:sz w:val="48"/>
          <w:szCs w:val="48"/>
          <w:vertAlign w:val="superscript"/>
        </w:rPr>
        <w:t>th</w:t>
      </w:r>
      <w:r w:rsidRPr="00F03EE9">
        <w:rPr>
          <w:sz w:val="48"/>
          <w:szCs w:val="48"/>
        </w:rPr>
        <w:t xml:space="preserve"> Drive</w:t>
      </w:r>
    </w:p>
    <w:p w:rsidR="00F9387C" w:rsidRPr="00F03EE9" w:rsidRDefault="00F9387C" w:rsidP="00F9387C">
      <w:pPr>
        <w:pStyle w:val="Default"/>
        <w:jc w:val="center"/>
        <w:rPr>
          <w:sz w:val="48"/>
          <w:szCs w:val="48"/>
        </w:rPr>
      </w:pPr>
      <w:r w:rsidRPr="00F03EE9">
        <w:rPr>
          <w:sz w:val="48"/>
          <w:szCs w:val="48"/>
        </w:rPr>
        <w:t>Merrillville, IN</w:t>
      </w:r>
    </w:p>
    <w:p w:rsidR="00F9387C" w:rsidRPr="00F03EE9" w:rsidRDefault="00F9387C" w:rsidP="00F9387C">
      <w:pPr>
        <w:pStyle w:val="Default"/>
        <w:jc w:val="center"/>
        <w:rPr>
          <w:sz w:val="48"/>
          <w:szCs w:val="48"/>
        </w:rPr>
      </w:pPr>
      <w:r w:rsidRPr="00F03EE9">
        <w:rPr>
          <w:sz w:val="48"/>
          <w:szCs w:val="48"/>
        </w:rPr>
        <w:t>46410</w:t>
      </w:r>
    </w:p>
    <w:p w:rsidR="00F9387C" w:rsidRPr="00F03EE9" w:rsidRDefault="00F9387C" w:rsidP="00F9387C">
      <w:pPr>
        <w:pStyle w:val="Default"/>
        <w:jc w:val="center"/>
        <w:rPr>
          <w:sz w:val="48"/>
          <w:szCs w:val="48"/>
        </w:rPr>
      </w:pPr>
      <w:r w:rsidRPr="00F03EE9">
        <w:rPr>
          <w:sz w:val="48"/>
          <w:szCs w:val="48"/>
        </w:rPr>
        <w:t>219.736.6900</w:t>
      </w:r>
    </w:p>
    <w:p w:rsidR="00F9387C" w:rsidRDefault="00F9387C" w:rsidP="00F9387C">
      <w:pPr>
        <w:pStyle w:val="Default"/>
        <w:jc w:val="center"/>
        <w:rPr>
          <w:sz w:val="44"/>
          <w:szCs w:val="44"/>
        </w:rPr>
      </w:pPr>
    </w:p>
    <w:p w:rsidR="00F9387C" w:rsidRPr="00EB0843" w:rsidRDefault="00F9387C" w:rsidP="00F9387C">
      <w:pPr>
        <w:pStyle w:val="Default"/>
        <w:jc w:val="center"/>
        <w:rPr>
          <w:rFonts w:cs="Cambria"/>
          <w:sz w:val="48"/>
          <w:szCs w:val="48"/>
        </w:rPr>
      </w:pPr>
      <w:r w:rsidRPr="00EB0843">
        <w:rPr>
          <w:rFonts w:cs="Cambria"/>
          <w:sz w:val="48"/>
          <w:szCs w:val="48"/>
        </w:rPr>
        <w:t>Brochure Supplement</w:t>
      </w:r>
    </w:p>
    <w:p w:rsidR="00F9387C" w:rsidRDefault="00F9387C" w:rsidP="00F9387C">
      <w:pPr>
        <w:pStyle w:val="Default"/>
        <w:rPr>
          <w:sz w:val="28"/>
          <w:szCs w:val="28"/>
        </w:rPr>
      </w:pPr>
    </w:p>
    <w:p w:rsidR="00F9387C" w:rsidRPr="00F03EE9" w:rsidRDefault="00F9387C" w:rsidP="00F9387C">
      <w:pPr>
        <w:pStyle w:val="Default"/>
        <w:jc w:val="center"/>
        <w:rPr>
          <w:sz w:val="36"/>
          <w:szCs w:val="36"/>
        </w:rPr>
      </w:pPr>
      <w:r w:rsidRPr="00F03EE9">
        <w:rPr>
          <w:sz w:val="36"/>
          <w:szCs w:val="36"/>
        </w:rPr>
        <w:t>March 28, 2019</w:t>
      </w:r>
    </w:p>
    <w:p w:rsidR="00F9387C" w:rsidRDefault="00F9387C" w:rsidP="00F9387C">
      <w:pPr>
        <w:pStyle w:val="Default"/>
        <w:rPr>
          <w:rFonts w:ascii="Times New Roman" w:hAnsi="Times New Roman" w:cs="Times New Roman"/>
          <w:sz w:val="23"/>
          <w:szCs w:val="23"/>
        </w:rPr>
      </w:pPr>
    </w:p>
    <w:p w:rsidR="00F9387C" w:rsidRDefault="00F9387C" w:rsidP="00F9387C">
      <w:pPr>
        <w:pStyle w:val="Default"/>
        <w:rPr>
          <w:rFonts w:ascii="Times New Roman" w:hAnsi="Times New Roman" w:cs="Times New Roman"/>
          <w:sz w:val="23"/>
          <w:szCs w:val="23"/>
        </w:rPr>
      </w:pPr>
    </w:p>
    <w:p w:rsidR="00F9387C" w:rsidRDefault="00F9387C" w:rsidP="00F9387C">
      <w:pPr>
        <w:pStyle w:val="Default"/>
        <w:rPr>
          <w:rFonts w:ascii="Times New Roman" w:hAnsi="Times New Roman" w:cs="Times New Roman"/>
          <w:sz w:val="23"/>
          <w:szCs w:val="23"/>
        </w:rPr>
      </w:pPr>
    </w:p>
    <w:p w:rsidR="00F9387C" w:rsidRPr="00EB0843" w:rsidRDefault="00F9387C" w:rsidP="00F9387C">
      <w:pPr>
        <w:pStyle w:val="Default"/>
        <w:jc w:val="both"/>
        <w:rPr>
          <w:rFonts w:cs="Times New Roman"/>
          <w:sz w:val="28"/>
          <w:szCs w:val="28"/>
        </w:rPr>
      </w:pPr>
    </w:p>
    <w:p w:rsidR="00F9387C" w:rsidRDefault="00F9387C" w:rsidP="00F9387C">
      <w:pPr>
        <w:pStyle w:val="Default"/>
        <w:jc w:val="both"/>
        <w:rPr>
          <w:rFonts w:cs="Times New Roman"/>
          <w:sz w:val="28"/>
          <w:szCs w:val="28"/>
        </w:rPr>
      </w:pPr>
      <w:r w:rsidRPr="00EB0843">
        <w:rPr>
          <w:rFonts w:cs="Times New Roman"/>
          <w:sz w:val="28"/>
          <w:szCs w:val="28"/>
        </w:rPr>
        <w:t xml:space="preserve">This brochure supplement provides </w:t>
      </w:r>
      <w:r>
        <w:rPr>
          <w:rFonts w:cs="Times New Roman"/>
          <w:sz w:val="28"/>
          <w:szCs w:val="28"/>
        </w:rPr>
        <w:t>information about Dorothy Austgen</w:t>
      </w:r>
      <w:r w:rsidRPr="00EB0843">
        <w:rPr>
          <w:rFonts w:cs="Times New Roman"/>
          <w:sz w:val="28"/>
          <w:szCs w:val="28"/>
        </w:rPr>
        <w:t xml:space="preserve"> that supplements the</w:t>
      </w:r>
      <w:r>
        <w:rPr>
          <w:rFonts w:cs="Times New Roman"/>
          <w:sz w:val="28"/>
          <w:szCs w:val="28"/>
        </w:rPr>
        <w:t xml:space="preserve"> </w:t>
      </w:r>
      <w:r w:rsidRPr="00EB0843">
        <w:rPr>
          <w:rFonts w:cs="Times New Roman"/>
          <w:sz w:val="28"/>
          <w:szCs w:val="28"/>
        </w:rPr>
        <w:t>Eley-Graham Financial Advisory Services brochure. You should have received a copy of that</w:t>
      </w:r>
      <w:r>
        <w:rPr>
          <w:rFonts w:cs="Times New Roman"/>
          <w:sz w:val="28"/>
          <w:szCs w:val="28"/>
        </w:rPr>
        <w:t xml:space="preserve"> </w:t>
      </w:r>
      <w:r w:rsidRPr="00EB0843">
        <w:rPr>
          <w:rFonts w:cs="Times New Roman"/>
          <w:sz w:val="28"/>
          <w:szCs w:val="28"/>
        </w:rPr>
        <w:t>brochure. Please contact Richard Graham if you did not receive Eley-Graham Financial</w:t>
      </w:r>
      <w:r>
        <w:rPr>
          <w:rFonts w:cs="Times New Roman"/>
          <w:sz w:val="28"/>
          <w:szCs w:val="28"/>
        </w:rPr>
        <w:t xml:space="preserve"> </w:t>
      </w:r>
      <w:r w:rsidRPr="00EB0843">
        <w:rPr>
          <w:rFonts w:cs="Times New Roman"/>
          <w:sz w:val="28"/>
          <w:szCs w:val="28"/>
        </w:rPr>
        <w:t>Advisory Services’ brochure or if you have any questions about the contents of this supplement.</w:t>
      </w:r>
    </w:p>
    <w:p w:rsidR="00F9387C" w:rsidRPr="00EB0843" w:rsidRDefault="00F9387C" w:rsidP="00F9387C">
      <w:pPr>
        <w:pStyle w:val="Default"/>
        <w:jc w:val="both"/>
        <w:rPr>
          <w:rFonts w:cs="Times New Roman"/>
          <w:sz w:val="28"/>
          <w:szCs w:val="28"/>
        </w:rPr>
      </w:pPr>
    </w:p>
    <w:p w:rsidR="00F9387C" w:rsidRPr="00EB0843" w:rsidRDefault="00F9387C" w:rsidP="00F9387C">
      <w:pPr>
        <w:pStyle w:val="Default"/>
        <w:jc w:val="both"/>
        <w:rPr>
          <w:rFonts w:cs="Times New Roman"/>
          <w:sz w:val="28"/>
          <w:szCs w:val="28"/>
        </w:rPr>
      </w:pPr>
      <w:r w:rsidRPr="00EB0843">
        <w:rPr>
          <w:rFonts w:cs="Times New Roman"/>
          <w:sz w:val="28"/>
          <w:szCs w:val="28"/>
        </w:rPr>
        <w:t xml:space="preserve">Additional </w:t>
      </w:r>
      <w:r>
        <w:rPr>
          <w:rFonts w:cs="Times New Roman"/>
          <w:sz w:val="28"/>
          <w:szCs w:val="28"/>
        </w:rPr>
        <w:t>information about Dorothy Austgen, CRD Number 3263405</w:t>
      </w:r>
      <w:r w:rsidRPr="00EB0843">
        <w:rPr>
          <w:rFonts w:cs="Times New Roman"/>
          <w:sz w:val="28"/>
          <w:szCs w:val="28"/>
        </w:rPr>
        <w:t>, is available on the</w:t>
      </w:r>
      <w:r>
        <w:rPr>
          <w:rFonts w:cs="Times New Roman"/>
          <w:sz w:val="28"/>
          <w:szCs w:val="28"/>
        </w:rPr>
        <w:t xml:space="preserve"> </w:t>
      </w:r>
      <w:r w:rsidRPr="00EB0843">
        <w:rPr>
          <w:rFonts w:cs="Times New Roman"/>
          <w:sz w:val="28"/>
          <w:szCs w:val="28"/>
        </w:rPr>
        <w:t xml:space="preserve">SEC’s website at </w:t>
      </w:r>
      <w:r w:rsidRPr="00EB0843">
        <w:rPr>
          <w:rFonts w:cs="Times New Roman"/>
          <w:b/>
          <w:color w:val="0070C0"/>
          <w:sz w:val="28"/>
          <w:szCs w:val="28"/>
          <w:u w:val="single"/>
        </w:rPr>
        <w:t>www.adviserinfo.sec.gov</w:t>
      </w:r>
      <w:r w:rsidRPr="00EB0843">
        <w:rPr>
          <w:rFonts w:cs="Times New Roman"/>
          <w:sz w:val="28"/>
          <w:szCs w:val="28"/>
        </w:rPr>
        <w:t>.</w:t>
      </w:r>
    </w:p>
    <w:p w:rsidR="00F9387C" w:rsidRPr="00EB0843" w:rsidRDefault="00F9387C" w:rsidP="00F9387C">
      <w:pPr>
        <w:pStyle w:val="Default"/>
        <w:jc w:val="both"/>
        <w:rPr>
          <w:rFonts w:cs="Times New Roman"/>
          <w:sz w:val="28"/>
          <w:szCs w:val="28"/>
        </w:rPr>
      </w:pPr>
    </w:p>
    <w:p w:rsidR="00F9387C" w:rsidRPr="00EB0843" w:rsidRDefault="00F9387C" w:rsidP="00F9387C">
      <w:pPr>
        <w:pStyle w:val="Default"/>
        <w:jc w:val="both"/>
        <w:rPr>
          <w:rFonts w:cs="Times New Roman"/>
          <w:sz w:val="28"/>
          <w:szCs w:val="28"/>
        </w:rPr>
      </w:pPr>
    </w:p>
    <w:p w:rsidR="00F9387C" w:rsidRDefault="00F9387C" w:rsidP="00F9387C">
      <w:pPr>
        <w:pStyle w:val="Default"/>
        <w:rPr>
          <w:rFonts w:ascii="Times New Roman" w:hAnsi="Times New Roman" w:cs="Times New Roman"/>
          <w:sz w:val="23"/>
          <w:szCs w:val="23"/>
        </w:rPr>
      </w:pPr>
    </w:p>
    <w:p w:rsidR="00F9387C" w:rsidRDefault="00F9387C" w:rsidP="00F9387C">
      <w:pPr>
        <w:pStyle w:val="Default"/>
        <w:rPr>
          <w:rFonts w:ascii="Times New Roman" w:hAnsi="Times New Roman" w:cs="Times New Roman"/>
          <w:sz w:val="23"/>
          <w:szCs w:val="23"/>
        </w:rPr>
      </w:pPr>
    </w:p>
    <w:p w:rsidR="00F9387C" w:rsidRDefault="00F9387C" w:rsidP="00F9387C">
      <w:pPr>
        <w:pStyle w:val="Default"/>
        <w:rPr>
          <w:rFonts w:ascii="Times New Roman" w:hAnsi="Times New Roman" w:cs="Times New Roman"/>
          <w:sz w:val="23"/>
          <w:szCs w:val="23"/>
        </w:rPr>
      </w:pPr>
    </w:p>
    <w:p w:rsidR="00F9387C" w:rsidRDefault="00F9387C" w:rsidP="00F9387C">
      <w:pPr>
        <w:pStyle w:val="Default"/>
        <w:rPr>
          <w:rFonts w:ascii="Times New Roman" w:hAnsi="Times New Roman" w:cs="Times New Roman"/>
          <w:sz w:val="23"/>
          <w:szCs w:val="23"/>
        </w:rPr>
      </w:pPr>
    </w:p>
    <w:p w:rsidR="00F9387C" w:rsidRDefault="00F9387C" w:rsidP="00F9387C">
      <w:pPr>
        <w:pStyle w:val="Default"/>
        <w:rPr>
          <w:rFonts w:ascii="Times New Roman" w:hAnsi="Times New Roman" w:cs="Times New Roman"/>
          <w:sz w:val="23"/>
          <w:szCs w:val="23"/>
        </w:rPr>
      </w:pPr>
    </w:p>
    <w:p w:rsidR="00F9387C" w:rsidRDefault="00F9387C" w:rsidP="00F9387C">
      <w:pPr>
        <w:pStyle w:val="Default"/>
        <w:rPr>
          <w:rFonts w:ascii="Times New Roman" w:hAnsi="Times New Roman" w:cs="Times New Roman"/>
          <w:sz w:val="23"/>
          <w:szCs w:val="23"/>
        </w:rPr>
      </w:pPr>
    </w:p>
    <w:p w:rsidR="00F9387C" w:rsidRDefault="00F9387C" w:rsidP="00F9387C">
      <w:pPr>
        <w:pStyle w:val="Default"/>
        <w:rPr>
          <w:rFonts w:ascii="Times New Roman" w:hAnsi="Times New Roman" w:cs="Times New Roman"/>
          <w:sz w:val="23"/>
          <w:szCs w:val="23"/>
        </w:rPr>
      </w:pPr>
    </w:p>
    <w:p w:rsidR="00F9387C" w:rsidRPr="00EB0843" w:rsidRDefault="00F9387C" w:rsidP="00F9387C">
      <w:pPr>
        <w:pStyle w:val="Default"/>
        <w:rPr>
          <w:rFonts w:ascii="Times New Roman" w:hAnsi="Times New Roman" w:cs="Times New Roman"/>
          <w:sz w:val="23"/>
          <w:szCs w:val="23"/>
        </w:rPr>
      </w:pPr>
      <w:r>
        <w:rPr>
          <w:rFonts w:ascii="Times New Roman" w:hAnsi="Times New Roman" w:cs="Times New Roman"/>
          <w:sz w:val="23"/>
          <w:szCs w:val="23"/>
        </w:rPr>
        <w:t>19 | Page</w:t>
      </w:r>
    </w:p>
    <w:p w:rsidR="00A21C5C" w:rsidRPr="00D06A34" w:rsidRDefault="00A21C5C" w:rsidP="00A21C5C">
      <w:pPr>
        <w:pStyle w:val="Default"/>
        <w:pageBreakBefore/>
        <w:rPr>
          <w:rFonts w:cs="Arial"/>
          <w:b/>
          <w:sz w:val="40"/>
          <w:szCs w:val="40"/>
        </w:rPr>
      </w:pPr>
      <w:r w:rsidRPr="00D06A34">
        <w:rPr>
          <w:rFonts w:cs="Arial"/>
          <w:b/>
          <w:sz w:val="40"/>
          <w:szCs w:val="40"/>
        </w:rPr>
        <w:lastRenderedPageBreak/>
        <w:t xml:space="preserve">Educational Background and Business Experience </w:t>
      </w:r>
    </w:p>
    <w:p w:rsidR="00A21C5C" w:rsidRDefault="00A21C5C" w:rsidP="00A21C5C">
      <w:pPr>
        <w:pStyle w:val="Default"/>
        <w:rPr>
          <w:sz w:val="28"/>
          <w:szCs w:val="28"/>
        </w:rPr>
      </w:pPr>
    </w:p>
    <w:p w:rsidR="00A21C5C" w:rsidRPr="00D06A34" w:rsidRDefault="00A21C5C" w:rsidP="00A21C5C">
      <w:pPr>
        <w:pStyle w:val="Default"/>
        <w:rPr>
          <w:sz w:val="32"/>
          <w:szCs w:val="32"/>
        </w:rPr>
      </w:pPr>
      <w:r w:rsidRPr="00D06A34">
        <w:rPr>
          <w:sz w:val="32"/>
          <w:szCs w:val="32"/>
        </w:rPr>
        <w:t xml:space="preserve">Dorothy A. Austgen </w:t>
      </w:r>
    </w:p>
    <w:p w:rsidR="00A21C5C" w:rsidRPr="00D06A34" w:rsidRDefault="00A21C5C" w:rsidP="00A21C5C">
      <w:pPr>
        <w:pStyle w:val="Default"/>
        <w:rPr>
          <w:sz w:val="32"/>
          <w:szCs w:val="32"/>
        </w:rPr>
      </w:pPr>
    </w:p>
    <w:p w:rsidR="00A21C5C" w:rsidRPr="00D06A34" w:rsidRDefault="00A21C5C" w:rsidP="00A21C5C">
      <w:pPr>
        <w:pStyle w:val="Default"/>
        <w:rPr>
          <w:sz w:val="32"/>
          <w:szCs w:val="32"/>
        </w:rPr>
      </w:pPr>
      <w:r w:rsidRPr="00D06A34">
        <w:rPr>
          <w:sz w:val="32"/>
          <w:szCs w:val="32"/>
        </w:rPr>
        <w:t xml:space="preserve">Year of birth: 1964 </w:t>
      </w:r>
    </w:p>
    <w:p w:rsidR="00A21C5C" w:rsidRPr="00D06A34" w:rsidRDefault="00A21C5C" w:rsidP="00A21C5C">
      <w:pPr>
        <w:pStyle w:val="Default"/>
        <w:rPr>
          <w:sz w:val="32"/>
          <w:szCs w:val="32"/>
        </w:rPr>
      </w:pPr>
    </w:p>
    <w:p w:rsidR="00A21C5C" w:rsidRPr="00D06A34" w:rsidRDefault="00A21C5C" w:rsidP="00A21C5C">
      <w:pPr>
        <w:pStyle w:val="Default"/>
        <w:rPr>
          <w:sz w:val="32"/>
          <w:szCs w:val="32"/>
        </w:rPr>
      </w:pPr>
      <w:r w:rsidRPr="00D06A34">
        <w:rPr>
          <w:sz w:val="32"/>
          <w:szCs w:val="32"/>
        </w:rPr>
        <w:t xml:space="preserve">Formal education includes: </w:t>
      </w:r>
    </w:p>
    <w:p w:rsidR="00A21C5C" w:rsidRDefault="00A21C5C" w:rsidP="00A21C5C">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Northern Illinois University: BS in Finance &amp; Management – 1986 </w:t>
      </w:r>
    </w:p>
    <w:p w:rsidR="00A21C5C" w:rsidRDefault="00A21C5C" w:rsidP="00A21C5C">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Eley-Graham Financial Advisory Services, Financial Advisor (2008 – Present) </w:t>
      </w:r>
    </w:p>
    <w:p w:rsidR="00A21C5C" w:rsidRDefault="00A21C5C" w:rsidP="00A21C5C">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FSC Securities Corporation, Registered Representative (1999 – Present) </w:t>
      </w:r>
    </w:p>
    <w:p w:rsidR="00A21C5C" w:rsidRDefault="00A21C5C" w:rsidP="00A21C5C">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Eley-Graham Financial Advisory Services, Advisory Assistant (1995 – 2008) </w:t>
      </w:r>
    </w:p>
    <w:p w:rsidR="00D06A34" w:rsidRDefault="00D06A34" w:rsidP="00A21C5C">
      <w:pPr>
        <w:pStyle w:val="Default"/>
        <w:rPr>
          <w:sz w:val="28"/>
          <w:szCs w:val="28"/>
        </w:rPr>
      </w:pPr>
    </w:p>
    <w:p w:rsidR="00A21C5C" w:rsidRPr="00D06A34" w:rsidRDefault="00A21C5C" w:rsidP="00A21C5C">
      <w:pPr>
        <w:pStyle w:val="Default"/>
        <w:rPr>
          <w:sz w:val="32"/>
          <w:szCs w:val="32"/>
        </w:rPr>
      </w:pPr>
      <w:r w:rsidRPr="00D06A34">
        <w:rPr>
          <w:sz w:val="32"/>
          <w:szCs w:val="32"/>
        </w:rPr>
        <w:t xml:space="preserve">Professional designation(s): </w:t>
      </w:r>
    </w:p>
    <w:p w:rsidR="00A21C5C" w:rsidRDefault="00A21C5C" w:rsidP="00A21C5C">
      <w:pPr>
        <w:pStyle w:val="Default"/>
        <w:rPr>
          <w:sz w:val="18"/>
          <w:szCs w:val="18"/>
        </w:rPr>
      </w:pPr>
    </w:p>
    <w:p w:rsidR="00A21C5C" w:rsidRDefault="00A21C5C" w:rsidP="00D06A34">
      <w:pPr>
        <w:pStyle w:val="Default"/>
        <w:jc w:val="both"/>
        <w:rPr>
          <w:sz w:val="28"/>
          <w:szCs w:val="28"/>
        </w:rPr>
      </w:pPr>
      <w:r>
        <w:rPr>
          <w:sz w:val="28"/>
          <w:szCs w:val="28"/>
        </w:rPr>
        <w:t xml:space="preserve">CERTIFIED FINANCIAL PLANNER™, CFP and federally registered CFP (with flame design) marks (collectively, the “CFP marks”) are professional certification marks granted in the United States by Certified Financial Planner Board of Standards, Inc. (“CFP Board”). The CFP certification is a voluntary certification; no federal or state law or regulation requires financial planners to hold CFP certification. It is recognized in the United States and a number of other countries for its (1) high standard of professional education; (2) stringent code of conduct and standards of practice; and (3) ethical requirements that govern professional engagements with clients. Currently, more than 62,000 individuals have obtained CFP certification in the United States. </w:t>
      </w:r>
    </w:p>
    <w:p w:rsidR="00A21C5C" w:rsidRDefault="00A21C5C" w:rsidP="00D06A34">
      <w:pPr>
        <w:pStyle w:val="Default"/>
        <w:jc w:val="both"/>
        <w:rPr>
          <w:sz w:val="28"/>
          <w:szCs w:val="28"/>
        </w:rPr>
      </w:pPr>
    </w:p>
    <w:p w:rsidR="00A21C5C" w:rsidRDefault="00A21C5C" w:rsidP="00D06A34">
      <w:pPr>
        <w:pStyle w:val="Default"/>
        <w:jc w:val="both"/>
        <w:rPr>
          <w:sz w:val="28"/>
          <w:szCs w:val="28"/>
        </w:rPr>
      </w:pPr>
      <w:r>
        <w:rPr>
          <w:sz w:val="28"/>
          <w:szCs w:val="28"/>
        </w:rPr>
        <w:t>To attain the right to use the CFP marks, an individual m</w:t>
      </w:r>
      <w:r w:rsidR="00D06A34">
        <w:rPr>
          <w:sz w:val="28"/>
          <w:szCs w:val="28"/>
        </w:rPr>
        <w:t xml:space="preserve">ust satisfactorily fulfill the </w:t>
      </w:r>
      <w:r>
        <w:rPr>
          <w:sz w:val="28"/>
          <w:szCs w:val="28"/>
        </w:rPr>
        <w:t xml:space="preserve">following requirements: </w:t>
      </w:r>
    </w:p>
    <w:p w:rsidR="00A21C5C" w:rsidRDefault="00A21C5C" w:rsidP="00A21C5C">
      <w:pPr>
        <w:pStyle w:val="Default"/>
        <w:rPr>
          <w:sz w:val="18"/>
          <w:szCs w:val="18"/>
        </w:rPr>
      </w:pPr>
      <w:r>
        <w:rPr>
          <w:sz w:val="18"/>
          <w:szCs w:val="18"/>
        </w:rPr>
        <w:t xml:space="preserve"> </w:t>
      </w:r>
    </w:p>
    <w:p w:rsidR="00A21C5C" w:rsidRDefault="00A21C5C" w:rsidP="00A21C5C">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Bachelor’s Degree (or higher) from an accredited college university; </w:t>
      </w:r>
    </w:p>
    <w:p w:rsidR="00A21C5C" w:rsidRDefault="00A21C5C" w:rsidP="00A21C5C">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Three years of full-term personal financial planning experience; </w:t>
      </w:r>
    </w:p>
    <w:p w:rsidR="00A21C5C" w:rsidRDefault="00A21C5C" w:rsidP="00A21C5C">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Completion of a comprehensive program of study; </w:t>
      </w:r>
    </w:p>
    <w:p w:rsidR="00A21C5C" w:rsidRDefault="00A21C5C" w:rsidP="00A21C5C">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Successful passing of a 10-hour exam; and </w:t>
      </w:r>
    </w:p>
    <w:p w:rsidR="00A21C5C" w:rsidRDefault="00A21C5C" w:rsidP="00A21C5C">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Consent to be bound by the Standards of Professional Conduct, the ethical and</w:t>
      </w:r>
    </w:p>
    <w:p w:rsidR="00A21C5C" w:rsidRPr="002E0A73" w:rsidRDefault="00A21C5C" w:rsidP="00A21C5C">
      <w:pPr>
        <w:pStyle w:val="Default"/>
        <w:rPr>
          <w:sz w:val="28"/>
          <w:szCs w:val="28"/>
        </w:rPr>
      </w:pPr>
      <w:r>
        <w:rPr>
          <w:sz w:val="28"/>
          <w:szCs w:val="28"/>
        </w:rPr>
        <w:t xml:space="preserve">      </w:t>
      </w:r>
      <w:r>
        <w:rPr>
          <w:sz w:val="18"/>
          <w:szCs w:val="18"/>
        </w:rPr>
        <w:t xml:space="preserve">  </w:t>
      </w:r>
      <w:r>
        <w:rPr>
          <w:sz w:val="28"/>
          <w:szCs w:val="28"/>
        </w:rPr>
        <w:t>practice standards for CFP professionals.</w:t>
      </w:r>
    </w:p>
    <w:p w:rsidR="00A21C5C" w:rsidRDefault="00A21C5C" w:rsidP="00A21C5C">
      <w:pPr>
        <w:pStyle w:val="Default"/>
        <w:rPr>
          <w:sz w:val="28"/>
          <w:szCs w:val="28"/>
        </w:rPr>
      </w:pPr>
    </w:p>
    <w:p w:rsidR="00A21C5C" w:rsidRDefault="00A21C5C" w:rsidP="00D06A34">
      <w:pPr>
        <w:pStyle w:val="Default"/>
        <w:jc w:val="both"/>
        <w:rPr>
          <w:sz w:val="28"/>
          <w:szCs w:val="28"/>
        </w:rPr>
      </w:pPr>
      <w:r>
        <w:rPr>
          <w:sz w:val="28"/>
          <w:szCs w:val="28"/>
        </w:rPr>
        <w:t xml:space="preserve">After certification, continued use of the designation mandates 30 hours of continuing education every two years and on-going commitment to the ethics and practice standards. </w:t>
      </w:r>
    </w:p>
    <w:p w:rsidR="00A21C5C" w:rsidRDefault="00A21C5C" w:rsidP="00D06A34">
      <w:pPr>
        <w:pStyle w:val="Default"/>
        <w:jc w:val="both"/>
        <w:rPr>
          <w:rFonts w:ascii="Times New Roman" w:hAnsi="Times New Roman" w:cs="Times New Roman"/>
          <w:sz w:val="23"/>
          <w:szCs w:val="23"/>
        </w:rPr>
      </w:pPr>
    </w:p>
    <w:p w:rsidR="00F9387C" w:rsidRDefault="00F9387C" w:rsidP="00D06A34">
      <w:pPr>
        <w:pStyle w:val="Default"/>
        <w:jc w:val="both"/>
        <w:rPr>
          <w:rFonts w:ascii="Times New Roman" w:hAnsi="Times New Roman" w:cs="Times New Roman"/>
          <w:sz w:val="23"/>
          <w:szCs w:val="23"/>
        </w:rPr>
      </w:pPr>
    </w:p>
    <w:p w:rsidR="00D06A34" w:rsidRDefault="00D06A34" w:rsidP="00D06A34">
      <w:pPr>
        <w:pStyle w:val="Default"/>
        <w:jc w:val="both"/>
        <w:rPr>
          <w:rFonts w:ascii="Times New Roman" w:hAnsi="Times New Roman" w:cs="Times New Roman"/>
          <w:sz w:val="23"/>
          <w:szCs w:val="23"/>
        </w:rPr>
      </w:pPr>
    </w:p>
    <w:p w:rsidR="00D06A34" w:rsidRDefault="00D06A34" w:rsidP="00D06A34">
      <w:pPr>
        <w:pStyle w:val="Default"/>
        <w:jc w:val="both"/>
        <w:rPr>
          <w:rFonts w:ascii="Times New Roman" w:hAnsi="Times New Roman" w:cs="Times New Roman"/>
          <w:sz w:val="23"/>
          <w:szCs w:val="23"/>
        </w:rPr>
      </w:pPr>
    </w:p>
    <w:p w:rsidR="00D06A34" w:rsidRDefault="00D06A34" w:rsidP="00D06A34">
      <w:pPr>
        <w:pStyle w:val="Default"/>
        <w:jc w:val="both"/>
        <w:rPr>
          <w:rFonts w:ascii="Times New Roman" w:hAnsi="Times New Roman" w:cs="Times New Roman"/>
          <w:sz w:val="23"/>
          <w:szCs w:val="23"/>
        </w:rPr>
      </w:pPr>
    </w:p>
    <w:p w:rsidR="00D06A34" w:rsidRDefault="00D06A34" w:rsidP="00D06A34">
      <w:pPr>
        <w:pStyle w:val="Default"/>
        <w:jc w:val="both"/>
        <w:rPr>
          <w:rFonts w:ascii="Times New Roman" w:hAnsi="Times New Roman" w:cs="Times New Roman"/>
          <w:sz w:val="23"/>
          <w:szCs w:val="23"/>
        </w:rPr>
      </w:pPr>
    </w:p>
    <w:p w:rsidR="00F9387C" w:rsidRDefault="00F9387C" w:rsidP="00F9387C">
      <w:pPr>
        <w:pStyle w:val="Default"/>
        <w:jc w:val="center"/>
        <w:rPr>
          <w:rFonts w:ascii="Times New Roman" w:hAnsi="Times New Roman" w:cs="Times New Roman"/>
          <w:sz w:val="23"/>
          <w:szCs w:val="23"/>
        </w:rPr>
      </w:pPr>
    </w:p>
    <w:p w:rsidR="00F9387C" w:rsidRDefault="00D06A34" w:rsidP="009D172C">
      <w:pPr>
        <w:pStyle w:val="Default"/>
        <w:rPr>
          <w:rFonts w:ascii="Times New Roman" w:hAnsi="Times New Roman" w:cs="Times New Roman"/>
          <w:sz w:val="23"/>
          <w:szCs w:val="23"/>
        </w:rPr>
      </w:pPr>
      <w:r>
        <w:rPr>
          <w:rFonts w:ascii="Times New Roman" w:hAnsi="Times New Roman" w:cs="Times New Roman"/>
          <w:sz w:val="23"/>
          <w:szCs w:val="23"/>
        </w:rPr>
        <w:t>20 | Page</w:t>
      </w:r>
    </w:p>
    <w:p w:rsidR="00D06A34" w:rsidRPr="00E84B27" w:rsidRDefault="00D06A34" w:rsidP="00D06A34">
      <w:pPr>
        <w:pStyle w:val="Default"/>
        <w:pageBreakBefore/>
        <w:rPr>
          <w:rFonts w:cs="Arial"/>
          <w:b/>
          <w:sz w:val="40"/>
          <w:szCs w:val="40"/>
        </w:rPr>
      </w:pPr>
      <w:r w:rsidRPr="00E84B27">
        <w:rPr>
          <w:rFonts w:cs="Arial"/>
          <w:b/>
          <w:sz w:val="40"/>
          <w:szCs w:val="40"/>
        </w:rPr>
        <w:t xml:space="preserve">Disciplinary Information </w:t>
      </w:r>
    </w:p>
    <w:p w:rsidR="00D06A34" w:rsidRDefault="00D06A34" w:rsidP="00D06A34">
      <w:pPr>
        <w:pStyle w:val="Default"/>
        <w:rPr>
          <w:sz w:val="28"/>
          <w:szCs w:val="28"/>
        </w:rPr>
      </w:pPr>
      <w:r>
        <w:rPr>
          <w:sz w:val="28"/>
          <w:szCs w:val="28"/>
        </w:rPr>
        <w:t xml:space="preserve">Dorothy Austgen has not been the subject of any legal or disciplinary event. </w:t>
      </w:r>
    </w:p>
    <w:p w:rsidR="00D06A34" w:rsidRDefault="00D06A34" w:rsidP="00D06A34">
      <w:pPr>
        <w:pStyle w:val="Default"/>
        <w:rPr>
          <w:rFonts w:ascii="Arial" w:hAnsi="Arial" w:cs="Arial"/>
          <w:sz w:val="28"/>
          <w:szCs w:val="28"/>
        </w:rPr>
      </w:pPr>
    </w:p>
    <w:p w:rsidR="00D06A34" w:rsidRPr="00E84B27" w:rsidRDefault="00D06A34" w:rsidP="00D06A34">
      <w:pPr>
        <w:pStyle w:val="Default"/>
        <w:rPr>
          <w:rFonts w:cs="Arial"/>
          <w:b/>
          <w:sz w:val="40"/>
          <w:szCs w:val="40"/>
        </w:rPr>
      </w:pPr>
      <w:r w:rsidRPr="00E84B27">
        <w:rPr>
          <w:rFonts w:cs="Arial"/>
          <w:b/>
          <w:sz w:val="40"/>
          <w:szCs w:val="40"/>
        </w:rPr>
        <w:t xml:space="preserve">Other Business Activities </w:t>
      </w:r>
    </w:p>
    <w:p w:rsidR="00E84B27" w:rsidRDefault="00D06A34" w:rsidP="00E84B27">
      <w:pPr>
        <w:pStyle w:val="Default"/>
        <w:jc w:val="both"/>
        <w:rPr>
          <w:sz w:val="28"/>
          <w:szCs w:val="28"/>
        </w:rPr>
      </w:pPr>
      <w:r>
        <w:rPr>
          <w:sz w:val="28"/>
          <w:szCs w:val="28"/>
        </w:rPr>
        <w:t xml:space="preserve">In addition to her association with Eley-Graham Financial Advisory Services, Dorothy Austgen is a registered representative and investment adviser of FSC Securities Corporation, a registered broker/dealer. </w:t>
      </w:r>
    </w:p>
    <w:p w:rsidR="00E84B27" w:rsidRDefault="00E84B27" w:rsidP="00E84B27">
      <w:pPr>
        <w:pStyle w:val="Default"/>
        <w:jc w:val="both"/>
        <w:rPr>
          <w:sz w:val="28"/>
          <w:szCs w:val="28"/>
        </w:rPr>
      </w:pPr>
    </w:p>
    <w:p w:rsidR="00E84B27" w:rsidRDefault="00D06A34" w:rsidP="00E84B27">
      <w:pPr>
        <w:pStyle w:val="Default"/>
        <w:jc w:val="both"/>
        <w:rPr>
          <w:sz w:val="28"/>
          <w:szCs w:val="28"/>
        </w:rPr>
      </w:pPr>
      <w:r>
        <w:rPr>
          <w:sz w:val="28"/>
          <w:szCs w:val="28"/>
        </w:rPr>
        <w:t>She is also a licensed insurance agent offering insurance products and services through unaffiliated insurance companies.</w:t>
      </w:r>
    </w:p>
    <w:p w:rsidR="00E84B27" w:rsidRDefault="00D06A34" w:rsidP="00E84B27">
      <w:pPr>
        <w:pStyle w:val="Default"/>
        <w:jc w:val="both"/>
        <w:rPr>
          <w:sz w:val="28"/>
          <w:szCs w:val="28"/>
        </w:rPr>
      </w:pPr>
      <w:r>
        <w:rPr>
          <w:sz w:val="28"/>
          <w:szCs w:val="28"/>
        </w:rPr>
        <w:t xml:space="preserve"> </w:t>
      </w:r>
    </w:p>
    <w:p w:rsidR="00E84B27" w:rsidRDefault="00D06A34" w:rsidP="00E84B27">
      <w:pPr>
        <w:pStyle w:val="Default"/>
        <w:jc w:val="both"/>
        <w:rPr>
          <w:sz w:val="28"/>
          <w:szCs w:val="28"/>
        </w:rPr>
      </w:pPr>
      <w:r>
        <w:rPr>
          <w:sz w:val="28"/>
          <w:szCs w:val="28"/>
        </w:rPr>
        <w:t>If Ms. Austgen performs services for you as a registered representative of a broker- dealer, Ms. Austgen may receive commissions or other compensation from the sale of mutual funds (such as 12b-1 fees) or other products to you. 12b-1 fees are paid by the mutual fund companies to Ms. Austgen and are included in the expense ratios of the mutual funds. As a licensed insurance agent, Ms. Austgen may also earn commissions from insurance products purchased from her by you.</w:t>
      </w:r>
    </w:p>
    <w:p w:rsidR="00D06A34" w:rsidRDefault="00D06A34" w:rsidP="00E84B27">
      <w:pPr>
        <w:pStyle w:val="Default"/>
        <w:jc w:val="both"/>
        <w:rPr>
          <w:sz w:val="28"/>
          <w:szCs w:val="28"/>
        </w:rPr>
      </w:pPr>
      <w:r>
        <w:rPr>
          <w:sz w:val="28"/>
          <w:szCs w:val="28"/>
        </w:rPr>
        <w:t xml:space="preserve"> </w:t>
      </w:r>
    </w:p>
    <w:p w:rsidR="00D06A34" w:rsidRDefault="00D06A34" w:rsidP="00E84B27">
      <w:pPr>
        <w:pStyle w:val="Default"/>
        <w:jc w:val="both"/>
        <w:rPr>
          <w:sz w:val="28"/>
          <w:szCs w:val="28"/>
        </w:rPr>
      </w:pPr>
      <w:r>
        <w:rPr>
          <w:sz w:val="28"/>
          <w:szCs w:val="28"/>
        </w:rPr>
        <w:t>This may present a conflict of interest because it cre</w:t>
      </w:r>
      <w:r w:rsidR="00E84B27">
        <w:rPr>
          <w:sz w:val="28"/>
          <w:szCs w:val="28"/>
        </w:rPr>
        <w:t xml:space="preserve">ates an incentive to recommend </w:t>
      </w:r>
      <w:r>
        <w:rPr>
          <w:sz w:val="28"/>
          <w:szCs w:val="28"/>
        </w:rPr>
        <w:t xml:space="preserve">investment and insurance products based upon the compensation received, rather than on your needs. Ms. Austgen will explain the costs associated with any recommendations he makes. You are under no obligation to do business with Ms. Austgen in any of these capacities. </w:t>
      </w:r>
    </w:p>
    <w:p w:rsidR="00D06A34" w:rsidRDefault="00D06A34" w:rsidP="00E84B27">
      <w:pPr>
        <w:pStyle w:val="Default"/>
        <w:jc w:val="both"/>
        <w:rPr>
          <w:rFonts w:ascii="Arial" w:hAnsi="Arial" w:cs="Arial"/>
          <w:sz w:val="28"/>
          <w:szCs w:val="28"/>
        </w:rPr>
      </w:pPr>
    </w:p>
    <w:p w:rsidR="00D06A34" w:rsidRPr="00E84B27" w:rsidRDefault="00D06A34" w:rsidP="00D06A34">
      <w:pPr>
        <w:pStyle w:val="Default"/>
        <w:rPr>
          <w:rFonts w:cs="Arial"/>
          <w:b/>
          <w:sz w:val="40"/>
          <w:szCs w:val="40"/>
        </w:rPr>
      </w:pPr>
      <w:r w:rsidRPr="00E84B27">
        <w:rPr>
          <w:rFonts w:cs="Arial"/>
          <w:b/>
          <w:sz w:val="40"/>
          <w:szCs w:val="40"/>
        </w:rPr>
        <w:t xml:space="preserve">Additional Compensation </w:t>
      </w:r>
    </w:p>
    <w:p w:rsidR="00D06A34" w:rsidRDefault="00D06A34" w:rsidP="00E84B27">
      <w:pPr>
        <w:pStyle w:val="Default"/>
        <w:jc w:val="both"/>
        <w:rPr>
          <w:sz w:val="28"/>
          <w:szCs w:val="28"/>
        </w:rPr>
      </w:pPr>
      <w:r>
        <w:rPr>
          <w:sz w:val="28"/>
          <w:szCs w:val="28"/>
        </w:rPr>
        <w:t>Ms. Austgen receives additional compensation for her activities as a registered representative of a broker- dealer and as an insuran</w:t>
      </w:r>
      <w:r w:rsidR="00E84B27">
        <w:rPr>
          <w:sz w:val="28"/>
          <w:szCs w:val="28"/>
        </w:rPr>
        <w:t xml:space="preserve">ce agent. This compensation is </w:t>
      </w:r>
      <w:r>
        <w:rPr>
          <w:sz w:val="28"/>
          <w:szCs w:val="28"/>
        </w:rPr>
        <w:t xml:space="preserve">described under “Other Business Activities” above. </w:t>
      </w:r>
    </w:p>
    <w:p w:rsidR="00D06A34" w:rsidRDefault="00D06A34" w:rsidP="00D06A34">
      <w:pPr>
        <w:pStyle w:val="Default"/>
        <w:rPr>
          <w:rFonts w:ascii="Arial" w:hAnsi="Arial" w:cs="Arial"/>
          <w:sz w:val="28"/>
          <w:szCs w:val="28"/>
        </w:rPr>
      </w:pPr>
    </w:p>
    <w:p w:rsidR="00D06A34" w:rsidRPr="00E84B27" w:rsidRDefault="00D06A34" w:rsidP="00D06A34">
      <w:pPr>
        <w:pStyle w:val="Default"/>
        <w:rPr>
          <w:rFonts w:cs="Arial"/>
          <w:b/>
          <w:sz w:val="40"/>
          <w:szCs w:val="40"/>
        </w:rPr>
      </w:pPr>
      <w:r w:rsidRPr="00E84B27">
        <w:rPr>
          <w:rFonts w:cs="Arial"/>
          <w:b/>
          <w:sz w:val="40"/>
          <w:szCs w:val="40"/>
        </w:rPr>
        <w:t xml:space="preserve">Supervision </w:t>
      </w:r>
    </w:p>
    <w:p w:rsidR="00D06A34" w:rsidRDefault="00D06A34" w:rsidP="00E84B27">
      <w:pPr>
        <w:pStyle w:val="Default"/>
        <w:jc w:val="both"/>
        <w:rPr>
          <w:sz w:val="28"/>
          <w:szCs w:val="28"/>
        </w:rPr>
      </w:pPr>
      <w:r>
        <w:rPr>
          <w:sz w:val="28"/>
          <w:szCs w:val="28"/>
        </w:rPr>
        <w:t>Ms. Austgen is supervised by Richard Graham</w:t>
      </w:r>
      <w:r w:rsidR="00E84B27">
        <w:rPr>
          <w:sz w:val="28"/>
          <w:szCs w:val="28"/>
        </w:rPr>
        <w:t xml:space="preserve">, Chief Compliance Officer. Mr. </w:t>
      </w:r>
      <w:r>
        <w:rPr>
          <w:sz w:val="28"/>
          <w:szCs w:val="28"/>
        </w:rPr>
        <w:t>Graham can be reached at 219.736.6900. We supervise Ms. Austgen by requiring that she adhere to our processes and procedures as described in our firm’s Code of Ethics. We will monitor the advice that Ms. Austgen gives to you by performing the following:</w:t>
      </w:r>
    </w:p>
    <w:p w:rsidR="00D06A34" w:rsidRDefault="00D06A34" w:rsidP="00D06A34">
      <w:pPr>
        <w:pStyle w:val="Default"/>
        <w:ind w:left="720"/>
        <w:rPr>
          <w:sz w:val="28"/>
          <w:szCs w:val="28"/>
        </w:rPr>
      </w:pPr>
    </w:p>
    <w:p w:rsidR="00D06A34" w:rsidRDefault="00D06A34" w:rsidP="00D06A34">
      <w:pPr>
        <w:pStyle w:val="Default"/>
        <w:numPr>
          <w:ilvl w:val="0"/>
          <w:numId w:val="4"/>
        </w:numPr>
        <w:rPr>
          <w:sz w:val="28"/>
          <w:szCs w:val="28"/>
        </w:rPr>
      </w:pPr>
      <w:r>
        <w:rPr>
          <w:sz w:val="28"/>
          <w:szCs w:val="28"/>
        </w:rPr>
        <w:t xml:space="preserve">A review of relevant account opening documentation when the relationship is established </w:t>
      </w:r>
    </w:p>
    <w:p w:rsidR="00D06A34" w:rsidRDefault="00D06A34" w:rsidP="00D06A34">
      <w:pPr>
        <w:pStyle w:val="Default"/>
        <w:ind w:left="360"/>
        <w:rPr>
          <w:sz w:val="28"/>
          <w:szCs w:val="28"/>
        </w:rPr>
      </w:pPr>
      <w:r>
        <w:rPr>
          <w:rFonts w:ascii="Wingdings" w:hAnsi="Wingdings" w:cs="Wingdings"/>
          <w:sz w:val="20"/>
          <w:szCs w:val="20"/>
        </w:rPr>
        <w:t></w:t>
      </w:r>
      <w:r>
        <w:rPr>
          <w:rFonts w:ascii="Wingdings" w:hAnsi="Wingdings" w:cs="Wingdings"/>
          <w:sz w:val="20"/>
          <w:szCs w:val="20"/>
        </w:rPr>
        <w:t></w:t>
      </w:r>
      <w:r>
        <w:rPr>
          <w:sz w:val="28"/>
          <w:szCs w:val="28"/>
        </w:rPr>
        <w:t xml:space="preserve">Review custodial information on a quarterly basis to assess account activity, </w:t>
      </w:r>
    </w:p>
    <w:p w:rsidR="00D06A34" w:rsidRDefault="00D06A34" w:rsidP="00D06A34">
      <w:pPr>
        <w:pStyle w:val="Default"/>
        <w:numPr>
          <w:ilvl w:val="0"/>
          <w:numId w:val="3"/>
        </w:numPr>
        <w:rPr>
          <w:sz w:val="28"/>
          <w:szCs w:val="28"/>
        </w:rPr>
      </w:pPr>
      <w:r>
        <w:rPr>
          <w:sz w:val="28"/>
          <w:szCs w:val="28"/>
        </w:rPr>
        <w:t xml:space="preserve">A daily review of account transactions, </w:t>
      </w:r>
    </w:p>
    <w:p w:rsidR="00D06A34" w:rsidRDefault="00D06A34" w:rsidP="00D06A34">
      <w:pPr>
        <w:pStyle w:val="Default"/>
        <w:ind w:left="360"/>
        <w:rPr>
          <w:sz w:val="28"/>
          <w:szCs w:val="28"/>
        </w:rPr>
      </w:pPr>
      <w:r>
        <w:rPr>
          <w:rFonts w:ascii="Wingdings" w:hAnsi="Wingdings" w:cs="Wingdings"/>
          <w:sz w:val="20"/>
          <w:szCs w:val="20"/>
        </w:rPr>
        <w:t></w:t>
      </w:r>
      <w:r>
        <w:rPr>
          <w:rFonts w:ascii="Wingdings" w:hAnsi="Wingdings" w:cs="Wingdings"/>
          <w:sz w:val="20"/>
          <w:szCs w:val="20"/>
        </w:rPr>
        <w:t></w:t>
      </w:r>
      <w:r>
        <w:rPr>
          <w:sz w:val="28"/>
          <w:szCs w:val="28"/>
        </w:rPr>
        <w:t>Perform annual overs</w:t>
      </w:r>
      <w:r w:rsidR="00CF351B">
        <w:rPr>
          <w:sz w:val="28"/>
          <w:szCs w:val="28"/>
        </w:rPr>
        <w:t>ight to ensure that Ms. Austgen</w:t>
      </w:r>
      <w:r>
        <w:rPr>
          <w:sz w:val="28"/>
          <w:szCs w:val="28"/>
        </w:rPr>
        <w:t xml:space="preserve"> is aware of your current </w:t>
      </w:r>
    </w:p>
    <w:p w:rsidR="00D06A34" w:rsidRDefault="00D06A34" w:rsidP="00D06A34">
      <w:pPr>
        <w:pStyle w:val="Default"/>
        <w:ind w:left="360"/>
        <w:rPr>
          <w:sz w:val="28"/>
          <w:szCs w:val="28"/>
        </w:rPr>
      </w:pPr>
      <w:r>
        <w:rPr>
          <w:sz w:val="28"/>
          <w:szCs w:val="28"/>
        </w:rPr>
        <w:t xml:space="preserve">     financial situation, objectives, and individual investment needs, and </w:t>
      </w:r>
    </w:p>
    <w:p w:rsidR="00D06A34" w:rsidRDefault="00D06A34" w:rsidP="00D06A34">
      <w:pPr>
        <w:pStyle w:val="Default"/>
        <w:ind w:left="360"/>
        <w:rPr>
          <w:sz w:val="28"/>
          <w:szCs w:val="28"/>
        </w:rPr>
      </w:pPr>
      <w:r>
        <w:rPr>
          <w:rFonts w:ascii="Wingdings" w:hAnsi="Wingdings" w:cs="Wingdings"/>
          <w:sz w:val="20"/>
          <w:szCs w:val="20"/>
        </w:rPr>
        <w:t></w:t>
      </w:r>
      <w:r>
        <w:rPr>
          <w:rFonts w:ascii="Wingdings" w:hAnsi="Wingdings" w:cs="Wingdings"/>
          <w:sz w:val="20"/>
          <w:szCs w:val="20"/>
        </w:rPr>
        <w:t></w:t>
      </w:r>
      <w:r>
        <w:rPr>
          <w:sz w:val="28"/>
          <w:szCs w:val="28"/>
        </w:rPr>
        <w:t xml:space="preserve">A review of client correspondence on an as needed basis. </w:t>
      </w:r>
    </w:p>
    <w:p w:rsidR="00E84B27" w:rsidRDefault="00E84B27" w:rsidP="00D06A34">
      <w:pPr>
        <w:pStyle w:val="Default"/>
        <w:ind w:left="360"/>
        <w:rPr>
          <w:sz w:val="28"/>
          <w:szCs w:val="28"/>
        </w:rPr>
      </w:pPr>
    </w:p>
    <w:p w:rsidR="00D06A34" w:rsidRDefault="00D06A34" w:rsidP="00D06A34">
      <w:pPr>
        <w:pStyle w:val="Default"/>
        <w:rPr>
          <w:rFonts w:ascii="Times New Roman" w:hAnsi="Times New Roman" w:cs="Times New Roman"/>
          <w:sz w:val="23"/>
          <w:szCs w:val="23"/>
        </w:rPr>
      </w:pPr>
    </w:p>
    <w:p w:rsidR="00E71CAD" w:rsidRDefault="00E71CAD" w:rsidP="00E71CAD">
      <w:pPr>
        <w:pStyle w:val="Default"/>
        <w:rPr>
          <w:rFonts w:ascii="Times New Roman" w:hAnsi="Times New Roman" w:cs="Times New Roman"/>
          <w:sz w:val="23"/>
          <w:szCs w:val="23"/>
        </w:rPr>
      </w:pPr>
      <w:r>
        <w:rPr>
          <w:rFonts w:ascii="Times New Roman" w:hAnsi="Times New Roman" w:cs="Times New Roman"/>
          <w:sz w:val="23"/>
          <w:szCs w:val="23"/>
        </w:rPr>
        <w:t xml:space="preserve">21 | Page </w:t>
      </w:r>
    </w:p>
    <w:p w:rsidR="00166B13" w:rsidRDefault="00166B13" w:rsidP="00166B13">
      <w:pPr>
        <w:widowControl w:val="0"/>
        <w:autoSpaceDE w:val="0"/>
        <w:autoSpaceDN w:val="0"/>
        <w:adjustRightInd w:val="0"/>
        <w:spacing w:after="301" w:line="420" w:lineRule="exact"/>
        <w:rPr>
          <w:rFonts w:ascii="Garamond" w:eastAsia="Times New Roman" w:hAnsi="Garamond" w:cs="Garamond"/>
          <w:color w:val="000000"/>
          <w:sz w:val="42"/>
          <w:szCs w:val="42"/>
        </w:rPr>
      </w:pPr>
    </w:p>
    <w:p w:rsidR="00166B13" w:rsidRDefault="00166B13" w:rsidP="00D33D27">
      <w:pPr>
        <w:widowControl w:val="0"/>
        <w:autoSpaceDE w:val="0"/>
        <w:autoSpaceDN w:val="0"/>
        <w:adjustRightInd w:val="0"/>
        <w:spacing w:after="0" w:line="420" w:lineRule="exact"/>
        <w:rPr>
          <w:rFonts w:ascii="Garamond" w:eastAsia="Times New Roman" w:hAnsi="Garamond" w:cs="Garamond"/>
          <w:color w:val="000000"/>
          <w:sz w:val="42"/>
          <w:szCs w:val="42"/>
        </w:rPr>
      </w:pPr>
    </w:p>
    <w:p w:rsidR="00166B13" w:rsidRDefault="00166B13" w:rsidP="00D33D27">
      <w:pPr>
        <w:widowControl w:val="0"/>
        <w:autoSpaceDE w:val="0"/>
        <w:autoSpaceDN w:val="0"/>
        <w:adjustRightInd w:val="0"/>
        <w:spacing w:after="0" w:line="420" w:lineRule="exact"/>
        <w:rPr>
          <w:rFonts w:ascii="Garamond" w:eastAsia="Times New Roman" w:hAnsi="Garamond" w:cs="Garamond"/>
          <w:color w:val="000000"/>
          <w:sz w:val="42"/>
          <w:szCs w:val="42"/>
        </w:rPr>
      </w:pPr>
    </w:p>
    <w:p w:rsidR="00166B13" w:rsidRDefault="00166B13" w:rsidP="00D33D27">
      <w:pPr>
        <w:widowControl w:val="0"/>
        <w:autoSpaceDE w:val="0"/>
        <w:autoSpaceDN w:val="0"/>
        <w:adjustRightInd w:val="0"/>
        <w:spacing w:after="0" w:line="420" w:lineRule="exact"/>
        <w:jc w:val="center"/>
        <w:rPr>
          <w:rFonts w:ascii="Garamond" w:eastAsia="Times New Roman" w:hAnsi="Garamond" w:cs="Garamond"/>
          <w:color w:val="000000"/>
          <w:sz w:val="44"/>
          <w:szCs w:val="44"/>
        </w:rPr>
      </w:pPr>
      <w:r w:rsidRPr="00166B13">
        <w:rPr>
          <w:rFonts w:ascii="Garamond" w:eastAsia="Times New Roman" w:hAnsi="Garamond" w:cs="Garamond"/>
          <w:color w:val="000000"/>
          <w:sz w:val="44"/>
          <w:szCs w:val="44"/>
        </w:rPr>
        <w:t>Michael A. Gard</w:t>
      </w:r>
    </w:p>
    <w:p w:rsidR="00D33D27" w:rsidRPr="00166B13" w:rsidRDefault="00D33D27" w:rsidP="00D33D27">
      <w:pPr>
        <w:widowControl w:val="0"/>
        <w:autoSpaceDE w:val="0"/>
        <w:autoSpaceDN w:val="0"/>
        <w:adjustRightInd w:val="0"/>
        <w:spacing w:after="0" w:line="420" w:lineRule="exact"/>
        <w:jc w:val="center"/>
        <w:rPr>
          <w:rFonts w:ascii="Garamond" w:eastAsia="Times New Roman" w:hAnsi="Garamond" w:cs="Garamond"/>
          <w:color w:val="000000"/>
          <w:sz w:val="44"/>
          <w:szCs w:val="44"/>
        </w:rPr>
      </w:pPr>
    </w:p>
    <w:p w:rsidR="00166B13" w:rsidRPr="00D514FE" w:rsidRDefault="00166B13" w:rsidP="00D33D27">
      <w:pPr>
        <w:framePr w:wrap="none" w:vAnchor="page" w:hAnchor="page" w:x="4415" w:y="4452"/>
        <w:widowControl w:val="0"/>
        <w:autoSpaceDE w:val="0"/>
        <w:autoSpaceDN w:val="0"/>
        <w:adjustRightInd w:val="0"/>
        <w:spacing w:after="0" w:line="444" w:lineRule="exact"/>
        <w:rPr>
          <w:rFonts w:ascii="Garamond" w:eastAsia="Times New Roman" w:hAnsi="Garamond" w:cs="Garamond"/>
          <w:color w:val="000000"/>
          <w:w w:val="99"/>
          <w:sz w:val="44"/>
          <w:szCs w:val="44"/>
        </w:rPr>
      </w:pPr>
      <w:r w:rsidRPr="00D514FE">
        <w:rPr>
          <w:rFonts w:ascii="Garamond" w:eastAsia="Times New Roman" w:hAnsi="Garamond" w:cs="Garamond"/>
          <w:color w:val="000000"/>
          <w:w w:val="99"/>
          <w:sz w:val="44"/>
          <w:szCs w:val="44"/>
        </w:rPr>
        <w:t xml:space="preserve"> </w:t>
      </w:r>
    </w:p>
    <w:p w:rsidR="00166B13" w:rsidRDefault="00166B13" w:rsidP="00D33D27">
      <w:pPr>
        <w:widowControl w:val="0"/>
        <w:autoSpaceDE w:val="0"/>
        <w:autoSpaceDN w:val="0"/>
        <w:adjustRightInd w:val="0"/>
        <w:spacing w:after="0" w:line="571" w:lineRule="exact"/>
        <w:ind w:left="90"/>
        <w:jc w:val="center"/>
        <w:rPr>
          <w:rFonts w:ascii="Garamond" w:eastAsia="Times New Roman" w:hAnsi="Garamond" w:cs="Garamond"/>
          <w:color w:val="000000"/>
          <w:w w:val="97"/>
          <w:sz w:val="56"/>
          <w:szCs w:val="56"/>
        </w:rPr>
      </w:pPr>
      <w:r w:rsidRPr="00D33D27">
        <w:rPr>
          <w:rFonts w:ascii="Garamond" w:eastAsia="Times New Roman" w:hAnsi="Garamond" w:cs="Garamond"/>
          <w:color w:val="000000"/>
          <w:w w:val="97"/>
          <w:sz w:val="56"/>
          <w:szCs w:val="56"/>
        </w:rPr>
        <w:t>Eley-</w:t>
      </w:r>
      <w:r w:rsidRPr="00D33D27">
        <w:rPr>
          <w:rFonts w:ascii="Garamond" w:eastAsia="Times New Roman" w:hAnsi="Garamond" w:cs="Garamond"/>
          <w:color w:val="000000"/>
          <w:spacing w:val="-80"/>
          <w:w w:val="97"/>
          <w:sz w:val="56"/>
          <w:szCs w:val="56"/>
        </w:rPr>
        <w:t>G</w:t>
      </w:r>
      <w:r w:rsidRPr="00D33D27">
        <w:rPr>
          <w:rFonts w:ascii="Garamond" w:eastAsia="Times New Roman" w:hAnsi="Garamond" w:cs="Garamond"/>
          <w:color w:val="000000"/>
          <w:spacing w:val="-20"/>
          <w:w w:val="97"/>
          <w:sz w:val="56"/>
          <w:szCs w:val="56"/>
        </w:rPr>
        <w:t>r</w:t>
      </w:r>
      <w:r w:rsidRPr="00D33D27">
        <w:rPr>
          <w:rFonts w:ascii="Garamond" w:eastAsia="Times New Roman" w:hAnsi="Garamond" w:cs="Garamond"/>
          <w:color w:val="000000"/>
          <w:w w:val="97"/>
          <w:sz w:val="56"/>
          <w:szCs w:val="56"/>
        </w:rPr>
        <w:t>a</w:t>
      </w:r>
      <w:r w:rsidRPr="00D33D27">
        <w:rPr>
          <w:rFonts w:ascii="Garamond" w:eastAsia="Times New Roman" w:hAnsi="Garamond" w:cs="Garamond"/>
          <w:color w:val="000000"/>
          <w:spacing w:val="-20"/>
          <w:w w:val="97"/>
          <w:sz w:val="56"/>
          <w:szCs w:val="56"/>
        </w:rPr>
        <w:t>h</w:t>
      </w:r>
      <w:r w:rsidRPr="00D33D27">
        <w:rPr>
          <w:rFonts w:ascii="Garamond" w:eastAsia="Times New Roman" w:hAnsi="Garamond" w:cs="Garamond"/>
          <w:color w:val="000000"/>
          <w:w w:val="97"/>
          <w:sz w:val="56"/>
          <w:szCs w:val="56"/>
        </w:rPr>
        <w:t>a</w:t>
      </w:r>
      <w:r w:rsidRPr="00D33D27">
        <w:rPr>
          <w:rFonts w:ascii="Garamond" w:eastAsia="Times New Roman" w:hAnsi="Garamond" w:cs="Garamond"/>
          <w:color w:val="000000"/>
          <w:spacing w:val="-20"/>
          <w:w w:val="97"/>
          <w:sz w:val="56"/>
          <w:szCs w:val="56"/>
        </w:rPr>
        <w:t>m</w:t>
      </w:r>
      <w:r w:rsidRPr="00D33D27">
        <w:rPr>
          <w:rFonts w:ascii="Garamond" w:eastAsia="Times New Roman" w:hAnsi="Garamond" w:cs="Garamond"/>
          <w:color w:val="000000"/>
          <w:w w:val="97"/>
          <w:sz w:val="56"/>
          <w:szCs w:val="56"/>
        </w:rPr>
        <w:t xml:space="preserve"> </w:t>
      </w:r>
      <w:r w:rsidRPr="00D33D27">
        <w:rPr>
          <w:rFonts w:ascii="Garamond" w:eastAsia="Times New Roman" w:hAnsi="Garamond" w:cs="Garamond"/>
          <w:color w:val="000000"/>
          <w:spacing w:val="-20"/>
          <w:w w:val="97"/>
          <w:sz w:val="56"/>
          <w:szCs w:val="56"/>
        </w:rPr>
        <w:t>F</w:t>
      </w:r>
      <w:r w:rsidRPr="00D33D27">
        <w:rPr>
          <w:rFonts w:ascii="Garamond" w:eastAsia="Times New Roman" w:hAnsi="Garamond" w:cs="Garamond"/>
          <w:color w:val="000000"/>
          <w:w w:val="97"/>
          <w:sz w:val="56"/>
          <w:szCs w:val="56"/>
        </w:rPr>
        <w:t>i</w:t>
      </w:r>
      <w:r w:rsidRPr="00D33D27">
        <w:rPr>
          <w:rFonts w:ascii="Garamond" w:eastAsia="Times New Roman" w:hAnsi="Garamond" w:cs="Garamond"/>
          <w:color w:val="000000"/>
          <w:spacing w:val="-20"/>
          <w:w w:val="97"/>
          <w:sz w:val="56"/>
          <w:szCs w:val="56"/>
        </w:rPr>
        <w:t>n</w:t>
      </w:r>
      <w:r w:rsidRPr="00D33D27">
        <w:rPr>
          <w:rFonts w:ascii="Garamond" w:eastAsia="Times New Roman" w:hAnsi="Garamond" w:cs="Garamond"/>
          <w:color w:val="000000"/>
          <w:w w:val="97"/>
          <w:sz w:val="56"/>
          <w:szCs w:val="56"/>
        </w:rPr>
        <w:t>a</w:t>
      </w:r>
      <w:r w:rsidRPr="00D33D27">
        <w:rPr>
          <w:rFonts w:ascii="Garamond" w:eastAsia="Times New Roman" w:hAnsi="Garamond" w:cs="Garamond"/>
          <w:color w:val="000000"/>
          <w:spacing w:val="-20"/>
          <w:w w:val="97"/>
          <w:sz w:val="56"/>
          <w:szCs w:val="56"/>
        </w:rPr>
        <w:t>n</w:t>
      </w:r>
      <w:r w:rsidRPr="00D33D27">
        <w:rPr>
          <w:rFonts w:ascii="Garamond" w:eastAsia="Times New Roman" w:hAnsi="Garamond" w:cs="Garamond"/>
          <w:color w:val="000000"/>
          <w:w w:val="97"/>
          <w:sz w:val="56"/>
          <w:szCs w:val="56"/>
        </w:rPr>
        <w:t>cial A</w:t>
      </w:r>
      <w:r w:rsidRPr="00D33D27">
        <w:rPr>
          <w:rFonts w:ascii="Garamond" w:eastAsia="Times New Roman" w:hAnsi="Garamond" w:cs="Garamond"/>
          <w:color w:val="000000"/>
          <w:spacing w:val="40"/>
          <w:w w:val="97"/>
          <w:sz w:val="56"/>
          <w:szCs w:val="56"/>
        </w:rPr>
        <w:t>d</w:t>
      </w:r>
      <w:r w:rsidRPr="00D33D27">
        <w:rPr>
          <w:rFonts w:ascii="Garamond" w:eastAsia="Times New Roman" w:hAnsi="Garamond" w:cs="Garamond"/>
          <w:color w:val="000000"/>
          <w:w w:val="97"/>
          <w:sz w:val="56"/>
          <w:szCs w:val="56"/>
        </w:rPr>
        <w:t>viso</w:t>
      </w:r>
      <w:r w:rsidRPr="00D33D27">
        <w:rPr>
          <w:rFonts w:ascii="Garamond" w:eastAsia="Times New Roman" w:hAnsi="Garamond" w:cs="Garamond"/>
          <w:color w:val="000000"/>
          <w:spacing w:val="40"/>
          <w:w w:val="97"/>
          <w:sz w:val="56"/>
          <w:szCs w:val="56"/>
        </w:rPr>
        <w:t>r</w:t>
      </w:r>
      <w:r w:rsidRPr="00D33D27">
        <w:rPr>
          <w:rFonts w:ascii="Garamond" w:eastAsia="Times New Roman" w:hAnsi="Garamond" w:cs="Garamond"/>
          <w:color w:val="000000"/>
          <w:w w:val="97"/>
          <w:sz w:val="56"/>
          <w:szCs w:val="56"/>
        </w:rPr>
        <w:t>y Se</w:t>
      </w:r>
      <w:r w:rsidRPr="00D33D27">
        <w:rPr>
          <w:rFonts w:ascii="Garamond" w:eastAsia="Times New Roman" w:hAnsi="Garamond" w:cs="Garamond"/>
          <w:color w:val="000000"/>
          <w:spacing w:val="-20"/>
          <w:w w:val="97"/>
          <w:sz w:val="56"/>
          <w:szCs w:val="56"/>
        </w:rPr>
        <w:t>rv</w:t>
      </w:r>
      <w:r w:rsidRPr="00D33D27">
        <w:rPr>
          <w:rFonts w:ascii="Garamond" w:eastAsia="Times New Roman" w:hAnsi="Garamond" w:cs="Garamond"/>
          <w:color w:val="000000"/>
          <w:w w:val="97"/>
          <w:sz w:val="56"/>
          <w:szCs w:val="56"/>
        </w:rPr>
        <w:t>ices</w:t>
      </w:r>
    </w:p>
    <w:p w:rsidR="00D33D27" w:rsidRPr="00D33D27" w:rsidRDefault="00D33D27" w:rsidP="00D33D27">
      <w:pPr>
        <w:widowControl w:val="0"/>
        <w:autoSpaceDE w:val="0"/>
        <w:autoSpaceDN w:val="0"/>
        <w:adjustRightInd w:val="0"/>
        <w:spacing w:after="0" w:line="571" w:lineRule="exact"/>
        <w:ind w:left="90"/>
        <w:jc w:val="center"/>
        <w:rPr>
          <w:rFonts w:ascii="Garamond" w:eastAsia="Times New Roman" w:hAnsi="Garamond" w:cs="Garamond"/>
          <w:color w:val="000000"/>
          <w:w w:val="97"/>
          <w:sz w:val="48"/>
          <w:szCs w:val="48"/>
        </w:rPr>
      </w:pPr>
      <w:r w:rsidRPr="00D33D27">
        <w:rPr>
          <w:rFonts w:ascii="Garamond" w:eastAsia="Times New Roman" w:hAnsi="Garamond" w:cs="Garamond"/>
          <w:color w:val="000000"/>
          <w:w w:val="97"/>
          <w:sz w:val="48"/>
          <w:szCs w:val="48"/>
        </w:rPr>
        <w:t>334 West 84</w:t>
      </w:r>
      <w:r w:rsidRPr="00D33D27">
        <w:rPr>
          <w:rFonts w:ascii="Garamond" w:eastAsia="Times New Roman" w:hAnsi="Garamond" w:cs="Garamond"/>
          <w:color w:val="000000"/>
          <w:w w:val="97"/>
          <w:sz w:val="48"/>
          <w:szCs w:val="48"/>
          <w:vertAlign w:val="superscript"/>
        </w:rPr>
        <w:t>th</w:t>
      </w:r>
      <w:r w:rsidRPr="00D33D27">
        <w:rPr>
          <w:rFonts w:ascii="Garamond" w:eastAsia="Times New Roman" w:hAnsi="Garamond" w:cs="Garamond"/>
          <w:color w:val="000000"/>
          <w:w w:val="97"/>
          <w:sz w:val="48"/>
          <w:szCs w:val="48"/>
        </w:rPr>
        <w:t xml:space="preserve"> Drive</w:t>
      </w:r>
    </w:p>
    <w:p w:rsidR="00D33D27" w:rsidRPr="00D33D27" w:rsidRDefault="00D33D27" w:rsidP="00D33D27">
      <w:pPr>
        <w:widowControl w:val="0"/>
        <w:autoSpaceDE w:val="0"/>
        <w:autoSpaceDN w:val="0"/>
        <w:adjustRightInd w:val="0"/>
        <w:spacing w:after="0" w:line="571" w:lineRule="exact"/>
        <w:ind w:left="90"/>
        <w:jc w:val="center"/>
        <w:rPr>
          <w:rFonts w:ascii="Garamond" w:eastAsia="Times New Roman" w:hAnsi="Garamond" w:cs="Garamond"/>
          <w:color w:val="000000"/>
          <w:w w:val="97"/>
          <w:sz w:val="48"/>
          <w:szCs w:val="48"/>
        </w:rPr>
      </w:pPr>
      <w:r w:rsidRPr="00D33D27">
        <w:rPr>
          <w:rFonts w:ascii="Garamond" w:eastAsia="Times New Roman" w:hAnsi="Garamond" w:cs="Garamond"/>
          <w:color w:val="000000"/>
          <w:w w:val="97"/>
          <w:sz w:val="48"/>
          <w:szCs w:val="48"/>
        </w:rPr>
        <w:t>Merrillville, IN</w:t>
      </w:r>
    </w:p>
    <w:p w:rsidR="00D33D27" w:rsidRPr="00D33D27" w:rsidRDefault="00D33D27" w:rsidP="00D33D27">
      <w:pPr>
        <w:widowControl w:val="0"/>
        <w:autoSpaceDE w:val="0"/>
        <w:autoSpaceDN w:val="0"/>
        <w:adjustRightInd w:val="0"/>
        <w:spacing w:after="0" w:line="571" w:lineRule="exact"/>
        <w:ind w:left="90"/>
        <w:jc w:val="center"/>
        <w:rPr>
          <w:rFonts w:ascii="Garamond" w:eastAsia="Times New Roman" w:hAnsi="Garamond" w:cs="Garamond"/>
          <w:color w:val="000000"/>
          <w:w w:val="97"/>
          <w:sz w:val="48"/>
          <w:szCs w:val="48"/>
        </w:rPr>
      </w:pPr>
      <w:r w:rsidRPr="00D33D27">
        <w:rPr>
          <w:rFonts w:ascii="Garamond" w:eastAsia="Times New Roman" w:hAnsi="Garamond" w:cs="Garamond"/>
          <w:color w:val="000000"/>
          <w:w w:val="97"/>
          <w:sz w:val="48"/>
          <w:szCs w:val="48"/>
        </w:rPr>
        <w:t>46410</w:t>
      </w:r>
    </w:p>
    <w:p w:rsidR="00D33D27" w:rsidRDefault="00D33D27" w:rsidP="00D33D27">
      <w:pPr>
        <w:widowControl w:val="0"/>
        <w:autoSpaceDE w:val="0"/>
        <w:autoSpaceDN w:val="0"/>
        <w:adjustRightInd w:val="0"/>
        <w:spacing w:after="0" w:line="571" w:lineRule="exact"/>
        <w:ind w:left="90"/>
        <w:jc w:val="center"/>
        <w:rPr>
          <w:rFonts w:ascii="Garamond" w:eastAsia="Times New Roman" w:hAnsi="Garamond" w:cs="Garamond"/>
          <w:color w:val="000000"/>
          <w:w w:val="97"/>
          <w:sz w:val="48"/>
          <w:szCs w:val="48"/>
        </w:rPr>
      </w:pPr>
      <w:r w:rsidRPr="00D33D27">
        <w:rPr>
          <w:rFonts w:ascii="Garamond" w:eastAsia="Times New Roman" w:hAnsi="Garamond" w:cs="Garamond"/>
          <w:color w:val="000000"/>
          <w:w w:val="97"/>
          <w:sz w:val="48"/>
          <w:szCs w:val="48"/>
        </w:rPr>
        <w:t>219.736.6900</w:t>
      </w:r>
    </w:p>
    <w:p w:rsidR="00D33D27" w:rsidRDefault="00D33D27" w:rsidP="00D33D27">
      <w:pPr>
        <w:widowControl w:val="0"/>
        <w:autoSpaceDE w:val="0"/>
        <w:autoSpaceDN w:val="0"/>
        <w:adjustRightInd w:val="0"/>
        <w:spacing w:after="0" w:line="571" w:lineRule="exact"/>
        <w:ind w:left="90"/>
        <w:jc w:val="center"/>
        <w:rPr>
          <w:rFonts w:ascii="Garamond" w:eastAsia="Times New Roman" w:hAnsi="Garamond" w:cs="Garamond"/>
          <w:color w:val="000000"/>
          <w:w w:val="97"/>
          <w:sz w:val="48"/>
          <w:szCs w:val="48"/>
        </w:rPr>
      </w:pPr>
    </w:p>
    <w:p w:rsidR="00D33D27" w:rsidRDefault="00D33D27" w:rsidP="00D33D27">
      <w:pPr>
        <w:widowControl w:val="0"/>
        <w:autoSpaceDE w:val="0"/>
        <w:autoSpaceDN w:val="0"/>
        <w:adjustRightInd w:val="0"/>
        <w:spacing w:after="0" w:line="571" w:lineRule="exact"/>
        <w:ind w:left="90"/>
        <w:jc w:val="center"/>
        <w:rPr>
          <w:rFonts w:ascii="Garamond" w:eastAsia="Times New Roman" w:hAnsi="Garamond" w:cs="Garamond"/>
          <w:color w:val="000000"/>
          <w:w w:val="97"/>
          <w:sz w:val="48"/>
          <w:szCs w:val="48"/>
        </w:rPr>
      </w:pPr>
      <w:r>
        <w:rPr>
          <w:rFonts w:ascii="Garamond" w:eastAsia="Times New Roman" w:hAnsi="Garamond" w:cs="Garamond"/>
          <w:color w:val="000000"/>
          <w:w w:val="97"/>
          <w:sz w:val="48"/>
          <w:szCs w:val="48"/>
        </w:rPr>
        <w:t>Brochure Supplement</w:t>
      </w:r>
    </w:p>
    <w:p w:rsidR="00D33D27" w:rsidRDefault="00D33D27" w:rsidP="00D33D27">
      <w:pPr>
        <w:widowControl w:val="0"/>
        <w:autoSpaceDE w:val="0"/>
        <w:autoSpaceDN w:val="0"/>
        <w:adjustRightInd w:val="0"/>
        <w:spacing w:after="0" w:line="571" w:lineRule="exact"/>
        <w:ind w:left="90"/>
        <w:jc w:val="center"/>
        <w:rPr>
          <w:rFonts w:ascii="Garamond" w:eastAsia="Times New Roman" w:hAnsi="Garamond" w:cs="Garamond"/>
          <w:color w:val="000000"/>
          <w:w w:val="97"/>
          <w:sz w:val="48"/>
          <w:szCs w:val="48"/>
        </w:rPr>
      </w:pPr>
    </w:p>
    <w:p w:rsidR="00166B13" w:rsidRPr="00D33D27" w:rsidRDefault="00D33D27" w:rsidP="00D33D27">
      <w:pPr>
        <w:widowControl w:val="0"/>
        <w:autoSpaceDE w:val="0"/>
        <w:autoSpaceDN w:val="0"/>
        <w:adjustRightInd w:val="0"/>
        <w:spacing w:after="0" w:line="571" w:lineRule="exact"/>
        <w:ind w:left="90"/>
        <w:jc w:val="center"/>
        <w:rPr>
          <w:rFonts w:ascii="Garamond" w:eastAsia="Times New Roman" w:hAnsi="Garamond" w:cs="Garamond"/>
          <w:color w:val="000000"/>
          <w:w w:val="97"/>
          <w:sz w:val="36"/>
          <w:szCs w:val="36"/>
        </w:rPr>
      </w:pPr>
      <w:r>
        <w:rPr>
          <w:rFonts w:ascii="Garamond" w:eastAsia="Times New Roman" w:hAnsi="Garamond" w:cs="Garamond"/>
          <w:color w:val="000000"/>
          <w:w w:val="97"/>
          <w:sz w:val="36"/>
          <w:szCs w:val="36"/>
        </w:rPr>
        <w:t>March 28, 2019</w:t>
      </w:r>
    </w:p>
    <w:p w:rsidR="00166B13" w:rsidRPr="00D514FE" w:rsidRDefault="00166B13" w:rsidP="00D33D27">
      <w:pPr>
        <w:widowControl w:val="0"/>
        <w:autoSpaceDE w:val="0"/>
        <w:autoSpaceDN w:val="0"/>
        <w:adjustRightInd w:val="0"/>
        <w:spacing w:after="0" w:line="444" w:lineRule="exact"/>
        <w:rPr>
          <w:rFonts w:ascii="Garamond" w:eastAsia="Times New Roman" w:hAnsi="Garamond" w:cs="Garamond"/>
          <w:color w:val="000000"/>
          <w:sz w:val="42"/>
          <w:szCs w:val="42"/>
        </w:rPr>
      </w:pPr>
    </w:p>
    <w:p w:rsidR="00166B13" w:rsidRPr="00D514FE" w:rsidRDefault="00166B13" w:rsidP="00D33D27">
      <w:pPr>
        <w:framePr w:wrap="none" w:vAnchor="page" w:hAnchor="page" w:x="1301" w:y="7140"/>
        <w:widowControl w:val="0"/>
        <w:autoSpaceDE w:val="0"/>
        <w:autoSpaceDN w:val="0"/>
        <w:adjustRightInd w:val="0"/>
        <w:spacing w:after="0" w:line="461" w:lineRule="exact"/>
        <w:rPr>
          <w:rFonts w:ascii="Times New Roman" w:eastAsia="Times New Roman" w:hAnsi="Times New Roman" w:cs="Times New Roman"/>
          <w:color w:val="000000"/>
          <w:sz w:val="46"/>
          <w:szCs w:val="46"/>
        </w:rPr>
      </w:pPr>
    </w:p>
    <w:p w:rsidR="00166B13" w:rsidRPr="00D514FE" w:rsidRDefault="00166B13" w:rsidP="00D33D27">
      <w:pPr>
        <w:widowControl w:val="0"/>
        <w:autoSpaceDE w:val="0"/>
        <w:autoSpaceDN w:val="0"/>
        <w:adjustRightInd w:val="0"/>
        <w:spacing w:after="0" w:line="401" w:lineRule="exact"/>
        <w:rPr>
          <w:rFonts w:ascii="Cambria" w:eastAsia="Times New Roman" w:hAnsi="Cambria" w:cs="Cambria"/>
          <w:color w:val="000000"/>
          <w:sz w:val="40"/>
          <w:szCs w:val="40"/>
        </w:rPr>
      </w:pPr>
    </w:p>
    <w:p w:rsidR="00166B13" w:rsidRPr="00D514FE" w:rsidRDefault="00166B13" w:rsidP="00D33D27">
      <w:pPr>
        <w:framePr w:wrap="none" w:vAnchor="page" w:hAnchor="page" w:x="1301" w:y="8072"/>
        <w:widowControl w:val="0"/>
        <w:autoSpaceDE w:val="0"/>
        <w:autoSpaceDN w:val="0"/>
        <w:adjustRightInd w:val="0"/>
        <w:spacing w:after="0" w:line="461" w:lineRule="exact"/>
        <w:rPr>
          <w:rFonts w:ascii="Times New Roman" w:eastAsia="Times New Roman" w:hAnsi="Times New Roman" w:cs="Times New Roman"/>
          <w:color w:val="000000"/>
          <w:sz w:val="46"/>
          <w:szCs w:val="46"/>
        </w:rPr>
      </w:pPr>
      <w:r w:rsidRPr="00D514FE">
        <w:rPr>
          <w:rFonts w:ascii="Times New Roman" w:eastAsia="Times New Roman" w:hAnsi="Times New Roman" w:cs="Times New Roman"/>
          <w:color w:val="000000"/>
          <w:sz w:val="46"/>
          <w:szCs w:val="46"/>
        </w:rPr>
        <w:t xml:space="preserve"> </w:t>
      </w:r>
    </w:p>
    <w:p w:rsidR="00166B13" w:rsidRPr="00D514FE" w:rsidRDefault="00166B13" w:rsidP="00D33D27">
      <w:pPr>
        <w:widowControl w:val="0"/>
        <w:autoSpaceDE w:val="0"/>
        <w:autoSpaceDN w:val="0"/>
        <w:adjustRightInd w:val="0"/>
        <w:spacing w:after="0" w:line="281" w:lineRule="exact"/>
        <w:rPr>
          <w:rFonts w:ascii="Garamond" w:eastAsia="Times New Roman" w:hAnsi="Garamond" w:cs="Garamond"/>
          <w:color w:val="000000"/>
          <w:sz w:val="28"/>
          <w:szCs w:val="28"/>
        </w:rPr>
      </w:pPr>
    </w:p>
    <w:p w:rsidR="00166B13" w:rsidRPr="00D514FE" w:rsidRDefault="00166B13" w:rsidP="00D33D27">
      <w:pPr>
        <w:widowControl w:val="0"/>
        <w:autoSpaceDE w:val="0"/>
        <w:autoSpaceDN w:val="0"/>
        <w:adjustRightInd w:val="0"/>
        <w:spacing w:after="0" w:line="240" w:lineRule="exact"/>
        <w:ind w:left="1300"/>
        <w:rPr>
          <w:rFonts w:ascii="Times New Roman" w:eastAsia="Times New Roman" w:hAnsi="Times New Roman" w:cs="Times New Roman"/>
          <w:color w:val="000000"/>
          <w:sz w:val="24"/>
          <w:szCs w:val="24"/>
        </w:rPr>
      </w:pPr>
      <w:r w:rsidRPr="00D514FE">
        <w:rPr>
          <w:rFonts w:ascii="Times New Roman" w:eastAsia="Times New Roman" w:hAnsi="Times New Roman" w:cs="Times New Roman"/>
          <w:color w:val="000000"/>
          <w:sz w:val="24"/>
          <w:szCs w:val="24"/>
        </w:rPr>
        <w:t xml:space="preserve"> </w:t>
      </w:r>
    </w:p>
    <w:p w:rsidR="00166B13" w:rsidRPr="00D514FE" w:rsidRDefault="00166B13" w:rsidP="00D33D27">
      <w:pPr>
        <w:framePr w:wrap="none" w:vAnchor="page" w:hAnchor="page" w:x="1301" w:y="9091"/>
        <w:widowControl w:val="0"/>
        <w:autoSpaceDE w:val="0"/>
        <w:autoSpaceDN w:val="0"/>
        <w:adjustRightInd w:val="0"/>
        <w:spacing w:after="0" w:line="319" w:lineRule="exact"/>
        <w:rPr>
          <w:rFonts w:ascii="Times New Roman" w:eastAsia="Times New Roman" w:hAnsi="Times New Roman" w:cs="Times New Roman"/>
          <w:color w:val="000000"/>
          <w:sz w:val="32"/>
          <w:szCs w:val="32"/>
        </w:rPr>
      </w:pPr>
      <w:r w:rsidRPr="00D514FE">
        <w:rPr>
          <w:rFonts w:ascii="Times New Roman" w:eastAsia="Times New Roman" w:hAnsi="Times New Roman" w:cs="Times New Roman"/>
          <w:color w:val="000000"/>
          <w:sz w:val="32"/>
          <w:szCs w:val="32"/>
        </w:rPr>
        <w:t xml:space="preserve"> </w:t>
      </w:r>
    </w:p>
    <w:p w:rsidR="00166B13" w:rsidRPr="00D514FE" w:rsidRDefault="00166B13" w:rsidP="00E71CAD">
      <w:pPr>
        <w:widowControl w:val="0"/>
        <w:autoSpaceDE w:val="0"/>
        <w:autoSpaceDN w:val="0"/>
        <w:adjustRightInd w:val="0"/>
        <w:spacing w:after="0" w:line="319" w:lineRule="exact"/>
        <w:rPr>
          <w:rFonts w:ascii="Times New Roman" w:eastAsia="Times New Roman" w:hAnsi="Times New Roman" w:cs="Times New Roman"/>
          <w:color w:val="000000"/>
          <w:sz w:val="32"/>
          <w:szCs w:val="32"/>
        </w:rPr>
      </w:pPr>
    </w:p>
    <w:p w:rsidR="00166B13" w:rsidRPr="00D514FE" w:rsidRDefault="00166B13" w:rsidP="00D33D27">
      <w:pPr>
        <w:framePr w:wrap="none" w:vAnchor="page" w:hAnchor="page" w:x="1301" w:y="10051"/>
        <w:widowControl w:val="0"/>
        <w:autoSpaceDE w:val="0"/>
        <w:autoSpaceDN w:val="0"/>
        <w:adjustRightInd w:val="0"/>
        <w:spacing w:after="0" w:line="319" w:lineRule="exact"/>
        <w:rPr>
          <w:rFonts w:ascii="Times New Roman" w:eastAsia="Times New Roman" w:hAnsi="Times New Roman" w:cs="Times New Roman"/>
          <w:color w:val="000000"/>
          <w:sz w:val="32"/>
          <w:szCs w:val="32"/>
        </w:rPr>
      </w:pPr>
      <w:r w:rsidRPr="00D514FE">
        <w:rPr>
          <w:rFonts w:ascii="Times New Roman" w:eastAsia="Times New Roman" w:hAnsi="Times New Roman" w:cs="Times New Roman"/>
          <w:color w:val="000000"/>
          <w:sz w:val="32"/>
          <w:szCs w:val="32"/>
        </w:rPr>
        <w:t xml:space="preserve"> </w:t>
      </w:r>
    </w:p>
    <w:p w:rsidR="00166B13" w:rsidRPr="00D514FE" w:rsidRDefault="00166B13" w:rsidP="00BC5F9D">
      <w:pPr>
        <w:widowControl w:val="0"/>
        <w:autoSpaceDE w:val="0"/>
        <w:autoSpaceDN w:val="0"/>
        <w:adjustRightInd w:val="0"/>
        <w:spacing w:after="0" w:line="240" w:lineRule="exact"/>
        <w:jc w:val="both"/>
        <w:rPr>
          <w:rFonts w:ascii="Times New Roman" w:eastAsia="Times New Roman" w:hAnsi="Times New Roman" w:cs="Times New Roman"/>
          <w:color w:val="000000"/>
          <w:sz w:val="24"/>
          <w:szCs w:val="24"/>
        </w:rPr>
      </w:pPr>
    </w:p>
    <w:p w:rsidR="00BC5F9D" w:rsidRDefault="00166B13" w:rsidP="00BC5F9D">
      <w:pPr>
        <w:widowControl w:val="0"/>
        <w:autoSpaceDE w:val="0"/>
        <w:autoSpaceDN w:val="0"/>
        <w:adjustRightInd w:val="0"/>
        <w:spacing w:after="0" w:line="240" w:lineRule="exact"/>
        <w:jc w:val="both"/>
        <w:rPr>
          <w:rFonts w:ascii="Garamond" w:eastAsia="Times New Roman" w:hAnsi="Garamond" w:cs="Times New Roman"/>
          <w:color w:val="000000"/>
          <w:sz w:val="28"/>
          <w:szCs w:val="28"/>
        </w:rPr>
      </w:pPr>
      <w:r w:rsidRPr="00D33D27">
        <w:rPr>
          <w:rFonts w:ascii="Garamond" w:eastAsia="Times New Roman" w:hAnsi="Garamond" w:cs="Times New Roman"/>
          <w:color w:val="000000"/>
          <w:sz w:val="28"/>
          <w:szCs w:val="28"/>
        </w:rPr>
        <w:t>This brochure supplement provides information about Michael Gard that</w:t>
      </w:r>
      <w:r w:rsidRPr="00D33D27">
        <w:rPr>
          <w:rFonts w:ascii="Garamond" w:eastAsia="Times New Roman" w:hAnsi="Garamond" w:cs="Times New Roman"/>
          <w:color w:val="000000"/>
          <w:spacing w:val="60"/>
          <w:sz w:val="28"/>
          <w:szCs w:val="28"/>
        </w:rPr>
        <w:t xml:space="preserve"> </w:t>
      </w:r>
      <w:r w:rsidRPr="00D33D27">
        <w:rPr>
          <w:rFonts w:ascii="Garamond" w:eastAsia="Times New Roman" w:hAnsi="Garamond" w:cs="Times New Roman"/>
          <w:color w:val="000000"/>
          <w:sz w:val="28"/>
          <w:szCs w:val="28"/>
        </w:rPr>
        <w:t>supplements the Eley-Graham Financial Advisory Services brochure. You should have</w:t>
      </w:r>
      <w:r w:rsidRPr="00D33D27">
        <w:rPr>
          <w:rFonts w:ascii="Garamond" w:eastAsia="Times New Roman" w:hAnsi="Garamond" w:cs="Times New Roman"/>
          <w:color w:val="000000"/>
          <w:spacing w:val="60"/>
          <w:sz w:val="28"/>
          <w:szCs w:val="28"/>
        </w:rPr>
        <w:t xml:space="preserve"> </w:t>
      </w:r>
      <w:r w:rsidR="00BC5F9D">
        <w:rPr>
          <w:rFonts w:ascii="Garamond" w:eastAsia="Times New Roman" w:hAnsi="Garamond" w:cs="Times New Roman"/>
          <w:color w:val="000000"/>
          <w:sz w:val="28"/>
          <w:szCs w:val="28"/>
        </w:rPr>
        <w:t xml:space="preserve">received a copy of that </w:t>
      </w:r>
      <w:r w:rsidRPr="00D33D27">
        <w:rPr>
          <w:rFonts w:ascii="Garamond" w:eastAsia="Times New Roman" w:hAnsi="Garamond" w:cs="Times New Roman"/>
          <w:color w:val="000000"/>
          <w:sz w:val="28"/>
          <w:szCs w:val="28"/>
        </w:rPr>
        <w:t>brochure.</w:t>
      </w:r>
      <w:r w:rsidRPr="00D33D27">
        <w:rPr>
          <w:rFonts w:ascii="Garamond" w:eastAsia="Times New Roman" w:hAnsi="Garamond" w:cs="Times New Roman"/>
          <w:color w:val="000000"/>
          <w:spacing w:val="80"/>
          <w:sz w:val="28"/>
          <w:szCs w:val="28"/>
        </w:rPr>
        <w:t xml:space="preserve"> </w:t>
      </w:r>
      <w:r w:rsidRPr="00D33D27">
        <w:rPr>
          <w:rFonts w:ascii="Garamond" w:eastAsia="Times New Roman" w:hAnsi="Garamond" w:cs="Times New Roman"/>
          <w:color w:val="000000"/>
          <w:sz w:val="28"/>
          <w:szCs w:val="28"/>
        </w:rPr>
        <w:t>Please</w:t>
      </w:r>
      <w:r w:rsidRPr="00D33D27">
        <w:rPr>
          <w:rFonts w:ascii="Garamond" w:eastAsia="Times New Roman" w:hAnsi="Garamond" w:cs="Times New Roman"/>
          <w:color w:val="000000"/>
          <w:spacing w:val="60"/>
          <w:sz w:val="28"/>
          <w:szCs w:val="28"/>
        </w:rPr>
        <w:t xml:space="preserve"> </w:t>
      </w:r>
      <w:r w:rsidRPr="00D33D27">
        <w:rPr>
          <w:rFonts w:ascii="Garamond" w:eastAsia="Times New Roman" w:hAnsi="Garamond" w:cs="Times New Roman"/>
          <w:color w:val="000000"/>
          <w:sz w:val="28"/>
          <w:szCs w:val="28"/>
        </w:rPr>
        <w:t>contact</w:t>
      </w:r>
      <w:r w:rsidRPr="00D33D27">
        <w:rPr>
          <w:rFonts w:ascii="Garamond" w:eastAsia="Times New Roman" w:hAnsi="Garamond" w:cs="Times New Roman"/>
          <w:color w:val="000000"/>
          <w:spacing w:val="80"/>
          <w:sz w:val="28"/>
          <w:szCs w:val="28"/>
        </w:rPr>
        <w:t xml:space="preserve"> </w:t>
      </w:r>
      <w:r w:rsidRPr="00D33D27">
        <w:rPr>
          <w:rFonts w:ascii="Garamond" w:eastAsia="Times New Roman" w:hAnsi="Garamond" w:cs="Times New Roman"/>
          <w:color w:val="000000"/>
          <w:sz w:val="28"/>
          <w:szCs w:val="28"/>
        </w:rPr>
        <w:t>Richard</w:t>
      </w:r>
      <w:r w:rsidRPr="00D33D27">
        <w:rPr>
          <w:rFonts w:ascii="Garamond" w:eastAsia="Times New Roman" w:hAnsi="Garamond" w:cs="Times New Roman"/>
          <w:color w:val="000000"/>
          <w:spacing w:val="60"/>
          <w:sz w:val="28"/>
          <w:szCs w:val="28"/>
        </w:rPr>
        <w:t xml:space="preserve"> </w:t>
      </w:r>
      <w:r w:rsidRPr="00D33D27">
        <w:rPr>
          <w:rFonts w:ascii="Garamond" w:eastAsia="Times New Roman" w:hAnsi="Garamond" w:cs="Times New Roman"/>
          <w:color w:val="000000"/>
          <w:sz w:val="28"/>
          <w:szCs w:val="28"/>
        </w:rPr>
        <w:t>Graham</w:t>
      </w:r>
      <w:r w:rsidRPr="00D33D27">
        <w:rPr>
          <w:rFonts w:ascii="Garamond" w:eastAsia="Times New Roman" w:hAnsi="Garamond" w:cs="Times New Roman"/>
          <w:color w:val="000000"/>
          <w:spacing w:val="60"/>
          <w:sz w:val="28"/>
          <w:szCs w:val="28"/>
        </w:rPr>
        <w:t xml:space="preserve"> </w:t>
      </w:r>
      <w:r w:rsidRPr="00D33D27">
        <w:rPr>
          <w:rFonts w:ascii="Garamond" w:eastAsia="Times New Roman" w:hAnsi="Garamond" w:cs="Times New Roman"/>
          <w:color w:val="000000"/>
          <w:sz w:val="28"/>
          <w:szCs w:val="28"/>
        </w:rPr>
        <w:t>if</w:t>
      </w:r>
      <w:r w:rsidRPr="00D33D27">
        <w:rPr>
          <w:rFonts w:ascii="Garamond" w:eastAsia="Times New Roman" w:hAnsi="Garamond" w:cs="Times New Roman"/>
          <w:color w:val="000000"/>
          <w:spacing w:val="60"/>
          <w:sz w:val="28"/>
          <w:szCs w:val="28"/>
        </w:rPr>
        <w:t xml:space="preserve"> </w:t>
      </w:r>
      <w:r w:rsidRPr="00D33D27">
        <w:rPr>
          <w:rFonts w:ascii="Garamond" w:eastAsia="Times New Roman" w:hAnsi="Garamond" w:cs="Times New Roman"/>
          <w:color w:val="000000"/>
          <w:sz w:val="28"/>
          <w:szCs w:val="28"/>
        </w:rPr>
        <w:t>you</w:t>
      </w:r>
      <w:r w:rsidRPr="00D33D27">
        <w:rPr>
          <w:rFonts w:ascii="Garamond" w:eastAsia="Times New Roman" w:hAnsi="Garamond" w:cs="Times New Roman"/>
          <w:color w:val="000000"/>
          <w:spacing w:val="60"/>
          <w:sz w:val="28"/>
          <w:szCs w:val="28"/>
        </w:rPr>
        <w:t xml:space="preserve"> </w:t>
      </w:r>
      <w:r w:rsidRPr="00D33D27">
        <w:rPr>
          <w:rFonts w:ascii="Garamond" w:eastAsia="Times New Roman" w:hAnsi="Garamond" w:cs="Times New Roman"/>
          <w:color w:val="000000"/>
          <w:sz w:val="28"/>
          <w:szCs w:val="28"/>
        </w:rPr>
        <w:t>did</w:t>
      </w:r>
      <w:r w:rsidRPr="00D33D27">
        <w:rPr>
          <w:rFonts w:ascii="Garamond" w:eastAsia="Times New Roman" w:hAnsi="Garamond" w:cs="Times New Roman"/>
          <w:color w:val="000000"/>
          <w:spacing w:val="60"/>
          <w:sz w:val="28"/>
          <w:szCs w:val="28"/>
        </w:rPr>
        <w:t xml:space="preserve"> </w:t>
      </w:r>
      <w:r w:rsidRPr="00D33D27">
        <w:rPr>
          <w:rFonts w:ascii="Garamond" w:eastAsia="Times New Roman" w:hAnsi="Garamond" w:cs="Times New Roman"/>
          <w:color w:val="000000"/>
          <w:sz w:val="28"/>
          <w:szCs w:val="28"/>
        </w:rPr>
        <w:t>not</w:t>
      </w:r>
      <w:r w:rsidRPr="00D33D27">
        <w:rPr>
          <w:rFonts w:ascii="Garamond" w:eastAsia="Times New Roman" w:hAnsi="Garamond" w:cs="Times New Roman"/>
          <w:color w:val="000000"/>
          <w:spacing w:val="60"/>
          <w:sz w:val="28"/>
          <w:szCs w:val="28"/>
        </w:rPr>
        <w:t xml:space="preserve"> </w:t>
      </w:r>
      <w:r w:rsidRPr="00D33D27">
        <w:rPr>
          <w:rFonts w:ascii="Garamond" w:eastAsia="Times New Roman" w:hAnsi="Garamond" w:cs="Times New Roman"/>
          <w:color w:val="000000"/>
          <w:sz w:val="28"/>
          <w:szCs w:val="28"/>
        </w:rPr>
        <w:t>receive</w:t>
      </w:r>
      <w:r w:rsidRPr="00D33D27">
        <w:rPr>
          <w:rFonts w:ascii="Garamond" w:eastAsia="Times New Roman" w:hAnsi="Garamond" w:cs="Times New Roman"/>
          <w:color w:val="000000"/>
          <w:spacing w:val="140"/>
          <w:sz w:val="28"/>
          <w:szCs w:val="28"/>
        </w:rPr>
        <w:t xml:space="preserve"> </w:t>
      </w:r>
      <w:r w:rsidRPr="00D33D27">
        <w:rPr>
          <w:rFonts w:ascii="Garamond" w:eastAsia="Times New Roman" w:hAnsi="Garamond" w:cs="Times New Roman"/>
          <w:color w:val="000000"/>
          <w:sz w:val="28"/>
          <w:szCs w:val="28"/>
        </w:rPr>
        <w:t>Eley-Graham</w:t>
      </w:r>
      <w:r w:rsidRPr="00D33D27">
        <w:rPr>
          <w:rFonts w:ascii="Garamond" w:eastAsia="Times New Roman" w:hAnsi="Garamond" w:cs="Times New Roman"/>
          <w:color w:val="000000"/>
          <w:spacing w:val="60"/>
          <w:sz w:val="28"/>
          <w:szCs w:val="28"/>
        </w:rPr>
        <w:t xml:space="preserve"> </w:t>
      </w:r>
      <w:r w:rsidR="00BC5F9D">
        <w:rPr>
          <w:rFonts w:ascii="Garamond" w:eastAsia="Times New Roman" w:hAnsi="Garamond" w:cs="Times New Roman"/>
          <w:color w:val="000000"/>
          <w:sz w:val="28"/>
          <w:szCs w:val="28"/>
        </w:rPr>
        <w:t xml:space="preserve">Financial </w:t>
      </w:r>
      <w:r w:rsidRPr="00D33D27">
        <w:rPr>
          <w:rFonts w:ascii="Garamond" w:eastAsia="Times New Roman" w:hAnsi="Garamond" w:cs="Times New Roman"/>
          <w:color w:val="000000"/>
          <w:sz w:val="28"/>
          <w:szCs w:val="28"/>
        </w:rPr>
        <w:t>Advisory Services’ brochure or if you have any questions</w:t>
      </w:r>
      <w:r w:rsidRPr="00D33D27">
        <w:rPr>
          <w:rFonts w:ascii="Garamond" w:eastAsia="Times New Roman" w:hAnsi="Garamond" w:cs="Times New Roman"/>
          <w:color w:val="000000"/>
          <w:spacing w:val="40"/>
          <w:sz w:val="28"/>
          <w:szCs w:val="28"/>
        </w:rPr>
        <w:t xml:space="preserve"> </w:t>
      </w:r>
      <w:r w:rsidRPr="00D33D27">
        <w:rPr>
          <w:rFonts w:ascii="Garamond" w:eastAsia="Times New Roman" w:hAnsi="Garamond" w:cs="Times New Roman"/>
          <w:color w:val="000000"/>
          <w:sz w:val="28"/>
          <w:szCs w:val="28"/>
        </w:rPr>
        <w:t>about the contents of this supplement.</w:t>
      </w:r>
    </w:p>
    <w:p w:rsidR="00166B13" w:rsidRPr="00D33D27" w:rsidRDefault="00166B13" w:rsidP="00BC5F9D">
      <w:pPr>
        <w:widowControl w:val="0"/>
        <w:autoSpaceDE w:val="0"/>
        <w:autoSpaceDN w:val="0"/>
        <w:adjustRightInd w:val="0"/>
        <w:spacing w:after="0" w:line="240" w:lineRule="exact"/>
        <w:jc w:val="both"/>
        <w:rPr>
          <w:rFonts w:ascii="Garamond" w:eastAsia="Times New Roman" w:hAnsi="Garamond" w:cs="Times New Roman"/>
          <w:color w:val="000000"/>
          <w:sz w:val="28"/>
          <w:szCs w:val="28"/>
        </w:rPr>
      </w:pPr>
      <w:r w:rsidRPr="00D33D27">
        <w:rPr>
          <w:rFonts w:ascii="Garamond" w:eastAsia="Times New Roman" w:hAnsi="Garamond" w:cs="Times New Roman"/>
          <w:color w:val="000000"/>
          <w:sz w:val="28"/>
          <w:szCs w:val="28"/>
        </w:rPr>
        <w:t xml:space="preserve"> </w:t>
      </w:r>
    </w:p>
    <w:p w:rsidR="00166B13" w:rsidRPr="00D33D27" w:rsidRDefault="00166B13" w:rsidP="00BC5F9D">
      <w:pPr>
        <w:framePr w:wrap="none" w:vAnchor="page" w:hAnchor="page" w:x="1301" w:y="11482"/>
        <w:widowControl w:val="0"/>
        <w:autoSpaceDE w:val="0"/>
        <w:autoSpaceDN w:val="0"/>
        <w:adjustRightInd w:val="0"/>
        <w:spacing w:after="0" w:line="259" w:lineRule="exact"/>
        <w:jc w:val="both"/>
        <w:rPr>
          <w:rFonts w:ascii="Garamond" w:eastAsia="Times New Roman" w:hAnsi="Garamond" w:cs="Times New Roman"/>
          <w:color w:val="000000"/>
          <w:sz w:val="28"/>
          <w:szCs w:val="28"/>
        </w:rPr>
      </w:pPr>
      <w:r w:rsidRPr="00D33D27">
        <w:rPr>
          <w:rFonts w:ascii="Garamond" w:eastAsia="Times New Roman" w:hAnsi="Garamond" w:cs="Times New Roman"/>
          <w:color w:val="000000"/>
          <w:sz w:val="28"/>
          <w:szCs w:val="28"/>
        </w:rPr>
        <w:t xml:space="preserve"> </w:t>
      </w:r>
    </w:p>
    <w:p w:rsidR="00166B13" w:rsidRPr="00BC5F9D" w:rsidRDefault="00166B13" w:rsidP="00BC5F9D">
      <w:pPr>
        <w:widowControl w:val="0"/>
        <w:autoSpaceDE w:val="0"/>
        <w:autoSpaceDN w:val="0"/>
        <w:adjustRightInd w:val="0"/>
        <w:spacing w:after="0" w:line="240" w:lineRule="exact"/>
        <w:jc w:val="both"/>
        <w:rPr>
          <w:rFonts w:ascii="Garamond" w:eastAsia="Times New Roman" w:hAnsi="Garamond" w:cs="Times New Roman"/>
          <w:color w:val="000000"/>
          <w:sz w:val="28"/>
          <w:szCs w:val="28"/>
        </w:rPr>
      </w:pPr>
      <w:r w:rsidRPr="00D33D27">
        <w:rPr>
          <w:rFonts w:ascii="Garamond" w:eastAsia="Times New Roman" w:hAnsi="Garamond" w:cs="Times New Roman"/>
          <w:color w:val="000000"/>
          <w:sz w:val="28"/>
          <w:szCs w:val="28"/>
        </w:rPr>
        <w:t>Additional information about Michael Gard, CRD Numbe</w:t>
      </w:r>
      <w:r w:rsidR="00BC5F9D">
        <w:rPr>
          <w:rFonts w:ascii="Garamond" w:eastAsia="Times New Roman" w:hAnsi="Garamond" w:cs="Times New Roman"/>
          <w:color w:val="000000"/>
          <w:sz w:val="28"/>
          <w:szCs w:val="28"/>
        </w:rPr>
        <w:t xml:space="preserve">r 6681737, is available on the </w:t>
      </w:r>
      <w:r w:rsidRPr="00D33D27">
        <w:rPr>
          <w:rFonts w:ascii="Garamond" w:eastAsia="Times New Roman" w:hAnsi="Garamond" w:cs="Times New Roman"/>
          <w:noProof/>
          <w:sz w:val="28"/>
          <w:szCs w:val="28"/>
        </w:rPr>
        <mc:AlternateContent>
          <mc:Choice Requires="wps">
            <w:drawing>
              <wp:anchor distT="0" distB="0" distL="114300" distR="114300" simplePos="0" relativeHeight="251670528" behindDoc="1" locked="0" layoutInCell="1" allowOverlap="1" wp14:anchorId="2B37E795" wp14:editId="1ABC129A">
                <wp:simplePos x="0" y="0"/>
                <wp:positionH relativeFrom="page">
                  <wp:posOffset>2024380</wp:posOffset>
                </wp:positionH>
                <wp:positionV relativeFrom="page">
                  <wp:posOffset>9001125</wp:posOffset>
                </wp:positionV>
                <wp:extent cx="0" cy="45719"/>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5719"/>
                        </a:xfrm>
                        <a:custGeom>
                          <a:avLst/>
                          <a:gdLst>
                            <a:gd name="T0" fmla="*/ 0 w 2443"/>
                            <a:gd name="T1" fmla="*/ 12 h 12"/>
                            <a:gd name="T2" fmla="*/ 2443 w 2443"/>
                            <a:gd name="T3" fmla="*/ 12 h 12"/>
                            <a:gd name="T4" fmla="*/ 2443 w 2443"/>
                            <a:gd name="T5" fmla="*/ 0 h 12"/>
                            <a:gd name="T6" fmla="*/ 0 w 2443"/>
                            <a:gd name="T7" fmla="*/ 0 h 12"/>
                          </a:gdLst>
                          <a:ahLst/>
                          <a:cxnLst>
                            <a:cxn ang="0">
                              <a:pos x="T0" y="T1"/>
                            </a:cxn>
                            <a:cxn ang="0">
                              <a:pos x="T2" y="T3"/>
                            </a:cxn>
                            <a:cxn ang="0">
                              <a:pos x="T4" y="T5"/>
                            </a:cxn>
                            <a:cxn ang="0">
                              <a:pos x="T6" y="T7"/>
                            </a:cxn>
                          </a:cxnLst>
                          <a:rect l="0" t="0" r="r" b="b"/>
                          <a:pathLst>
                            <a:path w="2443" h="12">
                              <a:moveTo>
                                <a:pt x="0" y="12"/>
                              </a:moveTo>
                              <a:lnTo>
                                <a:pt x="2443" y="12"/>
                              </a:lnTo>
                              <a:lnTo>
                                <a:pt x="2443"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59.4pt;margin-top:708.75pt;width:0;height:3.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" path="m,12r2443,l2443,,,,,12xe" fillcolor="blue" stroked="f">
                <v:path arrowok="t" o:connecttype="custom" o:connectlocs="0,45719;1,45719;1,0;0,0" o:connectangles="0,0,0,0"/>
                <w10:wrap anchorx="page" anchory="page"/>
              </v:shape>
            </w:pict>
          </mc:Fallback>
        </mc:AlternateContent>
      </w:r>
      <w:r w:rsidRPr="00D33D27">
        <w:rPr>
          <w:rFonts w:ascii="Garamond" w:eastAsia="Times New Roman" w:hAnsi="Garamond" w:cs="Times New Roman"/>
          <w:color w:val="000000"/>
          <w:sz w:val="28"/>
          <w:szCs w:val="28"/>
        </w:rPr>
        <w:t xml:space="preserve">SEC’s website at </w:t>
      </w:r>
      <w:hyperlink r:id="rId11" w:history="1">
        <w:r w:rsidR="00E71CAD" w:rsidRPr="006C1978">
          <w:rPr>
            <w:rStyle w:val="Hyperlink"/>
            <w:rFonts w:ascii="Garamond" w:eastAsia="Times New Roman" w:hAnsi="Garamond" w:cs="Times New Roman"/>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t>www.adviserinfo.sec.gov</w:t>
        </w:r>
      </w:hyperlink>
      <w:r w:rsidRPr="00D33D27">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t>.</w:t>
      </w:r>
    </w:p>
    <w:p w:rsidR="00E71CAD" w:rsidRDefault="00E71CAD" w:rsidP="00BC5F9D">
      <w:pPr>
        <w:widowControl w:val="0"/>
        <w:autoSpaceDE w:val="0"/>
        <w:autoSpaceDN w:val="0"/>
        <w:adjustRightInd w:val="0"/>
        <w:spacing w:after="0" w:line="240" w:lineRule="exact"/>
        <w:jc w:val="both"/>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pPr>
    </w:p>
    <w:p w:rsidR="00E71CAD" w:rsidRDefault="00E71CAD" w:rsidP="00D33D27">
      <w:pPr>
        <w:widowControl w:val="0"/>
        <w:autoSpaceDE w:val="0"/>
        <w:autoSpaceDN w:val="0"/>
        <w:adjustRightInd w:val="0"/>
        <w:spacing w:after="0" w:line="240" w:lineRule="exact"/>
        <w:jc w:val="both"/>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pPr>
    </w:p>
    <w:p w:rsidR="00E71CAD" w:rsidRDefault="00E71CAD" w:rsidP="00D33D27">
      <w:pPr>
        <w:widowControl w:val="0"/>
        <w:autoSpaceDE w:val="0"/>
        <w:autoSpaceDN w:val="0"/>
        <w:adjustRightInd w:val="0"/>
        <w:spacing w:after="0" w:line="240" w:lineRule="exact"/>
        <w:jc w:val="both"/>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pPr>
    </w:p>
    <w:p w:rsidR="00E71CAD" w:rsidRDefault="00E71CAD" w:rsidP="00D33D27">
      <w:pPr>
        <w:widowControl w:val="0"/>
        <w:autoSpaceDE w:val="0"/>
        <w:autoSpaceDN w:val="0"/>
        <w:adjustRightInd w:val="0"/>
        <w:spacing w:after="0" w:line="240" w:lineRule="exact"/>
        <w:jc w:val="both"/>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pPr>
    </w:p>
    <w:p w:rsidR="00E71CAD" w:rsidRDefault="00E71CAD" w:rsidP="00D33D27">
      <w:pPr>
        <w:widowControl w:val="0"/>
        <w:autoSpaceDE w:val="0"/>
        <w:autoSpaceDN w:val="0"/>
        <w:adjustRightInd w:val="0"/>
        <w:spacing w:after="0" w:line="240" w:lineRule="exact"/>
        <w:jc w:val="both"/>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pPr>
    </w:p>
    <w:p w:rsidR="00E71CAD" w:rsidRDefault="00E71CAD" w:rsidP="00D33D27">
      <w:pPr>
        <w:widowControl w:val="0"/>
        <w:autoSpaceDE w:val="0"/>
        <w:autoSpaceDN w:val="0"/>
        <w:adjustRightInd w:val="0"/>
        <w:spacing w:after="0" w:line="240" w:lineRule="exact"/>
        <w:jc w:val="both"/>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pPr>
    </w:p>
    <w:p w:rsidR="00E71CAD" w:rsidRDefault="00E71CAD" w:rsidP="00D33D27">
      <w:pPr>
        <w:widowControl w:val="0"/>
        <w:autoSpaceDE w:val="0"/>
        <w:autoSpaceDN w:val="0"/>
        <w:adjustRightInd w:val="0"/>
        <w:spacing w:after="0" w:line="240" w:lineRule="exact"/>
        <w:jc w:val="both"/>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pPr>
    </w:p>
    <w:p w:rsidR="00E71CAD" w:rsidRDefault="00E71CAD" w:rsidP="00D33D27">
      <w:pPr>
        <w:widowControl w:val="0"/>
        <w:autoSpaceDE w:val="0"/>
        <w:autoSpaceDN w:val="0"/>
        <w:adjustRightInd w:val="0"/>
        <w:spacing w:after="0" w:line="240" w:lineRule="exact"/>
        <w:jc w:val="both"/>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pPr>
    </w:p>
    <w:p w:rsidR="00E71CAD" w:rsidRDefault="00E71CAD" w:rsidP="00D33D27">
      <w:pPr>
        <w:widowControl w:val="0"/>
        <w:autoSpaceDE w:val="0"/>
        <w:autoSpaceDN w:val="0"/>
        <w:adjustRightInd w:val="0"/>
        <w:spacing w:after="0" w:line="240" w:lineRule="exact"/>
        <w:jc w:val="both"/>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pPr>
    </w:p>
    <w:p w:rsidR="00E71CAD" w:rsidRDefault="00E71CAD" w:rsidP="00D33D27">
      <w:pPr>
        <w:widowControl w:val="0"/>
        <w:autoSpaceDE w:val="0"/>
        <w:autoSpaceDN w:val="0"/>
        <w:adjustRightInd w:val="0"/>
        <w:spacing w:after="0" w:line="240" w:lineRule="exact"/>
        <w:jc w:val="both"/>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pPr>
    </w:p>
    <w:p w:rsidR="00E71CAD" w:rsidRPr="009D172C" w:rsidRDefault="00E71CAD" w:rsidP="009D172C">
      <w:pPr>
        <w:pStyle w:val="Default"/>
        <w:rPr>
          <w:rFonts w:ascii="Times New Roman" w:hAnsi="Times New Roman" w:cs="Times New Roman"/>
          <w:sz w:val="23"/>
          <w:szCs w:val="23"/>
        </w:rPr>
      </w:pPr>
      <w:r>
        <w:rPr>
          <w:rFonts w:ascii="Times New Roman" w:hAnsi="Times New Roman" w:cs="Times New Roman"/>
          <w:sz w:val="23"/>
          <w:szCs w:val="23"/>
        </w:rPr>
        <w:t xml:space="preserve">22 | Page </w:t>
      </w:r>
    </w:p>
    <w:p w:rsidR="00F9387C" w:rsidRDefault="00F9387C" w:rsidP="009D172C">
      <w:pPr>
        <w:pStyle w:val="Default"/>
        <w:pageBreakBefore/>
        <w:rPr>
          <w:sz w:val="42"/>
          <w:szCs w:val="42"/>
        </w:rPr>
      </w:pPr>
    </w:p>
    <w:p w:rsidR="00A43D3C" w:rsidRPr="00A43D3C" w:rsidRDefault="00A43D3C" w:rsidP="00A43D3C">
      <w:pPr>
        <w:widowControl w:val="0"/>
        <w:autoSpaceDE w:val="0"/>
        <w:autoSpaceDN w:val="0"/>
        <w:adjustRightInd w:val="0"/>
        <w:spacing w:after="27" w:line="281" w:lineRule="exact"/>
        <w:rPr>
          <w:rFonts w:ascii="Garamond" w:eastAsia="Times New Roman" w:hAnsi="Garamond" w:cs="Arial"/>
          <w:b/>
          <w:color w:val="000000"/>
          <w:sz w:val="40"/>
          <w:szCs w:val="40"/>
        </w:rPr>
      </w:pPr>
      <w:r w:rsidRPr="00A43D3C">
        <w:rPr>
          <w:rFonts w:ascii="Garamond" w:eastAsia="Times New Roman" w:hAnsi="Garamond" w:cs="Arial"/>
          <w:b/>
          <w:color w:val="000000"/>
          <w:sz w:val="40"/>
          <w:szCs w:val="40"/>
        </w:rPr>
        <w:t xml:space="preserve">Educational Background and Business Experience </w:t>
      </w:r>
    </w:p>
    <w:p w:rsidR="00A43D3C" w:rsidRPr="00D514FE" w:rsidRDefault="00A43D3C" w:rsidP="00A43D3C">
      <w:pPr>
        <w:widowControl w:val="0"/>
        <w:autoSpaceDE w:val="0"/>
        <w:autoSpaceDN w:val="0"/>
        <w:adjustRightInd w:val="0"/>
        <w:spacing w:after="28" w:line="300" w:lineRule="exact"/>
        <w:rPr>
          <w:rFonts w:ascii="Times New Roman" w:eastAsia="Times New Roman" w:hAnsi="Times New Roman" w:cs="Times New Roman"/>
          <w:color w:val="000000"/>
          <w:sz w:val="30"/>
          <w:szCs w:val="30"/>
        </w:rPr>
      </w:pPr>
      <w:r w:rsidRPr="00D514FE">
        <w:rPr>
          <w:rFonts w:ascii="Times New Roman" w:eastAsia="Times New Roman" w:hAnsi="Times New Roman" w:cs="Times New Roman"/>
          <w:color w:val="000000"/>
          <w:sz w:val="30"/>
          <w:szCs w:val="30"/>
        </w:rPr>
        <w:t xml:space="preserve"> </w:t>
      </w:r>
    </w:p>
    <w:p w:rsidR="00A43D3C" w:rsidRPr="00A43D3C" w:rsidRDefault="00A43D3C" w:rsidP="00A43D3C">
      <w:pPr>
        <w:widowControl w:val="0"/>
        <w:autoSpaceDE w:val="0"/>
        <w:autoSpaceDN w:val="0"/>
        <w:adjustRightInd w:val="0"/>
        <w:spacing w:after="349" w:line="281" w:lineRule="exact"/>
        <w:rPr>
          <w:rFonts w:ascii="Garamond" w:eastAsia="Times New Roman" w:hAnsi="Garamond" w:cs="Garamond"/>
          <w:color w:val="000000"/>
          <w:w w:val="102"/>
          <w:sz w:val="32"/>
          <w:szCs w:val="32"/>
        </w:rPr>
      </w:pPr>
      <w:r w:rsidRPr="00A43D3C">
        <w:rPr>
          <w:rFonts w:ascii="Garamond" w:eastAsia="Times New Roman" w:hAnsi="Garamond" w:cs="Garamond"/>
          <w:color w:val="000000"/>
          <w:sz w:val="32"/>
          <w:szCs w:val="32"/>
        </w:rPr>
        <w:t>Michael A. Gard</w:t>
      </w:r>
      <w:r w:rsidRPr="00A43D3C">
        <w:rPr>
          <w:rFonts w:ascii="Garamond" w:eastAsia="Times New Roman" w:hAnsi="Garamond" w:cs="Garamond"/>
          <w:color w:val="000000"/>
          <w:spacing w:val="40"/>
          <w:w w:val="102"/>
          <w:sz w:val="32"/>
          <w:szCs w:val="32"/>
        </w:rPr>
        <w:t xml:space="preserve"> </w:t>
      </w:r>
      <w:r w:rsidRPr="00A43D3C">
        <w:rPr>
          <w:rFonts w:ascii="Garamond" w:eastAsia="Times New Roman" w:hAnsi="Garamond" w:cs="Garamond"/>
          <w:color w:val="000000"/>
          <w:w w:val="102"/>
          <w:sz w:val="32"/>
          <w:szCs w:val="32"/>
        </w:rPr>
        <w:t xml:space="preserve"> </w:t>
      </w:r>
    </w:p>
    <w:p w:rsidR="00A43D3C" w:rsidRPr="00A43D3C" w:rsidRDefault="00A43D3C" w:rsidP="00A43D3C">
      <w:pPr>
        <w:widowControl w:val="0"/>
        <w:autoSpaceDE w:val="0"/>
        <w:autoSpaceDN w:val="0"/>
        <w:adjustRightInd w:val="0"/>
        <w:spacing w:after="347" w:line="281" w:lineRule="exact"/>
        <w:rPr>
          <w:rFonts w:ascii="Garamond" w:eastAsia="Times New Roman" w:hAnsi="Garamond" w:cs="Garamond"/>
          <w:color w:val="000000"/>
          <w:w w:val="102"/>
          <w:sz w:val="32"/>
          <w:szCs w:val="32"/>
        </w:rPr>
      </w:pPr>
      <w:r w:rsidRPr="00A43D3C">
        <w:rPr>
          <w:rFonts w:ascii="Garamond" w:eastAsia="Times New Roman" w:hAnsi="Garamond" w:cs="Garamond"/>
          <w:color w:val="000000"/>
          <w:sz w:val="32"/>
          <w:szCs w:val="32"/>
        </w:rPr>
        <w:t>Year of birth: 1993</w:t>
      </w:r>
      <w:r w:rsidRPr="00A43D3C">
        <w:rPr>
          <w:rFonts w:ascii="Garamond" w:eastAsia="Times New Roman" w:hAnsi="Garamond" w:cs="Garamond"/>
          <w:color w:val="000000"/>
          <w:spacing w:val="40"/>
          <w:w w:val="102"/>
          <w:sz w:val="32"/>
          <w:szCs w:val="32"/>
        </w:rPr>
        <w:t xml:space="preserve"> </w:t>
      </w:r>
      <w:r w:rsidRPr="00A43D3C">
        <w:rPr>
          <w:rFonts w:ascii="Garamond" w:eastAsia="Times New Roman" w:hAnsi="Garamond" w:cs="Garamond"/>
          <w:color w:val="000000"/>
          <w:w w:val="102"/>
          <w:sz w:val="32"/>
          <w:szCs w:val="32"/>
        </w:rPr>
        <w:t xml:space="preserve"> </w:t>
      </w:r>
    </w:p>
    <w:p w:rsidR="00A43D3C" w:rsidRPr="00A43D3C" w:rsidRDefault="00A43D3C" w:rsidP="00A43D3C">
      <w:pPr>
        <w:widowControl w:val="0"/>
        <w:autoSpaceDE w:val="0"/>
        <w:autoSpaceDN w:val="0"/>
        <w:adjustRightInd w:val="0"/>
        <w:spacing w:after="349" w:line="281" w:lineRule="exact"/>
        <w:rPr>
          <w:rFonts w:ascii="Garamond" w:eastAsia="Times New Roman" w:hAnsi="Garamond" w:cs="Garamond"/>
          <w:color w:val="000000"/>
          <w:sz w:val="32"/>
          <w:szCs w:val="32"/>
        </w:rPr>
      </w:pPr>
      <w:r w:rsidRPr="00A43D3C">
        <w:rPr>
          <w:rFonts w:ascii="Garamond" w:eastAsia="Times New Roman" w:hAnsi="Garamond" w:cs="Garamond"/>
          <w:color w:val="000000"/>
          <w:sz w:val="32"/>
          <w:szCs w:val="32"/>
        </w:rPr>
        <w:t xml:space="preserve">Formal education includes: </w:t>
      </w:r>
    </w:p>
    <w:p w:rsidR="00A43D3C" w:rsidRPr="00A43D3C" w:rsidRDefault="00A43D3C" w:rsidP="00A43D3C">
      <w:pPr>
        <w:widowControl w:val="0"/>
        <w:autoSpaceDE w:val="0"/>
        <w:autoSpaceDN w:val="0"/>
        <w:adjustRightInd w:val="0"/>
        <w:spacing w:after="61" w:line="281" w:lineRule="exact"/>
        <w:rPr>
          <w:rFonts w:ascii="Garamond" w:eastAsia="Times New Roman" w:hAnsi="Garamond" w:cs="Garamond"/>
          <w:color w:val="000000"/>
          <w:sz w:val="28"/>
          <w:szCs w:val="28"/>
        </w:rPr>
      </w:pPr>
      <w:r w:rsidRPr="00D514FE">
        <w:rPr>
          <w:rFonts w:ascii="Wingdings" w:eastAsia="Times New Roman" w:hAnsi="Wingdings" w:cs="Wingdings"/>
          <w:color w:val="000000"/>
          <w:w w:val="102"/>
          <w:sz w:val="28"/>
          <w:szCs w:val="28"/>
        </w:rPr>
        <w:t></w:t>
      </w:r>
      <w:r w:rsidRPr="00D514FE">
        <w:rPr>
          <w:rFonts w:ascii="Arial" w:eastAsia="Times New Roman" w:hAnsi="Arial" w:cs="Arial"/>
          <w:color w:val="000000"/>
          <w:spacing w:val="80"/>
          <w:w w:val="101"/>
          <w:sz w:val="28"/>
          <w:szCs w:val="28"/>
        </w:rPr>
        <w:t xml:space="preserve"> </w:t>
      </w:r>
      <w:r w:rsidRPr="00D514FE">
        <w:rPr>
          <w:rFonts w:ascii="Garamond" w:eastAsia="Times New Roman" w:hAnsi="Garamond" w:cs="Garamond"/>
          <w:color w:val="000000"/>
          <w:sz w:val="28"/>
          <w:szCs w:val="28"/>
        </w:rPr>
        <w:t>Indiana University, Bach</w:t>
      </w:r>
      <w:r>
        <w:rPr>
          <w:rFonts w:ascii="Garamond" w:eastAsia="Times New Roman" w:hAnsi="Garamond" w:cs="Garamond"/>
          <w:color w:val="000000"/>
          <w:sz w:val="28"/>
          <w:szCs w:val="28"/>
        </w:rPr>
        <w:t xml:space="preserve">elor’s Degree, Economics 2015  </w:t>
      </w:r>
    </w:p>
    <w:p w:rsidR="00A43D3C" w:rsidRPr="00D514FE" w:rsidRDefault="00A43D3C" w:rsidP="00A43D3C">
      <w:pPr>
        <w:framePr w:wrap="none" w:vAnchor="page" w:hAnchor="page" w:x="1441" w:y="4706"/>
        <w:widowControl w:val="0"/>
        <w:autoSpaceDE w:val="0"/>
        <w:autoSpaceDN w:val="0"/>
        <w:adjustRightInd w:val="0"/>
        <w:spacing w:after="0" w:line="281" w:lineRule="exact"/>
        <w:rPr>
          <w:rFonts w:ascii="Garamond" w:eastAsia="Times New Roman" w:hAnsi="Garamond" w:cs="Garamond"/>
          <w:color w:val="000000"/>
          <w:sz w:val="28"/>
          <w:szCs w:val="28"/>
        </w:rPr>
      </w:pPr>
      <w:r w:rsidRPr="00D514FE">
        <w:rPr>
          <w:rFonts w:ascii="Garamond" w:eastAsia="Times New Roman" w:hAnsi="Garamond" w:cs="Garamond"/>
          <w:color w:val="000000"/>
          <w:sz w:val="28"/>
          <w:szCs w:val="28"/>
        </w:rPr>
        <w:t xml:space="preserve">: </w:t>
      </w:r>
    </w:p>
    <w:p w:rsidR="00A43D3C" w:rsidRPr="00D514FE" w:rsidRDefault="00A43D3C" w:rsidP="00A43D3C">
      <w:pPr>
        <w:widowControl w:val="0"/>
        <w:autoSpaceDE w:val="0"/>
        <w:autoSpaceDN w:val="0"/>
        <w:adjustRightInd w:val="0"/>
        <w:spacing w:after="103" w:line="281" w:lineRule="exact"/>
        <w:rPr>
          <w:rFonts w:ascii="Garamond" w:eastAsia="Times New Roman" w:hAnsi="Garamond" w:cs="Garamond"/>
          <w:color w:val="000000"/>
          <w:sz w:val="28"/>
          <w:szCs w:val="28"/>
        </w:rPr>
      </w:pPr>
      <w:r w:rsidRPr="00D514FE">
        <w:rPr>
          <w:rFonts w:ascii="Wingdings" w:eastAsia="Times New Roman" w:hAnsi="Wingdings" w:cs="Wingdings"/>
          <w:color w:val="000000"/>
          <w:w w:val="102"/>
          <w:sz w:val="28"/>
          <w:szCs w:val="28"/>
        </w:rPr>
        <w:t></w:t>
      </w:r>
      <w:r w:rsidRPr="00D514FE">
        <w:rPr>
          <w:rFonts w:ascii="Arial" w:eastAsia="Times New Roman" w:hAnsi="Arial" w:cs="Arial"/>
          <w:color w:val="000000"/>
          <w:spacing w:val="60"/>
          <w:w w:val="101"/>
          <w:sz w:val="28"/>
          <w:szCs w:val="28"/>
        </w:rPr>
        <w:t xml:space="preserve"> </w:t>
      </w:r>
      <w:r w:rsidRPr="00D514FE">
        <w:rPr>
          <w:rFonts w:ascii="Garamond" w:eastAsia="Times New Roman" w:hAnsi="Garamond" w:cs="Garamond"/>
          <w:color w:val="000000"/>
          <w:sz w:val="28"/>
          <w:szCs w:val="28"/>
        </w:rPr>
        <w:t>Eley-Graham Financial Advisory</w:t>
      </w:r>
      <w:r w:rsidRPr="00D514FE">
        <w:rPr>
          <w:rFonts w:ascii="Garamond" w:eastAsia="Times New Roman" w:hAnsi="Garamond" w:cs="Garamond"/>
          <w:color w:val="000000"/>
          <w:w w:val="102"/>
          <w:sz w:val="28"/>
          <w:szCs w:val="28"/>
        </w:rPr>
        <w:t xml:space="preserve"> </w:t>
      </w:r>
      <w:r w:rsidRPr="00D514FE">
        <w:rPr>
          <w:rFonts w:ascii="Garamond" w:eastAsia="Times New Roman" w:hAnsi="Garamond" w:cs="Garamond"/>
          <w:color w:val="000000"/>
          <w:sz w:val="28"/>
          <w:szCs w:val="28"/>
        </w:rPr>
        <w:t xml:space="preserve">Services, Financial Advisor (2019) </w:t>
      </w:r>
    </w:p>
    <w:p w:rsidR="00A43D3C" w:rsidRPr="00D514FE" w:rsidRDefault="00A43D3C" w:rsidP="00A43D3C">
      <w:pPr>
        <w:widowControl w:val="0"/>
        <w:autoSpaceDE w:val="0"/>
        <w:autoSpaceDN w:val="0"/>
        <w:adjustRightInd w:val="0"/>
        <w:spacing w:after="105" w:line="281" w:lineRule="exact"/>
        <w:rPr>
          <w:rFonts w:ascii="Garamond" w:eastAsia="Times New Roman" w:hAnsi="Garamond" w:cs="Garamond"/>
          <w:color w:val="000000"/>
          <w:sz w:val="28"/>
          <w:szCs w:val="28"/>
        </w:rPr>
      </w:pPr>
      <w:r w:rsidRPr="00D514FE">
        <w:rPr>
          <w:rFonts w:ascii="Wingdings" w:eastAsia="Times New Roman" w:hAnsi="Wingdings" w:cs="Wingdings"/>
          <w:color w:val="000000"/>
          <w:w w:val="102"/>
          <w:sz w:val="28"/>
          <w:szCs w:val="28"/>
        </w:rPr>
        <w:t></w:t>
      </w:r>
      <w:r w:rsidRPr="00D514FE">
        <w:rPr>
          <w:rFonts w:ascii="Arial" w:eastAsia="Times New Roman" w:hAnsi="Arial" w:cs="Arial"/>
          <w:color w:val="000000"/>
          <w:spacing w:val="60"/>
          <w:w w:val="101"/>
          <w:sz w:val="28"/>
          <w:szCs w:val="28"/>
        </w:rPr>
        <w:t xml:space="preserve"> </w:t>
      </w:r>
      <w:r w:rsidRPr="00D514FE">
        <w:rPr>
          <w:rFonts w:ascii="Garamond" w:eastAsia="Times New Roman" w:hAnsi="Garamond" w:cs="Garamond"/>
          <w:color w:val="000000"/>
          <w:sz w:val="28"/>
          <w:szCs w:val="28"/>
        </w:rPr>
        <w:t>FSC Securities Corporation,</w:t>
      </w:r>
      <w:r w:rsidRPr="00D514FE">
        <w:rPr>
          <w:rFonts w:ascii="Garamond" w:eastAsia="Times New Roman" w:hAnsi="Garamond" w:cs="Garamond"/>
          <w:color w:val="000000"/>
          <w:spacing w:val="40"/>
          <w:w w:val="102"/>
          <w:sz w:val="28"/>
          <w:szCs w:val="28"/>
        </w:rPr>
        <w:t xml:space="preserve"> </w:t>
      </w:r>
      <w:r w:rsidRPr="00D514FE">
        <w:rPr>
          <w:rFonts w:ascii="Garamond" w:eastAsia="Times New Roman" w:hAnsi="Garamond" w:cs="Garamond"/>
          <w:color w:val="000000"/>
          <w:sz w:val="28"/>
          <w:szCs w:val="28"/>
        </w:rPr>
        <w:t>Registered Representative (2017 –</w:t>
      </w:r>
      <w:r w:rsidRPr="00D514FE">
        <w:rPr>
          <w:rFonts w:ascii="Garamond" w:eastAsia="Times New Roman" w:hAnsi="Garamond" w:cs="Garamond"/>
          <w:color w:val="000000"/>
          <w:spacing w:val="40"/>
          <w:w w:val="102"/>
          <w:sz w:val="28"/>
          <w:szCs w:val="28"/>
        </w:rPr>
        <w:t xml:space="preserve"> </w:t>
      </w:r>
      <w:r w:rsidRPr="00D514FE">
        <w:rPr>
          <w:rFonts w:ascii="Garamond" w:eastAsia="Times New Roman" w:hAnsi="Garamond" w:cs="Garamond"/>
          <w:color w:val="000000"/>
          <w:sz w:val="28"/>
          <w:szCs w:val="28"/>
        </w:rPr>
        <w:t xml:space="preserve">Present) </w:t>
      </w:r>
    </w:p>
    <w:p w:rsidR="00A43D3C" w:rsidRPr="00D514FE" w:rsidRDefault="00A43D3C" w:rsidP="00A43D3C">
      <w:pPr>
        <w:widowControl w:val="0"/>
        <w:autoSpaceDE w:val="0"/>
        <w:autoSpaceDN w:val="0"/>
        <w:adjustRightInd w:val="0"/>
        <w:spacing w:after="228" w:line="281" w:lineRule="exact"/>
        <w:rPr>
          <w:rFonts w:ascii="Garamond" w:eastAsia="Times New Roman" w:hAnsi="Garamond" w:cs="Garamond"/>
          <w:color w:val="000000"/>
          <w:sz w:val="28"/>
          <w:szCs w:val="28"/>
        </w:rPr>
      </w:pPr>
      <w:r w:rsidRPr="00D514FE">
        <w:rPr>
          <w:rFonts w:ascii="Wingdings" w:eastAsia="Times New Roman" w:hAnsi="Wingdings" w:cs="Wingdings"/>
          <w:color w:val="000000"/>
          <w:w w:val="102"/>
          <w:sz w:val="28"/>
          <w:szCs w:val="28"/>
        </w:rPr>
        <w:t></w:t>
      </w:r>
      <w:r w:rsidRPr="00D514FE">
        <w:rPr>
          <w:rFonts w:ascii="Arial" w:eastAsia="Times New Roman" w:hAnsi="Arial" w:cs="Arial"/>
          <w:color w:val="000000"/>
          <w:spacing w:val="60"/>
          <w:w w:val="101"/>
          <w:sz w:val="28"/>
          <w:szCs w:val="28"/>
        </w:rPr>
        <w:t xml:space="preserve"> </w:t>
      </w:r>
      <w:r w:rsidRPr="00D514FE">
        <w:rPr>
          <w:rFonts w:ascii="Garamond" w:eastAsia="Times New Roman" w:hAnsi="Garamond" w:cs="Garamond"/>
          <w:color w:val="000000"/>
          <w:sz w:val="28"/>
          <w:szCs w:val="28"/>
        </w:rPr>
        <w:t>Eley-Graham Financial Advisory</w:t>
      </w:r>
      <w:r w:rsidRPr="00D514FE">
        <w:rPr>
          <w:rFonts w:ascii="Garamond" w:eastAsia="Times New Roman" w:hAnsi="Garamond" w:cs="Garamond"/>
          <w:color w:val="000000"/>
          <w:w w:val="102"/>
          <w:sz w:val="28"/>
          <w:szCs w:val="28"/>
        </w:rPr>
        <w:t xml:space="preserve"> </w:t>
      </w:r>
      <w:r w:rsidRPr="00D514FE">
        <w:rPr>
          <w:rFonts w:ascii="Garamond" w:eastAsia="Times New Roman" w:hAnsi="Garamond" w:cs="Garamond"/>
          <w:color w:val="000000"/>
          <w:sz w:val="28"/>
          <w:szCs w:val="28"/>
        </w:rPr>
        <w:t>Services, Advisory Assistant (2016 - Present)</w:t>
      </w:r>
    </w:p>
    <w:p w:rsidR="00A43D3C" w:rsidRPr="00D514FE" w:rsidRDefault="00A43D3C" w:rsidP="00A43D3C">
      <w:pPr>
        <w:widowControl w:val="0"/>
        <w:autoSpaceDE w:val="0"/>
        <w:autoSpaceDN w:val="0"/>
        <w:adjustRightInd w:val="0"/>
        <w:spacing w:after="103" w:line="281" w:lineRule="exact"/>
        <w:rPr>
          <w:rFonts w:ascii="Garamond" w:eastAsia="Times New Roman" w:hAnsi="Garamond" w:cs="Garamond"/>
          <w:color w:val="000000"/>
          <w:sz w:val="28"/>
          <w:szCs w:val="28"/>
        </w:rPr>
      </w:pPr>
      <w:r w:rsidRPr="00D514FE">
        <w:rPr>
          <w:rFonts w:ascii="Wingdings" w:eastAsia="Times New Roman" w:hAnsi="Wingdings" w:cs="Wingdings"/>
          <w:color w:val="000000"/>
          <w:w w:val="102"/>
          <w:sz w:val="28"/>
          <w:szCs w:val="28"/>
        </w:rPr>
        <w:t></w:t>
      </w:r>
      <w:r w:rsidRPr="00D514FE">
        <w:rPr>
          <w:rFonts w:ascii="Arial" w:eastAsia="Times New Roman" w:hAnsi="Arial" w:cs="Arial"/>
          <w:color w:val="000000"/>
          <w:spacing w:val="60"/>
          <w:w w:val="101"/>
          <w:sz w:val="28"/>
          <w:szCs w:val="28"/>
        </w:rPr>
        <w:t xml:space="preserve"> </w:t>
      </w:r>
      <w:r w:rsidRPr="00D514FE">
        <w:rPr>
          <w:rFonts w:ascii="Garamond" w:eastAsia="Times New Roman" w:hAnsi="Garamond" w:cs="Garamond"/>
          <w:color w:val="000000"/>
          <w:sz w:val="28"/>
          <w:szCs w:val="28"/>
        </w:rPr>
        <w:t xml:space="preserve">Busser, Scholar’s Inn, (2014) </w:t>
      </w:r>
    </w:p>
    <w:p w:rsidR="00A43D3C" w:rsidRPr="00D514FE" w:rsidRDefault="00A43D3C" w:rsidP="00A43D3C">
      <w:pPr>
        <w:widowControl w:val="0"/>
        <w:autoSpaceDE w:val="0"/>
        <w:autoSpaceDN w:val="0"/>
        <w:adjustRightInd w:val="0"/>
        <w:spacing w:after="105" w:line="281" w:lineRule="exact"/>
        <w:rPr>
          <w:rFonts w:ascii="Garamond" w:eastAsia="Times New Roman" w:hAnsi="Garamond" w:cs="Garamond"/>
          <w:color w:val="000000"/>
          <w:sz w:val="28"/>
          <w:szCs w:val="28"/>
        </w:rPr>
      </w:pPr>
      <w:r w:rsidRPr="00D514FE">
        <w:rPr>
          <w:rFonts w:ascii="Wingdings" w:eastAsia="Times New Roman" w:hAnsi="Wingdings" w:cs="Wingdings"/>
          <w:color w:val="000000"/>
          <w:w w:val="102"/>
          <w:sz w:val="28"/>
          <w:szCs w:val="28"/>
        </w:rPr>
        <w:t></w:t>
      </w:r>
      <w:r w:rsidRPr="00D514FE">
        <w:rPr>
          <w:rFonts w:ascii="Arial" w:eastAsia="Times New Roman" w:hAnsi="Arial" w:cs="Arial"/>
          <w:color w:val="000000"/>
          <w:spacing w:val="60"/>
          <w:w w:val="101"/>
          <w:sz w:val="28"/>
          <w:szCs w:val="28"/>
        </w:rPr>
        <w:t xml:space="preserve"> </w:t>
      </w:r>
      <w:r w:rsidRPr="00D514FE">
        <w:rPr>
          <w:rFonts w:ascii="Garamond" w:eastAsia="Times New Roman" w:hAnsi="Garamond" w:cs="Garamond"/>
          <w:color w:val="000000"/>
          <w:sz w:val="28"/>
          <w:szCs w:val="28"/>
        </w:rPr>
        <w:t>Delivery Driver, Jimmy John’s (2012 – 2015)</w:t>
      </w:r>
    </w:p>
    <w:p w:rsidR="00A43D3C" w:rsidRDefault="00A43D3C" w:rsidP="00A43D3C">
      <w:pPr>
        <w:widowControl w:val="0"/>
        <w:autoSpaceDE w:val="0"/>
        <w:autoSpaceDN w:val="0"/>
        <w:adjustRightInd w:val="0"/>
        <w:spacing w:after="228" w:line="281" w:lineRule="exact"/>
        <w:rPr>
          <w:rFonts w:ascii="Garamond" w:eastAsia="Times New Roman" w:hAnsi="Garamond" w:cs="Garamond"/>
          <w:color w:val="000000"/>
          <w:sz w:val="28"/>
          <w:szCs w:val="28"/>
        </w:rPr>
      </w:pPr>
      <w:r w:rsidRPr="00D514FE">
        <w:rPr>
          <w:rFonts w:ascii="Wingdings" w:eastAsia="Times New Roman" w:hAnsi="Wingdings" w:cs="Wingdings"/>
          <w:color w:val="000000"/>
          <w:w w:val="102"/>
          <w:sz w:val="28"/>
          <w:szCs w:val="28"/>
        </w:rPr>
        <w:t></w:t>
      </w:r>
      <w:r w:rsidRPr="00D514FE">
        <w:rPr>
          <w:rFonts w:ascii="Arial" w:eastAsia="Times New Roman" w:hAnsi="Arial" w:cs="Arial"/>
          <w:color w:val="000000"/>
          <w:spacing w:val="60"/>
          <w:w w:val="101"/>
          <w:sz w:val="28"/>
          <w:szCs w:val="28"/>
        </w:rPr>
        <w:t xml:space="preserve"> </w:t>
      </w:r>
      <w:r w:rsidRPr="00D514FE">
        <w:rPr>
          <w:rFonts w:ascii="Garamond" w:eastAsia="Times New Roman" w:hAnsi="Garamond" w:cs="Garamond"/>
          <w:color w:val="000000"/>
          <w:sz w:val="28"/>
          <w:szCs w:val="28"/>
        </w:rPr>
        <w:t>Instore/Manager</w:t>
      </w:r>
      <w:r>
        <w:rPr>
          <w:rFonts w:ascii="Garamond" w:eastAsia="Times New Roman" w:hAnsi="Garamond" w:cs="Garamond"/>
          <w:color w:val="000000"/>
          <w:sz w:val="28"/>
          <w:szCs w:val="28"/>
        </w:rPr>
        <w:t xml:space="preserve">/Delivery Driver, Papa John’s, </w:t>
      </w:r>
      <w:r w:rsidRPr="00D514FE">
        <w:rPr>
          <w:rFonts w:ascii="Garamond" w:eastAsia="Times New Roman" w:hAnsi="Garamond" w:cs="Garamond"/>
          <w:color w:val="000000"/>
          <w:sz w:val="28"/>
          <w:szCs w:val="28"/>
        </w:rPr>
        <w:t>(2008 - 2016)</w:t>
      </w:r>
    </w:p>
    <w:p w:rsidR="00A43D3C" w:rsidRPr="00D514FE" w:rsidRDefault="00A43D3C" w:rsidP="00A43D3C">
      <w:pPr>
        <w:widowControl w:val="0"/>
        <w:autoSpaceDE w:val="0"/>
        <w:autoSpaceDN w:val="0"/>
        <w:adjustRightInd w:val="0"/>
        <w:spacing w:after="228" w:line="281" w:lineRule="exact"/>
        <w:rPr>
          <w:rFonts w:ascii="Garamond" w:eastAsia="Times New Roman" w:hAnsi="Garamond" w:cs="Garamond"/>
          <w:color w:val="000000"/>
          <w:sz w:val="28"/>
          <w:szCs w:val="28"/>
        </w:rPr>
      </w:pPr>
    </w:p>
    <w:p w:rsidR="00A43D3C" w:rsidRPr="00A43D3C" w:rsidRDefault="00A43D3C" w:rsidP="00A43D3C">
      <w:pPr>
        <w:widowControl w:val="0"/>
        <w:autoSpaceDE w:val="0"/>
        <w:autoSpaceDN w:val="0"/>
        <w:adjustRightInd w:val="0"/>
        <w:spacing w:after="356" w:line="281" w:lineRule="exact"/>
        <w:rPr>
          <w:rFonts w:ascii="Garamond" w:eastAsia="Times New Roman" w:hAnsi="Garamond" w:cs="Arial"/>
          <w:b/>
          <w:color w:val="000000"/>
          <w:sz w:val="40"/>
          <w:szCs w:val="40"/>
        </w:rPr>
      </w:pPr>
      <w:r w:rsidRPr="00A43D3C">
        <w:rPr>
          <w:rFonts w:ascii="Garamond" w:eastAsia="Times New Roman" w:hAnsi="Garamond" w:cs="Arial"/>
          <w:b/>
          <w:color w:val="000000"/>
          <w:sz w:val="40"/>
          <w:szCs w:val="40"/>
        </w:rPr>
        <w:t>Disciplinary</w:t>
      </w:r>
      <w:r w:rsidRPr="00A43D3C">
        <w:rPr>
          <w:rFonts w:ascii="Garamond" w:eastAsia="Times New Roman" w:hAnsi="Garamond" w:cs="Arial"/>
          <w:b/>
          <w:color w:val="000000"/>
          <w:spacing w:val="-20"/>
          <w:sz w:val="40"/>
          <w:szCs w:val="40"/>
        </w:rPr>
        <w:t xml:space="preserve"> </w:t>
      </w:r>
      <w:r w:rsidRPr="00A43D3C">
        <w:rPr>
          <w:rFonts w:ascii="Garamond" w:eastAsia="Times New Roman" w:hAnsi="Garamond" w:cs="Arial"/>
          <w:b/>
          <w:color w:val="000000"/>
          <w:sz w:val="40"/>
          <w:szCs w:val="40"/>
        </w:rPr>
        <w:t xml:space="preserve">Information </w:t>
      </w:r>
    </w:p>
    <w:p w:rsidR="00A43D3C" w:rsidRPr="00D514FE" w:rsidRDefault="00A43D3C" w:rsidP="00A43D3C">
      <w:pPr>
        <w:framePr w:wrap="none" w:vAnchor="page" w:hAnchor="page" w:x="1441" w:y="2058"/>
        <w:widowControl w:val="0"/>
        <w:autoSpaceDE w:val="0"/>
        <w:autoSpaceDN w:val="0"/>
        <w:adjustRightInd w:val="0"/>
        <w:spacing w:after="0" w:line="300" w:lineRule="exact"/>
        <w:rPr>
          <w:rFonts w:ascii="Times New Roman" w:eastAsia="Times New Roman" w:hAnsi="Times New Roman" w:cs="Times New Roman"/>
          <w:color w:val="000000"/>
          <w:sz w:val="30"/>
          <w:szCs w:val="30"/>
        </w:rPr>
      </w:pPr>
      <w:r w:rsidRPr="00D514FE">
        <w:rPr>
          <w:rFonts w:ascii="Times New Roman" w:eastAsia="Times New Roman" w:hAnsi="Times New Roman" w:cs="Times New Roman"/>
          <w:color w:val="000000"/>
          <w:sz w:val="30"/>
          <w:szCs w:val="30"/>
        </w:rPr>
        <w:t xml:space="preserve"> </w:t>
      </w:r>
    </w:p>
    <w:p w:rsidR="00A43D3C" w:rsidRPr="00D514FE" w:rsidRDefault="00A43D3C" w:rsidP="00A43D3C">
      <w:pPr>
        <w:widowControl w:val="0"/>
        <w:autoSpaceDE w:val="0"/>
        <w:autoSpaceDN w:val="0"/>
        <w:adjustRightInd w:val="0"/>
        <w:spacing w:after="322" w:line="281" w:lineRule="exact"/>
        <w:rPr>
          <w:rFonts w:ascii="Garamond" w:eastAsia="Times New Roman" w:hAnsi="Garamond" w:cs="Garamond"/>
          <w:color w:val="000000"/>
          <w:sz w:val="28"/>
          <w:szCs w:val="28"/>
        </w:rPr>
      </w:pPr>
      <w:r w:rsidRPr="00D514FE">
        <w:rPr>
          <w:rFonts w:ascii="Garamond" w:eastAsia="Times New Roman" w:hAnsi="Garamond" w:cs="Garamond"/>
          <w:color w:val="000000"/>
          <w:sz w:val="28"/>
          <w:szCs w:val="28"/>
        </w:rPr>
        <w:t>Michael Gard has not been the</w:t>
      </w:r>
      <w:r w:rsidRPr="00D514FE">
        <w:rPr>
          <w:rFonts w:ascii="Garamond" w:eastAsia="Times New Roman" w:hAnsi="Garamond" w:cs="Garamond"/>
          <w:color w:val="000000"/>
          <w:w w:val="102"/>
          <w:sz w:val="28"/>
          <w:szCs w:val="28"/>
        </w:rPr>
        <w:t xml:space="preserve"> </w:t>
      </w:r>
      <w:r w:rsidRPr="00D514FE">
        <w:rPr>
          <w:rFonts w:ascii="Garamond" w:eastAsia="Times New Roman" w:hAnsi="Garamond" w:cs="Garamond"/>
          <w:color w:val="000000"/>
          <w:sz w:val="28"/>
          <w:szCs w:val="28"/>
        </w:rPr>
        <w:t xml:space="preserve">subject of any legal or disciplinary event. </w:t>
      </w:r>
    </w:p>
    <w:p w:rsidR="00A43D3C" w:rsidRPr="00A43D3C" w:rsidRDefault="00A43D3C" w:rsidP="00A43D3C">
      <w:pPr>
        <w:widowControl w:val="0"/>
        <w:autoSpaceDE w:val="0"/>
        <w:autoSpaceDN w:val="0"/>
        <w:adjustRightInd w:val="0"/>
        <w:spacing w:after="25" w:line="281" w:lineRule="exact"/>
        <w:rPr>
          <w:rFonts w:ascii="Garamond" w:eastAsia="Times New Roman" w:hAnsi="Garamond" w:cs="Arial"/>
          <w:b/>
          <w:color w:val="000000"/>
          <w:sz w:val="40"/>
          <w:szCs w:val="40"/>
        </w:rPr>
      </w:pPr>
      <w:r w:rsidRPr="00A43D3C">
        <w:rPr>
          <w:rFonts w:ascii="Garamond" w:eastAsia="Times New Roman" w:hAnsi="Garamond" w:cs="Arial"/>
          <w:b/>
          <w:color w:val="000000"/>
          <w:sz w:val="40"/>
          <w:szCs w:val="40"/>
        </w:rPr>
        <w:t xml:space="preserve">Other Business Activities </w:t>
      </w:r>
    </w:p>
    <w:p w:rsidR="00A43D3C" w:rsidRPr="00D514FE" w:rsidRDefault="00A43D3C" w:rsidP="00A43D3C">
      <w:pPr>
        <w:widowControl w:val="0"/>
        <w:autoSpaceDE w:val="0"/>
        <w:autoSpaceDN w:val="0"/>
        <w:adjustRightInd w:val="0"/>
        <w:spacing w:after="30" w:line="300" w:lineRule="exact"/>
        <w:rPr>
          <w:rFonts w:ascii="Times New Roman" w:eastAsia="Times New Roman" w:hAnsi="Times New Roman" w:cs="Times New Roman"/>
          <w:color w:val="000000"/>
          <w:sz w:val="30"/>
          <w:szCs w:val="30"/>
        </w:rPr>
      </w:pPr>
      <w:r w:rsidRPr="00D514FE">
        <w:rPr>
          <w:rFonts w:ascii="Times New Roman" w:eastAsia="Times New Roman" w:hAnsi="Times New Roman" w:cs="Times New Roman"/>
          <w:color w:val="000000"/>
          <w:sz w:val="30"/>
          <w:szCs w:val="30"/>
        </w:rPr>
        <w:t xml:space="preserve"> </w:t>
      </w:r>
    </w:p>
    <w:p w:rsidR="00A43D3C" w:rsidRPr="00D514FE" w:rsidRDefault="00A43D3C" w:rsidP="00A43D3C">
      <w:pPr>
        <w:widowControl w:val="0"/>
        <w:autoSpaceDE w:val="0"/>
        <w:autoSpaceDN w:val="0"/>
        <w:adjustRightInd w:val="0"/>
        <w:spacing w:after="33" w:line="281" w:lineRule="exact"/>
        <w:jc w:val="both"/>
        <w:rPr>
          <w:rFonts w:ascii="Garamond" w:eastAsia="Times New Roman" w:hAnsi="Garamond" w:cs="Garamond"/>
          <w:color w:val="000000"/>
          <w:sz w:val="28"/>
          <w:szCs w:val="28"/>
        </w:rPr>
      </w:pPr>
      <w:r w:rsidRPr="00D514FE">
        <w:rPr>
          <w:rFonts w:ascii="Garamond" w:eastAsia="Times New Roman" w:hAnsi="Garamond" w:cs="Garamond"/>
          <w:color w:val="000000"/>
          <w:sz w:val="28"/>
          <w:szCs w:val="28"/>
        </w:rPr>
        <w:t>In addition to his association with Eley-Graham Financial Advisory</w:t>
      </w:r>
      <w:r w:rsidRPr="00D514FE">
        <w:rPr>
          <w:rFonts w:ascii="Garamond" w:eastAsia="Times New Roman" w:hAnsi="Garamond" w:cs="Garamond"/>
          <w:color w:val="000000"/>
          <w:spacing w:val="40"/>
          <w:w w:val="102"/>
          <w:sz w:val="28"/>
          <w:szCs w:val="28"/>
        </w:rPr>
        <w:t xml:space="preserve"> </w:t>
      </w:r>
      <w:r w:rsidRPr="00D514FE">
        <w:rPr>
          <w:rFonts w:ascii="Garamond" w:eastAsia="Times New Roman" w:hAnsi="Garamond" w:cs="Garamond"/>
          <w:color w:val="000000"/>
          <w:sz w:val="28"/>
          <w:szCs w:val="28"/>
        </w:rPr>
        <w:t>Services, Michael Gard</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is</w:t>
      </w:r>
      <w:r w:rsidRPr="00D514FE">
        <w:rPr>
          <w:rFonts w:ascii="Garamond" w:eastAsia="Times New Roman" w:hAnsi="Garamond" w:cs="Garamond"/>
          <w:color w:val="000000"/>
          <w:spacing w:val="60"/>
          <w:sz w:val="28"/>
          <w:szCs w:val="28"/>
        </w:rPr>
        <w:t xml:space="preserve"> </w:t>
      </w:r>
      <w:r w:rsidRPr="00D514FE">
        <w:rPr>
          <w:rFonts w:ascii="Garamond" w:eastAsia="Times New Roman" w:hAnsi="Garamond" w:cs="Garamond"/>
          <w:color w:val="000000"/>
          <w:sz w:val="28"/>
          <w:szCs w:val="28"/>
        </w:rPr>
        <w:t>a</w:t>
      </w:r>
      <w:r w:rsidRPr="00D514FE">
        <w:rPr>
          <w:rFonts w:ascii="Garamond" w:eastAsia="Times New Roman" w:hAnsi="Garamond" w:cs="Garamond"/>
          <w:color w:val="000000"/>
          <w:spacing w:val="60"/>
          <w:sz w:val="28"/>
          <w:szCs w:val="28"/>
        </w:rPr>
        <w:t xml:space="preserve"> </w:t>
      </w:r>
      <w:r w:rsidRPr="00D514FE">
        <w:rPr>
          <w:rFonts w:ascii="Garamond" w:eastAsia="Times New Roman" w:hAnsi="Garamond" w:cs="Garamond"/>
          <w:color w:val="000000"/>
          <w:sz w:val="28"/>
          <w:szCs w:val="28"/>
        </w:rPr>
        <w:t>registered</w:t>
      </w:r>
      <w:r w:rsidRPr="00D514FE">
        <w:rPr>
          <w:rFonts w:ascii="Garamond" w:eastAsia="Times New Roman" w:hAnsi="Garamond" w:cs="Garamond"/>
          <w:color w:val="000000"/>
          <w:spacing w:val="60"/>
          <w:sz w:val="28"/>
          <w:szCs w:val="28"/>
        </w:rPr>
        <w:t xml:space="preserve"> </w:t>
      </w:r>
      <w:r w:rsidRPr="00D514FE">
        <w:rPr>
          <w:rFonts w:ascii="Garamond" w:eastAsia="Times New Roman" w:hAnsi="Garamond" w:cs="Garamond"/>
          <w:color w:val="000000"/>
          <w:sz w:val="28"/>
          <w:szCs w:val="28"/>
        </w:rPr>
        <w:t>representative and investment adviser</w:t>
      </w:r>
      <w:r w:rsidRPr="00D514FE">
        <w:rPr>
          <w:rFonts w:ascii="Garamond" w:eastAsia="Times New Roman" w:hAnsi="Garamond" w:cs="Garamond"/>
          <w:color w:val="000000"/>
          <w:spacing w:val="60"/>
          <w:sz w:val="28"/>
          <w:szCs w:val="28"/>
        </w:rPr>
        <w:t xml:space="preserve"> </w:t>
      </w:r>
      <w:r w:rsidRPr="00D514FE">
        <w:rPr>
          <w:rFonts w:ascii="Garamond" w:eastAsia="Times New Roman" w:hAnsi="Garamond" w:cs="Garamond"/>
          <w:color w:val="000000"/>
          <w:sz w:val="28"/>
          <w:szCs w:val="28"/>
        </w:rPr>
        <w:t>of</w:t>
      </w:r>
      <w:r w:rsidRPr="00D514FE">
        <w:rPr>
          <w:rFonts w:ascii="Garamond" w:eastAsia="Times New Roman" w:hAnsi="Garamond" w:cs="Garamond"/>
          <w:color w:val="000000"/>
          <w:spacing w:val="60"/>
          <w:sz w:val="28"/>
          <w:szCs w:val="28"/>
        </w:rPr>
        <w:t xml:space="preserve"> </w:t>
      </w:r>
      <w:r w:rsidRPr="00D514FE">
        <w:rPr>
          <w:rFonts w:ascii="Garamond" w:eastAsia="Times New Roman" w:hAnsi="Garamond" w:cs="Garamond"/>
          <w:color w:val="000000"/>
          <w:sz w:val="28"/>
          <w:szCs w:val="28"/>
        </w:rPr>
        <w:t>FSC</w:t>
      </w:r>
      <w:r w:rsidRPr="00D514FE">
        <w:rPr>
          <w:rFonts w:ascii="Garamond" w:eastAsia="Times New Roman" w:hAnsi="Garamond" w:cs="Garamond"/>
          <w:color w:val="000000"/>
          <w:spacing w:val="120"/>
          <w:w w:val="102"/>
          <w:sz w:val="28"/>
          <w:szCs w:val="28"/>
        </w:rPr>
        <w:t xml:space="preserve"> </w:t>
      </w:r>
      <w:r w:rsidRPr="00D514FE">
        <w:rPr>
          <w:rFonts w:ascii="Garamond" w:eastAsia="Times New Roman" w:hAnsi="Garamond" w:cs="Garamond"/>
          <w:color w:val="000000"/>
          <w:sz w:val="28"/>
          <w:szCs w:val="28"/>
        </w:rPr>
        <w:t>Securities</w:t>
      </w:r>
      <w:r>
        <w:rPr>
          <w:rFonts w:ascii="Garamond" w:eastAsia="Times New Roman" w:hAnsi="Garamond" w:cs="Garamond"/>
          <w:color w:val="000000"/>
          <w:spacing w:val="60"/>
          <w:sz w:val="28"/>
          <w:szCs w:val="28"/>
        </w:rPr>
        <w:t xml:space="preserve"> </w:t>
      </w:r>
      <w:r w:rsidRPr="00D514FE">
        <w:rPr>
          <w:rFonts w:ascii="Garamond" w:eastAsia="Times New Roman" w:hAnsi="Garamond" w:cs="Garamond"/>
          <w:color w:val="000000"/>
          <w:sz w:val="28"/>
          <w:szCs w:val="28"/>
        </w:rPr>
        <w:t>Corporation,</w:t>
      </w:r>
      <w:r w:rsidRPr="00D514FE">
        <w:rPr>
          <w:rFonts w:ascii="Garamond" w:eastAsia="Times New Roman" w:hAnsi="Garamond" w:cs="Garamond"/>
          <w:color w:val="000000"/>
          <w:spacing w:val="60"/>
          <w:sz w:val="28"/>
          <w:szCs w:val="28"/>
        </w:rPr>
        <w:t xml:space="preserve"> </w:t>
      </w:r>
      <w:r w:rsidRPr="00D514FE">
        <w:rPr>
          <w:rFonts w:ascii="Garamond" w:eastAsia="Times New Roman" w:hAnsi="Garamond" w:cs="Garamond"/>
          <w:color w:val="000000"/>
          <w:sz w:val="28"/>
          <w:szCs w:val="28"/>
        </w:rPr>
        <w:t>a</w:t>
      </w:r>
      <w:r w:rsidRPr="00D514FE">
        <w:rPr>
          <w:rFonts w:ascii="Garamond" w:eastAsia="Times New Roman" w:hAnsi="Garamond" w:cs="Garamond"/>
          <w:color w:val="000000"/>
          <w:spacing w:val="100"/>
          <w:w w:val="102"/>
          <w:sz w:val="28"/>
          <w:szCs w:val="28"/>
        </w:rPr>
        <w:t xml:space="preserve"> </w:t>
      </w:r>
      <w:r>
        <w:rPr>
          <w:rFonts w:ascii="Garamond" w:eastAsia="Times New Roman" w:hAnsi="Garamond" w:cs="Garamond"/>
          <w:color w:val="000000"/>
          <w:sz w:val="28"/>
          <w:szCs w:val="28"/>
        </w:rPr>
        <w:t xml:space="preserve">registered broker/dealer. </w:t>
      </w:r>
      <w:r w:rsidRPr="00D514FE">
        <w:rPr>
          <w:rFonts w:ascii="Garamond" w:eastAsia="Times New Roman" w:hAnsi="Garamond" w:cs="Garamond"/>
          <w:color w:val="000000"/>
          <w:sz w:val="28"/>
          <w:szCs w:val="28"/>
        </w:rPr>
        <w:t>He is also a licen</w:t>
      </w:r>
      <w:r>
        <w:rPr>
          <w:rFonts w:ascii="Garamond" w:eastAsia="Times New Roman" w:hAnsi="Garamond" w:cs="Garamond"/>
          <w:color w:val="000000"/>
          <w:sz w:val="28"/>
          <w:szCs w:val="28"/>
        </w:rPr>
        <w:t xml:space="preserve">sed insurance agent </w:t>
      </w:r>
      <w:r w:rsidRPr="00D514FE">
        <w:rPr>
          <w:rFonts w:ascii="Garamond" w:eastAsia="Times New Roman" w:hAnsi="Garamond" w:cs="Garamond"/>
          <w:color w:val="000000"/>
          <w:sz w:val="28"/>
          <w:szCs w:val="28"/>
        </w:rPr>
        <w:t>o</w:t>
      </w:r>
      <w:r w:rsidR="001532D0">
        <w:rPr>
          <w:rFonts w:ascii="Garamond" w:eastAsia="Times New Roman" w:hAnsi="Garamond" w:cs="Garamond"/>
          <w:color w:val="000000"/>
          <w:sz w:val="28"/>
          <w:szCs w:val="28"/>
        </w:rPr>
        <w:t xml:space="preserve">ffering insurance products and </w:t>
      </w:r>
      <w:r w:rsidRPr="00D514FE">
        <w:rPr>
          <w:rFonts w:ascii="Garamond" w:eastAsia="Times New Roman" w:hAnsi="Garamond" w:cs="Garamond"/>
          <w:color w:val="000000"/>
          <w:sz w:val="28"/>
          <w:szCs w:val="28"/>
        </w:rPr>
        <w:t xml:space="preserve">services through unaffiliated insurance companies. </w:t>
      </w:r>
    </w:p>
    <w:p w:rsidR="00A43D3C" w:rsidRPr="00D514FE" w:rsidRDefault="00A43D3C" w:rsidP="00A43D3C">
      <w:pPr>
        <w:widowControl w:val="0"/>
        <w:autoSpaceDE w:val="0"/>
        <w:autoSpaceDN w:val="0"/>
        <w:adjustRightInd w:val="0"/>
        <w:spacing w:after="228" w:line="281" w:lineRule="exact"/>
        <w:jc w:val="both"/>
        <w:rPr>
          <w:rFonts w:ascii="Garamond" w:eastAsia="Times New Roman" w:hAnsi="Garamond" w:cs="Garamond"/>
          <w:color w:val="000000"/>
          <w:sz w:val="28"/>
          <w:szCs w:val="28"/>
        </w:rPr>
      </w:pPr>
    </w:p>
    <w:p w:rsidR="00A43D3C" w:rsidRPr="00D514FE" w:rsidRDefault="00A43D3C" w:rsidP="00A43D3C">
      <w:pPr>
        <w:widowControl w:val="0"/>
        <w:autoSpaceDE w:val="0"/>
        <w:autoSpaceDN w:val="0"/>
        <w:adjustRightInd w:val="0"/>
        <w:spacing w:after="35" w:line="281" w:lineRule="exact"/>
        <w:rPr>
          <w:rFonts w:ascii="Garamond" w:eastAsia="Times New Roman" w:hAnsi="Garamond" w:cs="Garamond"/>
          <w:color w:val="000000"/>
          <w:sz w:val="28"/>
          <w:szCs w:val="28"/>
        </w:rPr>
      </w:pPr>
      <w:r w:rsidRPr="00D514FE">
        <w:rPr>
          <w:rFonts w:ascii="Garamond" w:eastAsia="Times New Roman" w:hAnsi="Garamond" w:cs="Garamond"/>
          <w:color w:val="000000"/>
          <w:sz w:val="28"/>
          <w:szCs w:val="28"/>
        </w:rPr>
        <w:t>If</w:t>
      </w:r>
      <w:r w:rsidRPr="00D514FE">
        <w:rPr>
          <w:rFonts w:ascii="Garamond" w:eastAsia="Times New Roman" w:hAnsi="Garamond" w:cs="Garamond"/>
          <w:color w:val="000000"/>
          <w:spacing w:val="40"/>
          <w:sz w:val="28"/>
          <w:szCs w:val="28"/>
        </w:rPr>
        <w:t xml:space="preserve"> </w:t>
      </w:r>
      <w:r w:rsidRPr="00D514FE">
        <w:rPr>
          <w:rFonts w:ascii="Garamond" w:eastAsia="Times New Roman" w:hAnsi="Garamond" w:cs="Garamond"/>
          <w:color w:val="000000"/>
          <w:sz w:val="28"/>
          <w:szCs w:val="28"/>
        </w:rPr>
        <w:t>Mr. Gard performs</w:t>
      </w:r>
      <w:r w:rsidRPr="00D514FE">
        <w:rPr>
          <w:rFonts w:ascii="Garamond" w:eastAsia="Times New Roman" w:hAnsi="Garamond" w:cs="Garamond"/>
          <w:color w:val="000000"/>
          <w:spacing w:val="40"/>
          <w:sz w:val="28"/>
          <w:szCs w:val="28"/>
        </w:rPr>
        <w:t xml:space="preserve"> </w:t>
      </w:r>
      <w:r w:rsidRPr="00D514FE">
        <w:rPr>
          <w:rFonts w:ascii="Garamond" w:eastAsia="Times New Roman" w:hAnsi="Garamond" w:cs="Garamond"/>
          <w:color w:val="000000"/>
          <w:sz w:val="28"/>
          <w:szCs w:val="28"/>
        </w:rPr>
        <w:t>services</w:t>
      </w:r>
      <w:r w:rsidRPr="00D514FE">
        <w:rPr>
          <w:rFonts w:ascii="Garamond" w:eastAsia="Times New Roman" w:hAnsi="Garamond" w:cs="Garamond"/>
          <w:color w:val="000000"/>
          <w:spacing w:val="40"/>
          <w:sz w:val="28"/>
          <w:szCs w:val="28"/>
        </w:rPr>
        <w:t xml:space="preserve"> </w:t>
      </w:r>
      <w:r w:rsidRPr="00D514FE">
        <w:rPr>
          <w:rFonts w:ascii="Garamond" w:eastAsia="Times New Roman" w:hAnsi="Garamond" w:cs="Garamond"/>
          <w:color w:val="000000"/>
          <w:sz w:val="28"/>
          <w:szCs w:val="28"/>
        </w:rPr>
        <w:t>for</w:t>
      </w:r>
      <w:r w:rsidRPr="00D514FE">
        <w:rPr>
          <w:rFonts w:ascii="Garamond" w:eastAsia="Times New Roman" w:hAnsi="Garamond" w:cs="Garamond"/>
          <w:color w:val="000000"/>
          <w:spacing w:val="40"/>
          <w:sz w:val="28"/>
          <w:szCs w:val="28"/>
        </w:rPr>
        <w:t xml:space="preserve"> </w:t>
      </w:r>
      <w:r w:rsidRPr="00D514FE">
        <w:rPr>
          <w:rFonts w:ascii="Garamond" w:eastAsia="Times New Roman" w:hAnsi="Garamond" w:cs="Garamond"/>
          <w:color w:val="000000"/>
          <w:sz w:val="28"/>
          <w:szCs w:val="28"/>
        </w:rPr>
        <w:t>you</w:t>
      </w:r>
      <w:r w:rsidRPr="00D514FE">
        <w:rPr>
          <w:rFonts w:ascii="Garamond" w:eastAsia="Times New Roman" w:hAnsi="Garamond" w:cs="Garamond"/>
          <w:color w:val="000000"/>
          <w:spacing w:val="40"/>
          <w:sz w:val="28"/>
          <w:szCs w:val="28"/>
        </w:rPr>
        <w:t xml:space="preserve"> </w:t>
      </w:r>
      <w:r w:rsidRPr="00D514FE">
        <w:rPr>
          <w:rFonts w:ascii="Garamond" w:eastAsia="Times New Roman" w:hAnsi="Garamond" w:cs="Garamond"/>
          <w:color w:val="000000"/>
          <w:sz w:val="28"/>
          <w:szCs w:val="28"/>
        </w:rPr>
        <w:t>as</w:t>
      </w:r>
      <w:r w:rsidRPr="00D514FE">
        <w:rPr>
          <w:rFonts w:ascii="Garamond" w:eastAsia="Times New Roman" w:hAnsi="Garamond" w:cs="Garamond"/>
          <w:color w:val="000000"/>
          <w:spacing w:val="40"/>
          <w:sz w:val="28"/>
          <w:szCs w:val="28"/>
        </w:rPr>
        <w:t xml:space="preserve"> </w:t>
      </w:r>
      <w:r w:rsidRPr="00D514FE">
        <w:rPr>
          <w:rFonts w:ascii="Garamond" w:eastAsia="Times New Roman" w:hAnsi="Garamond" w:cs="Garamond"/>
          <w:color w:val="000000"/>
          <w:sz w:val="28"/>
          <w:szCs w:val="28"/>
        </w:rPr>
        <w:t>a</w:t>
      </w:r>
      <w:r w:rsidRPr="00D514FE">
        <w:rPr>
          <w:rFonts w:ascii="Garamond" w:eastAsia="Times New Roman" w:hAnsi="Garamond" w:cs="Garamond"/>
          <w:color w:val="000000"/>
          <w:spacing w:val="40"/>
          <w:sz w:val="28"/>
          <w:szCs w:val="28"/>
        </w:rPr>
        <w:t xml:space="preserve"> </w:t>
      </w:r>
      <w:r w:rsidRPr="00D514FE">
        <w:rPr>
          <w:rFonts w:ascii="Garamond" w:eastAsia="Times New Roman" w:hAnsi="Garamond" w:cs="Garamond"/>
          <w:color w:val="000000"/>
          <w:sz w:val="28"/>
          <w:szCs w:val="28"/>
        </w:rPr>
        <w:t>registered</w:t>
      </w:r>
      <w:r w:rsidRPr="00D514FE">
        <w:rPr>
          <w:rFonts w:ascii="Garamond" w:eastAsia="Times New Roman" w:hAnsi="Garamond" w:cs="Garamond"/>
          <w:color w:val="000000"/>
          <w:spacing w:val="40"/>
          <w:sz w:val="28"/>
          <w:szCs w:val="28"/>
        </w:rPr>
        <w:t xml:space="preserve"> </w:t>
      </w:r>
      <w:r w:rsidRPr="00D514FE">
        <w:rPr>
          <w:rFonts w:ascii="Garamond" w:eastAsia="Times New Roman" w:hAnsi="Garamond" w:cs="Garamond"/>
          <w:color w:val="000000"/>
          <w:sz w:val="28"/>
          <w:szCs w:val="28"/>
        </w:rPr>
        <w:t>representative</w:t>
      </w:r>
      <w:r w:rsidRPr="00D514FE">
        <w:rPr>
          <w:rFonts w:ascii="Garamond" w:eastAsia="Times New Roman" w:hAnsi="Garamond" w:cs="Garamond"/>
          <w:color w:val="000000"/>
          <w:spacing w:val="40"/>
          <w:sz w:val="28"/>
          <w:szCs w:val="28"/>
        </w:rPr>
        <w:t xml:space="preserve"> </w:t>
      </w:r>
      <w:r w:rsidRPr="00D514FE">
        <w:rPr>
          <w:rFonts w:ascii="Garamond" w:eastAsia="Times New Roman" w:hAnsi="Garamond" w:cs="Garamond"/>
          <w:color w:val="000000"/>
          <w:sz w:val="28"/>
          <w:szCs w:val="28"/>
        </w:rPr>
        <w:t>of</w:t>
      </w:r>
      <w:r w:rsidRPr="00D514FE">
        <w:rPr>
          <w:rFonts w:ascii="Garamond" w:eastAsia="Times New Roman" w:hAnsi="Garamond" w:cs="Garamond"/>
          <w:color w:val="000000"/>
          <w:spacing w:val="40"/>
          <w:sz w:val="28"/>
          <w:szCs w:val="28"/>
        </w:rPr>
        <w:t xml:space="preserve"> </w:t>
      </w:r>
      <w:r w:rsidRPr="00D514FE">
        <w:rPr>
          <w:rFonts w:ascii="Garamond" w:eastAsia="Times New Roman" w:hAnsi="Garamond" w:cs="Garamond"/>
          <w:color w:val="000000"/>
          <w:sz w:val="28"/>
          <w:szCs w:val="28"/>
        </w:rPr>
        <w:t>a</w:t>
      </w:r>
      <w:r w:rsidRPr="00D514FE">
        <w:rPr>
          <w:rFonts w:ascii="Garamond" w:eastAsia="Times New Roman" w:hAnsi="Garamond" w:cs="Garamond"/>
          <w:color w:val="000000"/>
          <w:spacing w:val="80"/>
          <w:w w:val="102"/>
          <w:sz w:val="28"/>
          <w:szCs w:val="28"/>
        </w:rPr>
        <w:t xml:space="preserve"> </w:t>
      </w:r>
      <w:r w:rsidRPr="00D514FE">
        <w:rPr>
          <w:rFonts w:ascii="Garamond" w:eastAsia="Times New Roman" w:hAnsi="Garamond" w:cs="Garamond"/>
          <w:color w:val="000000"/>
          <w:sz w:val="28"/>
          <w:szCs w:val="28"/>
        </w:rPr>
        <w:t>broker-dealer, Mr. Gard may receive</w:t>
      </w:r>
      <w:r w:rsidRPr="00D514FE">
        <w:rPr>
          <w:rFonts w:ascii="Garamond" w:eastAsia="Times New Roman" w:hAnsi="Garamond" w:cs="Garamond"/>
          <w:color w:val="000000"/>
          <w:spacing w:val="80"/>
          <w:w w:val="102"/>
          <w:sz w:val="28"/>
          <w:szCs w:val="28"/>
        </w:rPr>
        <w:t xml:space="preserve"> </w:t>
      </w:r>
      <w:r w:rsidRPr="00D514FE">
        <w:rPr>
          <w:rFonts w:ascii="Garamond" w:eastAsia="Times New Roman" w:hAnsi="Garamond" w:cs="Garamond"/>
          <w:color w:val="000000"/>
          <w:sz w:val="28"/>
          <w:szCs w:val="28"/>
        </w:rPr>
        <w:t>commissions or other compensation</w:t>
      </w:r>
      <w:r w:rsidRPr="00D514FE">
        <w:rPr>
          <w:rFonts w:ascii="Garamond" w:eastAsia="Times New Roman" w:hAnsi="Garamond" w:cs="Garamond"/>
          <w:color w:val="000000"/>
          <w:spacing w:val="40"/>
          <w:w w:val="102"/>
          <w:sz w:val="28"/>
          <w:szCs w:val="28"/>
        </w:rPr>
        <w:t xml:space="preserve"> </w:t>
      </w:r>
      <w:r>
        <w:rPr>
          <w:rFonts w:ascii="Garamond" w:eastAsia="Times New Roman" w:hAnsi="Garamond" w:cs="Garamond"/>
          <w:color w:val="000000"/>
          <w:sz w:val="28"/>
          <w:szCs w:val="28"/>
        </w:rPr>
        <w:t xml:space="preserve">from the sale of </w:t>
      </w:r>
      <w:r w:rsidRPr="00D514FE">
        <w:rPr>
          <w:rFonts w:ascii="Garamond" w:eastAsia="Times New Roman" w:hAnsi="Garamond" w:cs="Garamond"/>
          <w:color w:val="000000"/>
          <w:sz w:val="28"/>
          <w:szCs w:val="28"/>
        </w:rPr>
        <w:t>mutual funds (such as</w:t>
      </w:r>
      <w:r w:rsidRPr="00D514FE">
        <w:rPr>
          <w:rFonts w:ascii="Garamond" w:eastAsia="Times New Roman" w:hAnsi="Garamond" w:cs="Garamond"/>
          <w:color w:val="000000"/>
          <w:spacing w:val="40"/>
          <w:w w:val="102"/>
          <w:sz w:val="28"/>
          <w:szCs w:val="28"/>
        </w:rPr>
        <w:t xml:space="preserve"> </w:t>
      </w:r>
      <w:r w:rsidRPr="00D514FE">
        <w:rPr>
          <w:rFonts w:ascii="Garamond" w:eastAsia="Times New Roman" w:hAnsi="Garamond" w:cs="Garamond"/>
          <w:color w:val="000000"/>
          <w:sz w:val="28"/>
          <w:szCs w:val="28"/>
        </w:rPr>
        <w:t>12b-1 fees) or other products to you.  12b-1 fees are paid by the mutual fund</w:t>
      </w:r>
      <w:r w:rsidRPr="00D514FE">
        <w:rPr>
          <w:rFonts w:ascii="Garamond" w:eastAsia="Times New Roman" w:hAnsi="Garamond" w:cs="Garamond"/>
          <w:color w:val="000000"/>
          <w:spacing w:val="60"/>
          <w:w w:val="102"/>
          <w:sz w:val="28"/>
          <w:szCs w:val="28"/>
        </w:rPr>
        <w:t xml:space="preserve"> </w:t>
      </w:r>
      <w:r w:rsidRPr="00D514FE">
        <w:rPr>
          <w:rFonts w:ascii="Garamond" w:eastAsia="Times New Roman" w:hAnsi="Garamond" w:cs="Garamond"/>
          <w:color w:val="000000"/>
          <w:sz w:val="28"/>
          <w:szCs w:val="28"/>
        </w:rPr>
        <w:t>companies to Mr. Gard and are</w:t>
      </w:r>
      <w:r w:rsidRPr="00D514FE">
        <w:rPr>
          <w:rFonts w:ascii="Garamond" w:eastAsia="Times New Roman" w:hAnsi="Garamond" w:cs="Garamond"/>
          <w:color w:val="000000"/>
          <w:spacing w:val="60"/>
          <w:w w:val="102"/>
          <w:sz w:val="28"/>
          <w:szCs w:val="28"/>
        </w:rPr>
        <w:t xml:space="preserve"> </w:t>
      </w:r>
      <w:r w:rsidRPr="00D514FE">
        <w:rPr>
          <w:rFonts w:ascii="Garamond" w:eastAsia="Times New Roman" w:hAnsi="Garamond" w:cs="Garamond"/>
          <w:color w:val="000000"/>
          <w:sz w:val="28"/>
          <w:szCs w:val="28"/>
        </w:rPr>
        <w:t>included in the expense ratios of the</w:t>
      </w:r>
      <w:r w:rsidRPr="00D514FE">
        <w:rPr>
          <w:rFonts w:ascii="Garamond" w:eastAsia="Times New Roman" w:hAnsi="Garamond" w:cs="Garamond"/>
          <w:color w:val="000000"/>
          <w:w w:val="102"/>
          <w:sz w:val="28"/>
          <w:szCs w:val="28"/>
        </w:rPr>
        <w:t xml:space="preserve"> </w:t>
      </w:r>
      <w:r w:rsidRPr="00D514FE">
        <w:rPr>
          <w:rFonts w:ascii="Garamond" w:eastAsia="Times New Roman" w:hAnsi="Garamond" w:cs="Garamond"/>
          <w:color w:val="000000"/>
          <w:sz w:val="28"/>
          <w:szCs w:val="28"/>
        </w:rPr>
        <w:t>mutual funds.</w:t>
      </w:r>
      <w:r w:rsidRPr="00D514FE">
        <w:rPr>
          <w:rFonts w:ascii="Garamond" w:eastAsia="Times New Roman" w:hAnsi="Garamond" w:cs="Garamond"/>
          <w:color w:val="000000"/>
          <w:spacing w:val="100"/>
          <w:sz w:val="28"/>
          <w:szCs w:val="28"/>
        </w:rPr>
        <w:t xml:space="preserve"> </w:t>
      </w:r>
      <w:r w:rsidRPr="00D514FE">
        <w:rPr>
          <w:rFonts w:ascii="Garamond" w:eastAsia="Times New Roman" w:hAnsi="Garamond" w:cs="Garamond"/>
          <w:color w:val="000000"/>
          <w:sz w:val="28"/>
          <w:szCs w:val="28"/>
        </w:rPr>
        <w:t>As a licensed insurance</w:t>
      </w:r>
      <w:r w:rsidRPr="00D514FE">
        <w:rPr>
          <w:rFonts w:ascii="Garamond" w:eastAsia="Times New Roman" w:hAnsi="Garamond" w:cs="Garamond"/>
          <w:color w:val="000000"/>
          <w:spacing w:val="60"/>
          <w:w w:val="102"/>
          <w:sz w:val="28"/>
          <w:szCs w:val="28"/>
        </w:rPr>
        <w:t xml:space="preserve"> </w:t>
      </w:r>
      <w:r w:rsidRPr="00D514FE">
        <w:rPr>
          <w:rFonts w:ascii="Garamond" w:eastAsia="Times New Roman" w:hAnsi="Garamond" w:cs="Garamond"/>
          <w:color w:val="000000"/>
          <w:sz w:val="28"/>
          <w:szCs w:val="28"/>
        </w:rPr>
        <w:t>agent, Mr. Gard may also earn</w:t>
      </w:r>
      <w:r w:rsidRPr="00D514FE">
        <w:rPr>
          <w:rFonts w:ascii="Garamond" w:eastAsia="Times New Roman" w:hAnsi="Garamond" w:cs="Garamond"/>
          <w:color w:val="000000"/>
          <w:spacing w:val="40"/>
          <w:w w:val="102"/>
          <w:sz w:val="28"/>
          <w:szCs w:val="28"/>
        </w:rPr>
        <w:t xml:space="preserve"> </w:t>
      </w:r>
      <w:r>
        <w:rPr>
          <w:rFonts w:ascii="Garamond" w:eastAsia="Times New Roman" w:hAnsi="Garamond" w:cs="Garamond"/>
          <w:color w:val="000000"/>
          <w:sz w:val="28"/>
          <w:szCs w:val="28"/>
        </w:rPr>
        <w:t xml:space="preserve">commissions </w:t>
      </w:r>
      <w:r w:rsidRPr="00D514FE">
        <w:rPr>
          <w:rFonts w:ascii="Garamond" w:eastAsia="Times New Roman" w:hAnsi="Garamond" w:cs="Garamond"/>
          <w:color w:val="000000"/>
          <w:sz w:val="28"/>
          <w:szCs w:val="28"/>
        </w:rPr>
        <w:t>from insurance products</w:t>
      </w:r>
      <w:r w:rsidRPr="00D514FE">
        <w:rPr>
          <w:rFonts w:ascii="Garamond" w:eastAsia="Times New Roman" w:hAnsi="Garamond" w:cs="Garamond"/>
          <w:color w:val="000000"/>
          <w:spacing w:val="60"/>
          <w:w w:val="102"/>
          <w:sz w:val="28"/>
          <w:szCs w:val="28"/>
        </w:rPr>
        <w:t xml:space="preserve"> </w:t>
      </w:r>
      <w:r w:rsidRPr="00D514FE">
        <w:rPr>
          <w:rFonts w:ascii="Garamond" w:eastAsia="Times New Roman" w:hAnsi="Garamond" w:cs="Garamond"/>
          <w:color w:val="000000"/>
          <w:sz w:val="28"/>
          <w:szCs w:val="28"/>
        </w:rPr>
        <w:t>purchased from him by you.</w:t>
      </w:r>
    </w:p>
    <w:p w:rsidR="006E2CE4" w:rsidRPr="00D514FE" w:rsidRDefault="006E2CE4" w:rsidP="006E2CE4">
      <w:pPr>
        <w:widowControl w:val="0"/>
        <w:autoSpaceDE w:val="0"/>
        <w:autoSpaceDN w:val="0"/>
        <w:adjustRightInd w:val="0"/>
        <w:spacing w:after="33" w:line="281" w:lineRule="exact"/>
        <w:rPr>
          <w:rFonts w:ascii="Garamond" w:eastAsia="Times New Roman" w:hAnsi="Garamond" w:cs="Garamond"/>
          <w:color w:val="000000"/>
          <w:w w:val="102"/>
          <w:sz w:val="28"/>
          <w:szCs w:val="28"/>
        </w:rPr>
      </w:pPr>
    </w:p>
    <w:p w:rsidR="00F9387C" w:rsidRDefault="006E2CE4" w:rsidP="006E2CE4">
      <w:pPr>
        <w:widowControl w:val="0"/>
        <w:autoSpaceDE w:val="0"/>
        <w:autoSpaceDN w:val="0"/>
        <w:adjustRightInd w:val="0"/>
        <w:spacing w:after="35" w:line="281" w:lineRule="exact"/>
        <w:jc w:val="both"/>
        <w:rPr>
          <w:rFonts w:ascii="Garamond" w:eastAsia="Times New Roman" w:hAnsi="Garamond" w:cs="Garamond"/>
          <w:color w:val="000000"/>
          <w:sz w:val="28"/>
          <w:szCs w:val="28"/>
        </w:rPr>
      </w:pPr>
      <w:r w:rsidRPr="00D514FE">
        <w:rPr>
          <w:rFonts w:ascii="Garamond" w:eastAsia="Times New Roman" w:hAnsi="Garamond" w:cs="Garamond"/>
          <w:color w:val="000000"/>
          <w:sz w:val="28"/>
          <w:szCs w:val="28"/>
        </w:rPr>
        <w:t>This may</w:t>
      </w:r>
      <w:r w:rsidRPr="00D514FE">
        <w:rPr>
          <w:rFonts w:ascii="Garamond" w:eastAsia="Times New Roman" w:hAnsi="Garamond" w:cs="Garamond"/>
          <w:color w:val="000000"/>
          <w:spacing w:val="60"/>
          <w:w w:val="102"/>
          <w:sz w:val="28"/>
          <w:szCs w:val="28"/>
        </w:rPr>
        <w:t xml:space="preserve"> </w:t>
      </w:r>
      <w:r w:rsidRPr="00D514FE">
        <w:rPr>
          <w:rFonts w:ascii="Garamond" w:eastAsia="Times New Roman" w:hAnsi="Garamond" w:cs="Garamond"/>
          <w:color w:val="000000"/>
          <w:sz w:val="28"/>
          <w:szCs w:val="28"/>
        </w:rPr>
        <w:t>present a conflict of interest because it</w:t>
      </w:r>
      <w:r w:rsidRPr="00D514FE">
        <w:rPr>
          <w:rFonts w:ascii="Garamond" w:eastAsia="Times New Roman" w:hAnsi="Garamond" w:cs="Garamond"/>
          <w:color w:val="000000"/>
          <w:spacing w:val="80"/>
          <w:w w:val="102"/>
          <w:sz w:val="28"/>
          <w:szCs w:val="28"/>
        </w:rPr>
        <w:t xml:space="preserve"> </w:t>
      </w:r>
      <w:r w:rsidRPr="00D514FE">
        <w:rPr>
          <w:rFonts w:ascii="Garamond" w:eastAsia="Times New Roman" w:hAnsi="Garamond" w:cs="Garamond"/>
          <w:color w:val="000000"/>
          <w:sz w:val="28"/>
          <w:szCs w:val="28"/>
        </w:rPr>
        <w:t>creates an incentive to recommend</w:t>
      </w:r>
      <w:r>
        <w:rPr>
          <w:rFonts w:ascii="Garamond" w:eastAsia="Times New Roman" w:hAnsi="Garamond" w:cs="Garamond"/>
          <w:color w:val="000000"/>
          <w:sz w:val="28"/>
          <w:szCs w:val="28"/>
        </w:rPr>
        <w:t xml:space="preserve"> </w:t>
      </w:r>
      <w:r w:rsidRPr="00D514FE">
        <w:rPr>
          <w:rFonts w:ascii="Garamond" w:eastAsia="Times New Roman" w:hAnsi="Garamond" w:cs="Garamond"/>
          <w:color w:val="000000"/>
          <w:sz w:val="28"/>
          <w:szCs w:val="28"/>
        </w:rPr>
        <w:t>investment and insurance products based</w:t>
      </w:r>
      <w:r w:rsidRPr="00D514FE">
        <w:rPr>
          <w:rFonts w:ascii="Garamond" w:eastAsia="Times New Roman" w:hAnsi="Garamond" w:cs="Garamond"/>
          <w:color w:val="000000"/>
          <w:spacing w:val="40"/>
          <w:w w:val="102"/>
          <w:sz w:val="28"/>
          <w:szCs w:val="28"/>
        </w:rPr>
        <w:t xml:space="preserve"> </w:t>
      </w:r>
      <w:r w:rsidRPr="00D514FE">
        <w:rPr>
          <w:rFonts w:ascii="Garamond" w:eastAsia="Times New Roman" w:hAnsi="Garamond" w:cs="Garamond"/>
          <w:color w:val="000000"/>
          <w:sz w:val="28"/>
          <w:szCs w:val="28"/>
        </w:rPr>
        <w:t>upon the compensation received, rather</w:t>
      </w:r>
      <w:r w:rsidRPr="00D514FE">
        <w:rPr>
          <w:rFonts w:ascii="Garamond" w:eastAsia="Times New Roman" w:hAnsi="Garamond" w:cs="Garamond"/>
          <w:color w:val="000000"/>
          <w:spacing w:val="40"/>
          <w:w w:val="102"/>
          <w:sz w:val="28"/>
          <w:szCs w:val="28"/>
        </w:rPr>
        <w:t xml:space="preserve"> </w:t>
      </w:r>
      <w:r w:rsidRPr="00D514FE">
        <w:rPr>
          <w:rFonts w:ascii="Garamond" w:eastAsia="Times New Roman" w:hAnsi="Garamond" w:cs="Garamond"/>
          <w:color w:val="000000"/>
          <w:sz w:val="28"/>
          <w:szCs w:val="28"/>
        </w:rPr>
        <w:t>than on your</w:t>
      </w:r>
      <w:r w:rsidRPr="00D514FE">
        <w:rPr>
          <w:rFonts w:ascii="Garamond" w:eastAsia="Times New Roman" w:hAnsi="Garamond" w:cs="Garamond"/>
          <w:color w:val="000000"/>
          <w:spacing w:val="-20"/>
          <w:sz w:val="28"/>
          <w:szCs w:val="28"/>
        </w:rPr>
        <w:t xml:space="preserve"> </w:t>
      </w:r>
      <w:r w:rsidRPr="00D514FE">
        <w:rPr>
          <w:rFonts w:ascii="Garamond" w:eastAsia="Times New Roman" w:hAnsi="Garamond" w:cs="Garamond"/>
          <w:color w:val="000000"/>
          <w:sz w:val="28"/>
          <w:szCs w:val="28"/>
        </w:rPr>
        <w:t>needs.</w:t>
      </w:r>
      <w:r w:rsidRPr="00D514FE">
        <w:rPr>
          <w:rFonts w:ascii="Garamond" w:eastAsia="Times New Roman" w:hAnsi="Garamond" w:cs="Garamond"/>
          <w:color w:val="000000"/>
          <w:spacing w:val="40"/>
          <w:sz w:val="28"/>
          <w:szCs w:val="28"/>
        </w:rPr>
        <w:t xml:space="preserve"> </w:t>
      </w:r>
      <w:r w:rsidRPr="00D514FE">
        <w:rPr>
          <w:rFonts w:ascii="Garamond" w:eastAsia="Times New Roman" w:hAnsi="Garamond" w:cs="Garamond"/>
          <w:color w:val="000000"/>
          <w:sz w:val="28"/>
          <w:szCs w:val="28"/>
        </w:rPr>
        <w:t>Mr. Gard</w:t>
      </w:r>
      <w:r w:rsidRPr="00D514FE">
        <w:rPr>
          <w:rFonts w:ascii="Garamond" w:eastAsia="Times New Roman" w:hAnsi="Garamond" w:cs="Garamond"/>
          <w:color w:val="000000"/>
          <w:spacing w:val="-20"/>
          <w:sz w:val="28"/>
          <w:szCs w:val="28"/>
        </w:rPr>
        <w:t xml:space="preserve"> </w:t>
      </w:r>
      <w:r w:rsidRPr="00D514FE">
        <w:rPr>
          <w:rFonts w:ascii="Garamond" w:eastAsia="Times New Roman" w:hAnsi="Garamond" w:cs="Garamond"/>
          <w:color w:val="000000"/>
          <w:sz w:val="28"/>
          <w:szCs w:val="28"/>
        </w:rPr>
        <w:t>will explain the costs associated with any recommendations he makes. You are under no</w:t>
      </w:r>
      <w:r w:rsidRPr="00D514FE">
        <w:rPr>
          <w:rFonts w:ascii="Garamond" w:eastAsia="Times New Roman" w:hAnsi="Garamond" w:cs="Garamond"/>
          <w:color w:val="000000"/>
          <w:w w:val="102"/>
          <w:sz w:val="28"/>
          <w:szCs w:val="28"/>
        </w:rPr>
        <w:t xml:space="preserve"> </w:t>
      </w:r>
      <w:r w:rsidRPr="00D514FE">
        <w:rPr>
          <w:rFonts w:ascii="Garamond" w:eastAsia="Times New Roman" w:hAnsi="Garamond" w:cs="Garamond"/>
          <w:color w:val="000000"/>
          <w:sz w:val="28"/>
          <w:szCs w:val="28"/>
        </w:rPr>
        <w:t>obligation to do business with</w:t>
      </w:r>
      <w:r w:rsidRPr="00D514FE">
        <w:rPr>
          <w:rFonts w:ascii="Garamond" w:eastAsia="Times New Roman" w:hAnsi="Garamond" w:cs="Garamond"/>
          <w:color w:val="000000"/>
          <w:w w:val="102"/>
          <w:sz w:val="28"/>
          <w:szCs w:val="28"/>
        </w:rPr>
        <w:t xml:space="preserve"> </w:t>
      </w:r>
      <w:r w:rsidRPr="00D514FE">
        <w:rPr>
          <w:rFonts w:ascii="Garamond" w:eastAsia="Times New Roman" w:hAnsi="Garamond" w:cs="Garamond"/>
          <w:color w:val="000000"/>
          <w:sz w:val="28"/>
          <w:szCs w:val="28"/>
        </w:rPr>
        <w:t xml:space="preserve">Mr. Gard in any of these capacities. </w:t>
      </w:r>
    </w:p>
    <w:p w:rsidR="006E2CE4" w:rsidRDefault="006E2CE4" w:rsidP="006E2CE4">
      <w:pPr>
        <w:widowControl w:val="0"/>
        <w:autoSpaceDE w:val="0"/>
        <w:autoSpaceDN w:val="0"/>
        <w:adjustRightInd w:val="0"/>
        <w:spacing w:after="35" w:line="281" w:lineRule="exact"/>
        <w:jc w:val="both"/>
        <w:rPr>
          <w:rFonts w:ascii="Garamond" w:eastAsia="Times New Roman" w:hAnsi="Garamond" w:cs="Garamond"/>
          <w:color w:val="000000"/>
          <w:sz w:val="28"/>
          <w:szCs w:val="28"/>
        </w:rPr>
      </w:pPr>
    </w:p>
    <w:p w:rsidR="009D172C" w:rsidRDefault="009D172C" w:rsidP="006E2CE4">
      <w:pPr>
        <w:widowControl w:val="0"/>
        <w:autoSpaceDE w:val="0"/>
        <w:autoSpaceDN w:val="0"/>
        <w:adjustRightInd w:val="0"/>
        <w:spacing w:after="35" w:line="281" w:lineRule="exact"/>
        <w:jc w:val="both"/>
        <w:rPr>
          <w:rFonts w:ascii="Garamond" w:eastAsia="Times New Roman" w:hAnsi="Garamond" w:cs="Garamond"/>
          <w:color w:val="000000"/>
          <w:sz w:val="28"/>
          <w:szCs w:val="28"/>
        </w:rPr>
      </w:pPr>
    </w:p>
    <w:p w:rsidR="006E2CE4" w:rsidRDefault="006E2CE4" w:rsidP="006E2CE4">
      <w:pPr>
        <w:pStyle w:val="Default"/>
        <w:rPr>
          <w:rFonts w:ascii="Times New Roman" w:hAnsi="Times New Roman" w:cs="Times New Roman"/>
          <w:sz w:val="23"/>
          <w:szCs w:val="23"/>
        </w:rPr>
      </w:pPr>
      <w:r>
        <w:rPr>
          <w:rFonts w:ascii="Times New Roman" w:hAnsi="Times New Roman" w:cs="Times New Roman"/>
          <w:sz w:val="23"/>
          <w:szCs w:val="23"/>
        </w:rPr>
        <w:t xml:space="preserve">23 | Page </w:t>
      </w:r>
    </w:p>
    <w:p w:rsidR="00F9387C" w:rsidRDefault="00F9387C" w:rsidP="00B059EE">
      <w:pPr>
        <w:pStyle w:val="Default"/>
        <w:rPr>
          <w:rFonts w:cs="Times New Roman"/>
          <w:b/>
          <w:sz w:val="28"/>
          <w:szCs w:val="28"/>
        </w:rPr>
      </w:pPr>
    </w:p>
    <w:p w:rsidR="001532D0" w:rsidRPr="001532D0" w:rsidRDefault="001532D0" w:rsidP="001532D0">
      <w:pPr>
        <w:widowControl w:val="0"/>
        <w:autoSpaceDE w:val="0"/>
        <w:autoSpaceDN w:val="0"/>
        <w:adjustRightInd w:val="0"/>
        <w:spacing w:after="19" w:line="281" w:lineRule="exact"/>
        <w:rPr>
          <w:rFonts w:ascii="Garamond" w:eastAsia="Times New Roman" w:hAnsi="Garamond" w:cs="Arial"/>
          <w:b/>
          <w:color w:val="000000"/>
          <w:sz w:val="40"/>
          <w:szCs w:val="40"/>
        </w:rPr>
      </w:pPr>
      <w:r w:rsidRPr="001532D0">
        <w:rPr>
          <w:rFonts w:ascii="Garamond" w:eastAsia="Times New Roman" w:hAnsi="Garamond" w:cs="Arial"/>
          <w:b/>
          <w:color w:val="000000"/>
          <w:sz w:val="40"/>
          <w:szCs w:val="40"/>
        </w:rPr>
        <w:t>Additional</w:t>
      </w:r>
      <w:r w:rsidRPr="001532D0">
        <w:rPr>
          <w:rFonts w:ascii="Garamond" w:eastAsia="Times New Roman" w:hAnsi="Garamond" w:cs="Arial"/>
          <w:b/>
          <w:color w:val="000000"/>
          <w:spacing w:val="-20"/>
          <w:sz w:val="40"/>
          <w:szCs w:val="40"/>
        </w:rPr>
        <w:t xml:space="preserve"> </w:t>
      </w:r>
      <w:r w:rsidRPr="001532D0">
        <w:rPr>
          <w:rFonts w:ascii="Garamond" w:eastAsia="Times New Roman" w:hAnsi="Garamond" w:cs="Arial"/>
          <w:b/>
          <w:color w:val="000000"/>
          <w:sz w:val="40"/>
          <w:szCs w:val="40"/>
        </w:rPr>
        <w:t xml:space="preserve">Compensation </w:t>
      </w:r>
    </w:p>
    <w:p w:rsidR="001532D0" w:rsidRPr="00D514FE" w:rsidRDefault="001532D0" w:rsidP="001532D0">
      <w:pPr>
        <w:widowControl w:val="0"/>
        <w:autoSpaceDE w:val="0"/>
        <w:autoSpaceDN w:val="0"/>
        <w:adjustRightInd w:val="0"/>
        <w:spacing w:after="32" w:line="300" w:lineRule="exact"/>
        <w:jc w:val="both"/>
        <w:rPr>
          <w:rFonts w:ascii="Times New Roman" w:eastAsia="Times New Roman" w:hAnsi="Times New Roman" w:cs="Times New Roman"/>
          <w:color w:val="000000"/>
          <w:sz w:val="30"/>
          <w:szCs w:val="30"/>
        </w:rPr>
      </w:pPr>
      <w:r w:rsidRPr="00D514FE">
        <w:rPr>
          <w:rFonts w:ascii="Times New Roman" w:eastAsia="Times New Roman" w:hAnsi="Times New Roman" w:cs="Times New Roman"/>
          <w:color w:val="000000"/>
          <w:sz w:val="30"/>
          <w:szCs w:val="30"/>
        </w:rPr>
        <w:t xml:space="preserve"> </w:t>
      </w:r>
    </w:p>
    <w:p w:rsidR="001532D0" w:rsidRPr="00D514FE" w:rsidRDefault="001532D0" w:rsidP="001532D0">
      <w:pPr>
        <w:widowControl w:val="0"/>
        <w:autoSpaceDE w:val="0"/>
        <w:autoSpaceDN w:val="0"/>
        <w:adjustRightInd w:val="0"/>
        <w:spacing w:after="35" w:line="281" w:lineRule="exact"/>
        <w:jc w:val="both"/>
        <w:rPr>
          <w:rFonts w:ascii="Garamond" w:eastAsia="Times New Roman" w:hAnsi="Garamond" w:cs="Garamond"/>
          <w:color w:val="000000"/>
          <w:sz w:val="28"/>
          <w:szCs w:val="28"/>
        </w:rPr>
      </w:pPr>
      <w:r w:rsidRPr="00D514FE">
        <w:rPr>
          <w:rFonts w:ascii="Garamond" w:eastAsia="Times New Roman" w:hAnsi="Garamond" w:cs="Garamond"/>
          <w:color w:val="000000"/>
          <w:sz w:val="28"/>
          <w:szCs w:val="28"/>
        </w:rPr>
        <w:t>Mr. Gard</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receives</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additional</w:t>
      </w:r>
      <w:r w:rsidRPr="00D514FE">
        <w:rPr>
          <w:rFonts w:ascii="Garamond" w:eastAsia="Times New Roman" w:hAnsi="Garamond" w:cs="Garamond"/>
          <w:color w:val="000000"/>
          <w:spacing w:val="120"/>
          <w:w w:val="102"/>
          <w:sz w:val="28"/>
          <w:szCs w:val="28"/>
        </w:rPr>
        <w:t xml:space="preserve"> </w:t>
      </w:r>
      <w:r w:rsidRPr="00D514FE">
        <w:rPr>
          <w:rFonts w:ascii="Garamond" w:eastAsia="Times New Roman" w:hAnsi="Garamond" w:cs="Garamond"/>
          <w:color w:val="000000"/>
          <w:sz w:val="28"/>
          <w:szCs w:val="28"/>
        </w:rPr>
        <w:t>compensation</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for</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his</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activities</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as</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a</w:t>
      </w:r>
      <w:r w:rsidRPr="00D514FE">
        <w:rPr>
          <w:rFonts w:ascii="Garamond" w:eastAsia="Times New Roman" w:hAnsi="Garamond" w:cs="Garamond"/>
          <w:color w:val="000000"/>
          <w:spacing w:val="120"/>
          <w:w w:val="102"/>
          <w:sz w:val="28"/>
          <w:szCs w:val="28"/>
        </w:rPr>
        <w:t xml:space="preserve"> </w:t>
      </w:r>
      <w:r>
        <w:rPr>
          <w:rFonts w:ascii="Garamond" w:eastAsia="Times New Roman" w:hAnsi="Garamond" w:cs="Garamond"/>
          <w:color w:val="000000"/>
          <w:sz w:val="28"/>
          <w:szCs w:val="28"/>
        </w:rPr>
        <w:t xml:space="preserve">registered </w:t>
      </w:r>
      <w:r w:rsidRPr="00D514FE">
        <w:rPr>
          <w:rFonts w:ascii="Garamond" w:eastAsia="Times New Roman" w:hAnsi="Garamond" w:cs="Garamond"/>
          <w:color w:val="000000"/>
          <w:sz w:val="28"/>
          <w:szCs w:val="28"/>
        </w:rPr>
        <w:t>representative of a broker-dealer and as an</w:t>
      </w:r>
      <w:r w:rsidRPr="00D514FE">
        <w:rPr>
          <w:rFonts w:ascii="Garamond" w:eastAsia="Times New Roman" w:hAnsi="Garamond" w:cs="Garamond"/>
          <w:color w:val="000000"/>
          <w:spacing w:val="40"/>
          <w:sz w:val="28"/>
          <w:szCs w:val="28"/>
        </w:rPr>
        <w:t xml:space="preserve"> </w:t>
      </w:r>
      <w:r w:rsidRPr="00D514FE">
        <w:rPr>
          <w:rFonts w:ascii="Garamond" w:eastAsia="Times New Roman" w:hAnsi="Garamond" w:cs="Garamond"/>
          <w:color w:val="000000"/>
          <w:sz w:val="28"/>
          <w:szCs w:val="28"/>
        </w:rPr>
        <w:t>insurance agent.</w:t>
      </w:r>
      <w:r w:rsidRPr="00D514FE">
        <w:rPr>
          <w:rFonts w:ascii="Garamond" w:eastAsia="Times New Roman" w:hAnsi="Garamond" w:cs="Garamond"/>
          <w:color w:val="000000"/>
          <w:spacing w:val="120"/>
          <w:sz w:val="28"/>
          <w:szCs w:val="28"/>
        </w:rPr>
        <w:t xml:space="preserve"> </w:t>
      </w:r>
      <w:r w:rsidRPr="00D514FE">
        <w:rPr>
          <w:rFonts w:ascii="Garamond" w:eastAsia="Times New Roman" w:hAnsi="Garamond" w:cs="Garamond"/>
          <w:color w:val="000000"/>
          <w:sz w:val="28"/>
          <w:szCs w:val="28"/>
        </w:rPr>
        <w:t>This</w:t>
      </w:r>
      <w:r w:rsidRPr="00D514FE">
        <w:rPr>
          <w:rFonts w:ascii="Garamond" w:eastAsia="Times New Roman" w:hAnsi="Garamond" w:cs="Garamond"/>
          <w:color w:val="000000"/>
          <w:spacing w:val="60"/>
          <w:w w:val="102"/>
          <w:sz w:val="28"/>
          <w:szCs w:val="28"/>
        </w:rPr>
        <w:t xml:space="preserve"> </w:t>
      </w:r>
      <w:r>
        <w:rPr>
          <w:rFonts w:ascii="Garamond" w:eastAsia="Times New Roman" w:hAnsi="Garamond" w:cs="Garamond"/>
          <w:color w:val="000000"/>
          <w:sz w:val="28"/>
          <w:szCs w:val="28"/>
        </w:rPr>
        <w:t xml:space="preserve">compensation is </w:t>
      </w:r>
      <w:r w:rsidRPr="00D514FE">
        <w:rPr>
          <w:rFonts w:ascii="Garamond" w:eastAsia="Times New Roman" w:hAnsi="Garamond" w:cs="Garamond"/>
          <w:color w:val="000000"/>
          <w:sz w:val="28"/>
          <w:szCs w:val="28"/>
        </w:rPr>
        <w:t>described under “Other</w:t>
      </w:r>
      <w:r w:rsidRPr="00D514FE">
        <w:rPr>
          <w:rFonts w:ascii="Garamond" w:eastAsia="Times New Roman" w:hAnsi="Garamond" w:cs="Garamond"/>
          <w:color w:val="000000"/>
          <w:spacing w:val="40"/>
          <w:w w:val="102"/>
          <w:sz w:val="28"/>
          <w:szCs w:val="28"/>
        </w:rPr>
        <w:t xml:space="preserve"> </w:t>
      </w:r>
      <w:r w:rsidRPr="00D514FE">
        <w:rPr>
          <w:rFonts w:ascii="Garamond" w:eastAsia="Times New Roman" w:hAnsi="Garamond" w:cs="Garamond"/>
          <w:color w:val="000000"/>
          <w:sz w:val="28"/>
          <w:szCs w:val="28"/>
        </w:rPr>
        <w:t xml:space="preserve">Business Activities” above. </w:t>
      </w:r>
    </w:p>
    <w:p w:rsidR="001532D0" w:rsidRPr="00D514FE" w:rsidRDefault="001532D0" w:rsidP="001532D0">
      <w:pPr>
        <w:widowControl w:val="0"/>
        <w:autoSpaceDE w:val="0"/>
        <w:autoSpaceDN w:val="0"/>
        <w:adjustRightInd w:val="0"/>
        <w:spacing w:after="34" w:line="300" w:lineRule="exact"/>
        <w:jc w:val="both"/>
        <w:rPr>
          <w:rFonts w:ascii="Times New Roman" w:eastAsia="Times New Roman" w:hAnsi="Times New Roman" w:cs="Times New Roman"/>
          <w:color w:val="000000"/>
          <w:sz w:val="30"/>
          <w:szCs w:val="30"/>
        </w:rPr>
      </w:pPr>
      <w:r w:rsidRPr="00D514FE">
        <w:rPr>
          <w:rFonts w:ascii="Times New Roman" w:eastAsia="Times New Roman" w:hAnsi="Times New Roman" w:cs="Times New Roman"/>
          <w:color w:val="000000"/>
          <w:sz w:val="30"/>
          <w:szCs w:val="30"/>
        </w:rPr>
        <w:t xml:space="preserve"> </w:t>
      </w:r>
    </w:p>
    <w:p w:rsidR="001532D0" w:rsidRPr="001532D0" w:rsidRDefault="001532D0" w:rsidP="001532D0">
      <w:pPr>
        <w:widowControl w:val="0"/>
        <w:autoSpaceDE w:val="0"/>
        <w:autoSpaceDN w:val="0"/>
        <w:adjustRightInd w:val="0"/>
        <w:spacing w:after="21" w:line="281" w:lineRule="exact"/>
        <w:rPr>
          <w:rFonts w:ascii="Garamond" w:eastAsia="Times New Roman" w:hAnsi="Garamond" w:cs="Arial"/>
          <w:b/>
          <w:color w:val="000000"/>
          <w:sz w:val="40"/>
          <w:szCs w:val="40"/>
        </w:rPr>
      </w:pPr>
      <w:r w:rsidRPr="001532D0">
        <w:rPr>
          <w:rFonts w:ascii="Garamond" w:eastAsia="Times New Roman" w:hAnsi="Garamond" w:cs="Arial"/>
          <w:b/>
          <w:color w:val="000000"/>
          <w:sz w:val="40"/>
          <w:szCs w:val="40"/>
        </w:rPr>
        <w:t xml:space="preserve">Supervision </w:t>
      </w:r>
    </w:p>
    <w:p w:rsidR="001532D0" w:rsidRPr="00D514FE" w:rsidRDefault="001532D0" w:rsidP="001532D0">
      <w:pPr>
        <w:widowControl w:val="0"/>
        <w:autoSpaceDE w:val="0"/>
        <w:autoSpaceDN w:val="0"/>
        <w:adjustRightInd w:val="0"/>
        <w:spacing w:after="28" w:line="300" w:lineRule="exact"/>
        <w:rPr>
          <w:rFonts w:ascii="Times New Roman" w:eastAsia="Times New Roman" w:hAnsi="Times New Roman" w:cs="Times New Roman"/>
          <w:color w:val="000000"/>
          <w:sz w:val="30"/>
          <w:szCs w:val="30"/>
        </w:rPr>
      </w:pPr>
      <w:r w:rsidRPr="00D514FE">
        <w:rPr>
          <w:rFonts w:ascii="Times New Roman" w:eastAsia="Times New Roman" w:hAnsi="Times New Roman" w:cs="Times New Roman"/>
          <w:color w:val="000000"/>
          <w:sz w:val="30"/>
          <w:szCs w:val="30"/>
        </w:rPr>
        <w:t xml:space="preserve"> </w:t>
      </w:r>
    </w:p>
    <w:p w:rsidR="001532D0" w:rsidRPr="001532D0" w:rsidRDefault="001532D0" w:rsidP="001532D0">
      <w:pPr>
        <w:widowControl w:val="0"/>
        <w:autoSpaceDE w:val="0"/>
        <w:autoSpaceDN w:val="0"/>
        <w:adjustRightInd w:val="0"/>
        <w:spacing w:after="33" w:line="281" w:lineRule="exact"/>
        <w:jc w:val="both"/>
        <w:rPr>
          <w:rFonts w:ascii="Garamond" w:eastAsia="Times New Roman" w:hAnsi="Garamond" w:cs="Garamond"/>
          <w:color w:val="000000"/>
          <w:sz w:val="28"/>
          <w:szCs w:val="28"/>
        </w:rPr>
      </w:pPr>
      <w:r w:rsidRPr="00D514FE">
        <w:rPr>
          <w:rFonts w:ascii="Garamond" w:eastAsia="Times New Roman" w:hAnsi="Garamond" w:cs="Garamond"/>
          <w:color w:val="000000"/>
          <w:sz w:val="28"/>
          <w:szCs w:val="28"/>
        </w:rPr>
        <w:t>Mr. Gard</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is</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supervised</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by</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Richard</w:t>
      </w:r>
      <w:r w:rsidRPr="00D514FE">
        <w:rPr>
          <w:rFonts w:ascii="Garamond" w:eastAsia="Times New Roman" w:hAnsi="Garamond" w:cs="Garamond"/>
          <w:color w:val="000000"/>
          <w:spacing w:val="140"/>
          <w:w w:val="102"/>
          <w:sz w:val="28"/>
          <w:szCs w:val="28"/>
        </w:rPr>
        <w:t xml:space="preserve"> </w:t>
      </w:r>
      <w:r w:rsidRPr="00D514FE">
        <w:rPr>
          <w:rFonts w:ascii="Garamond" w:eastAsia="Times New Roman" w:hAnsi="Garamond" w:cs="Garamond"/>
          <w:color w:val="000000"/>
          <w:sz w:val="28"/>
          <w:szCs w:val="28"/>
        </w:rPr>
        <w:t>Graham,</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Chief</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Compliance</w:t>
      </w:r>
      <w:r w:rsidRPr="00D514FE">
        <w:rPr>
          <w:rFonts w:ascii="Garamond" w:eastAsia="Times New Roman" w:hAnsi="Garamond" w:cs="Garamond"/>
          <w:color w:val="000000"/>
          <w:spacing w:val="80"/>
          <w:sz w:val="28"/>
          <w:szCs w:val="28"/>
        </w:rPr>
        <w:t xml:space="preserve"> </w:t>
      </w:r>
      <w:r>
        <w:rPr>
          <w:rFonts w:ascii="Garamond" w:eastAsia="Times New Roman" w:hAnsi="Garamond" w:cs="Garamond"/>
          <w:color w:val="000000"/>
          <w:sz w:val="28"/>
          <w:szCs w:val="28"/>
        </w:rPr>
        <w:t xml:space="preserve">Officer.  </w:t>
      </w:r>
      <w:r w:rsidRPr="00D514FE">
        <w:rPr>
          <w:rFonts w:ascii="Garamond" w:eastAsia="Times New Roman" w:hAnsi="Garamond" w:cs="Garamond"/>
          <w:color w:val="000000"/>
          <w:sz w:val="28"/>
          <w:szCs w:val="28"/>
        </w:rPr>
        <w:t>Mr.</w:t>
      </w:r>
      <w:r w:rsidRPr="00D514FE">
        <w:rPr>
          <w:rFonts w:ascii="Garamond" w:eastAsia="Times New Roman" w:hAnsi="Garamond" w:cs="Garamond"/>
          <w:color w:val="000000"/>
          <w:w w:val="102"/>
          <w:sz w:val="28"/>
          <w:szCs w:val="28"/>
        </w:rPr>
        <w:t xml:space="preserve"> </w:t>
      </w:r>
      <w:r w:rsidRPr="00D514FE">
        <w:rPr>
          <w:rFonts w:ascii="Garamond" w:eastAsia="Times New Roman" w:hAnsi="Garamond" w:cs="Garamond"/>
          <w:color w:val="000000"/>
          <w:sz w:val="28"/>
          <w:szCs w:val="28"/>
        </w:rPr>
        <w:t xml:space="preserve">Graham can be reached at 219.736.6900. </w:t>
      </w:r>
    </w:p>
    <w:p w:rsidR="001532D0" w:rsidRPr="00D514FE" w:rsidRDefault="001532D0" w:rsidP="001532D0">
      <w:pPr>
        <w:widowControl w:val="0"/>
        <w:autoSpaceDE w:val="0"/>
        <w:autoSpaceDN w:val="0"/>
        <w:adjustRightInd w:val="0"/>
        <w:spacing w:after="28" w:line="271" w:lineRule="exact"/>
        <w:rPr>
          <w:rFonts w:ascii="Times New Roman" w:eastAsia="Times New Roman" w:hAnsi="Times New Roman" w:cs="Times New Roman"/>
          <w:color w:val="000000"/>
          <w:sz w:val="28"/>
          <w:szCs w:val="28"/>
        </w:rPr>
      </w:pPr>
      <w:r w:rsidRPr="00D514FE">
        <w:rPr>
          <w:rFonts w:ascii="Times New Roman" w:eastAsia="Times New Roman" w:hAnsi="Times New Roman" w:cs="Times New Roman"/>
          <w:color w:val="000000"/>
          <w:sz w:val="28"/>
          <w:szCs w:val="28"/>
        </w:rPr>
        <w:t xml:space="preserve"> </w:t>
      </w:r>
    </w:p>
    <w:p w:rsidR="001532D0" w:rsidRPr="001532D0" w:rsidRDefault="001532D0" w:rsidP="001532D0">
      <w:pPr>
        <w:widowControl w:val="0"/>
        <w:autoSpaceDE w:val="0"/>
        <w:autoSpaceDN w:val="0"/>
        <w:adjustRightInd w:val="0"/>
        <w:spacing w:after="33" w:line="281" w:lineRule="exact"/>
        <w:jc w:val="both"/>
        <w:rPr>
          <w:rFonts w:ascii="Garamond" w:eastAsia="Times New Roman" w:hAnsi="Garamond" w:cs="Garamond"/>
          <w:color w:val="000000"/>
          <w:w w:val="102"/>
          <w:sz w:val="28"/>
          <w:szCs w:val="28"/>
        </w:rPr>
      </w:pPr>
      <w:r w:rsidRPr="00D514FE">
        <w:rPr>
          <w:rFonts w:ascii="Garamond" w:eastAsia="Times New Roman" w:hAnsi="Garamond" w:cs="Garamond"/>
          <w:color w:val="000000"/>
          <w:sz w:val="28"/>
          <w:szCs w:val="28"/>
        </w:rPr>
        <w:t>We</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supervise</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Mr. Gard</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by</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requiring</w:t>
      </w:r>
      <w:r w:rsidRPr="00D514FE">
        <w:rPr>
          <w:rFonts w:ascii="Garamond" w:eastAsia="Times New Roman" w:hAnsi="Garamond" w:cs="Garamond"/>
          <w:color w:val="000000"/>
          <w:spacing w:val="140"/>
          <w:w w:val="102"/>
          <w:sz w:val="28"/>
          <w:szCs w:val="28"/>
        </w:rPr>
        <w:t xml:space="preserve"> </w:t>
      </w:r>
      <w:r w:rsidRPr="00D514FE">
        <w:rPr>
          <w:rFonts w:ascii="Garamond" w:eastAsia="Times New Roman" w:hAnsi="Garamond" w:cs="Garamond"/>
          <w:color w:val="000000"/>
          <w:sz w:val="28"/>
          <w:szCs w:val="28"/>
        </w:rPr>
        <w:t>that</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he</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adhere</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to</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our</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processes</w:t>
      </w:r>
      <w:r w:rsidRPr="00D514FE">
        <w:rPr>
          <w:rFonts w:ascii="Garamond" w:eastAsia="Times New Roman" w:hAnsi="Garamond" w:cs="Garamond"/>
          <w:color w:val="000000"/>
          <w:spacing w:val="80"/>
          <w:sz w:val="28"/>
          <w:szCs w:val="28"/>
        </w:rPr>
        <w:t xml:space="preserve"> </w:t>
      </w:r>
      <w:r w:rsidRPr="00D514FE">
        <w:rPr>
          <w:rFonts w:ascii="Garamond" w:eastAsia="Times New Roman" w:hAnsi="Garamond" w:cs="Garamond"/>
          <w:color w:val="000000"/>
          <w:sz w:val="28"/>
          <w:szCs w:val="28"/>
        </w:rPr>
        <w:t>and</w:t>
      </w:r>
      <w:r w:rsidRPr="00D514FE">
        <w:rPr>
          <w:rFonts w:ascii="Garamond" w:eastAsia="Times New Roman" w:hAnsi="Garamond" w:cs="Garamond"/>
          <w:color w:val="000000"/>
          <w:w w:val="102"/>
          <w:sz w:val="28"/>
          <w:szCs w:val="28"/>
        </w:rPr>
        <w:t xml:space="preserve"> </w:t>
      </w:r>
      <w:r w:rsidRPr="00D514FE">
        <w:rPr>
          <w:rFonts w:ascii="Garamond" w:eastAsia="Times New Roman" w:hAnsi="Garamond" w:cs="Garamond"/>
          <w:color w:val="000000"/>
          <w:sz w:val="28"/>
          <w:szCs w:val="28"/>
        </w:rPr>
        <w:t>procedures as described in our firm’s</w:t>
      </w:r>
      <w:r w:rsidRPr="00D514FE">
        <w:rPr>
          <w:rFonts w:ascii="Garamond" w:eastAsia="Times New Roman" w:hAnsi="Garamond" w:cs="Garamond"/>
          <w:color w:val="000000"/>
          <w:spacing w:val="40"/>
          <w:w w:val="102"/>
          <w:sz w:val="28"/>
          <w:szCs w:val="28"/>
        </w:rPr>
        <w:t xml:space="preserve"> </w:t>
      </w:r>
      <w:r w:rsidRPr="00D514FE">
        <w:rPr>
          <w:rFonts w:ascii="Garamond" w:eastAsia="Times New Roman" w:hAnsi="Garamond" w:cs="Garamond"/>
          <w:color w:val="000000"/>
          <w:sz w:val="28"/>
          <w:szCs w:val="28"/>
        </w:rPr>
        <w:t>Code of Ethics. We will monitor the</w:t>
      </w:r>
      <w:r w:rsidRPr="00D514FE">
        <w:rPr>
          <w:rFonts w:ascii="Garamond" w:eastAsia="Times New Roman" w:hAnsi="Garamond" w:cs="Garamond"/>
          <w:color w:val="000000"/>
          <w:w w:val="102"/>
          <w:sz w:val="28"/>
          <w:szCs w:val="28"/>
        </w:rPr>
        <w:t xml:space="preserve"> </w:t>
      </w:r>
      <w:r w:rsidRPr="00D514FE">
        <w:rPr>
          <w:rFonts w:ascii="Garamond" w:eastAsia="Times New Roman" w:hAnsi="Garamond" w:cs="Garamond"/>
          <w:color w:val="000000"/>
          <w:sz w:val="28"/>
          <w:szCs w:val="28"/>
        </w:rPr>
        <w:t>advice that Mr. Gard gives to you by</w:t>
      </w:r>
      <w:r w:rsidRPr="00D514FE">
        <w:rPr>
          <w:rFonts w:ascii="Garamond" w:eastAsia="Times New Roman" w:hAnsi="Garamond" w:cs="Garamond"/>
          <w:color w:val="000000"/>
          <w:spacing w:val="40"/>
          <w:w w:val="102"/>
          <w:sz w:val="28"/>
          <w:szCs w:val="28"/>
        </w:rPr>
        <w:t xml:space="preserve"> </w:t>
      </w:r>
      <w:r w:rsidRPr="00D514FE">
        <w:rPr>
          <w:rFonts w:ascii="Garamond" w:eastAsia="Times New Roman" w:hAnsi="Garamond" w:cs="Garamond"/>
          <w:color w:val="000000"/>
          <w:sz w:val="28"/>
          <w:szCs w:val="28"/>
        </w:rPr>
        <w:t>performing the following reviews:</w:t>
      </w:r>
    </w:p>
    <w:p w:rsidR="001532D0" w:rsidRPr="00D514FE" w:rsidRDefault="001532D0" w:rsidP="001532D0">
      <w:pPr>
        <w:widowControl w:val="0"/>
        <w:autoSpaceDE w:val="0"/>
        <w:autoSpaceDN w:val="0"/>
        <w:adjustRightInd w:val="0"/>
        <w:spacing w:after="8" w:line="281" w:lineRule="exact"/>
        <w:rPr>
          <w:rFonts w:ascii="Garamond" w:eastAsia="Times New Roman" w:hAnsi="Garamond" w:cs="Garamond"/>
          <w:color w:val="000000"/>
          <w:sz w:val="28"/>
          <w:szCs w:val="28"/>
        </w:rPr>
      </w:pPr>
      <w:r w:rsidRPr="00D514FE">
        <w:rPr>
          <w:rFonts w:ascii="Garamond" w:eastAsia="Times New Roman" w:hAnsi="Garamond" w:cs="Garamond"/>
          <w:color w:val="000000"/>
          <w:sz w:val="28"/>
          <w:szCs w:val="28"/>
        </w:rPr>
        <w:t xml:space="preserve"> </w:t>
      </w:r>
    </w:p>
    <w:p w:rsidR="001532D0" w:rsidRPr="00D514FE" w:rsidRDefault="001532D0" w:rsidP="001532D0">
      <w:pPr>
        <w:widowControl w:val="0"/>
        <w:autoSpaceDE w:val="0"/>
        <w:autoSpaceDN w:val="0"/>
        <w:adjustRightInd w:val="0"/>
        <w:spacing w:after="8" w:line="281" w:lineRule="exact"/>
        <w:rPr>
          <w:rFonts w:ascii="Garamond" w:eastAsia="Times New Roman" w:hAnsi="Garamond" w:cs="Garamond"/>
          <w:color w:val="000000"/>
          <w:sz w:val="28"/>
          <w:szCs w:val="28"/>
        </w:rPr>
      </w:pPr>
      <w:r w:rsidRPr="00D514FE">
        <w:rPr>
          <w:rFonts w:ascii="Wingdings" w:eastAsia="Times New Roman" w:hAnsi="Wingdings" w:cs="Wingdings"/>
          <w:color w:val="000000"/>
          <w:sz w:val="20"/>
          <w:szCs w:val="20"/>
        </w:rPr>
        <w:t></w:t>
      </w:r>
      <w:r w:rsidRPr="00D514FE">
        <w:rPr>
          <w:rFonts w:ascii="Arial" w:eastAsia="Times New Roman" w:hAnsi="Arial" w:cs="Arial"/>
          <w:color w:val="000000"/>
          <w:spacing w:val="160"/>
          <w:sz w:val="20"/>
          <w:szCs w:val="20"/>
        </w:rPr>
        <w:t xml:space="preserve"> </w:t>
      </w:r>
      <w:r w:rsidRPr="00D514FE">
        <w:rPr>
          <w:rFonts w:ascii="Garamond" w:eastAsia="Times New Roman" w:hAnsi="Garamond" w:cs="Garamond"/>
          <w:color w:val="000000"/>
          <w:sz w:val="28"/>
          <w:szCs w:val="28"/>
        </w:rPr>
        <w:t>A review of relevant account opening documentation when the relationship is established,</w:t>
      </w:r>
    </w:p>
    <w:p w:rsidR="001532D0" w:rsidRPr="00D514FE" w:rsidRDefault="001532D0" w:rsidP="001532D0">
      <w:pPr>
        <w:widowControl w:val="0"/>
        <w:autoSpaceDE w:val="0"/>
        <w:autoSpaceDN w:val="0"/>
        <w:adjustRightInd w:val="0"/>
        <w:spacing w:after="65" w:line="281" w:lineRule="exact"/>
        <w:rPr>
          <w:rFonts w:ascii="Garamond" w:eastAsia="Times New Roman" w:hAnsi="Garamond" w:cs="Garamond"/>
          <w:color w:val="000000"/>
          <w:sz w:val="28"/>
          <w:szCs w:val="28"/>
        </w:rPr>
      </w:pPr>
      <w:r w:rsidRPr="00D514FE">
        <w:rPr>
          <w:rFonts w:ascii="Wingdings" w:eastAsia="Times New Roman" w:hAnsi="Wingdings" w:cs="Wingdings"/>
          <w:color w:val="000000"/>
          <w:sz w:val="20"/>
          <w:szCs w:val="20"/>
        </w:rPr>
        <w:t></w:t>
      </w:r>
      <w:r w:rsidRPr="00D514FE">
        <w:rPr>
          <w:rFonts w:ascii="Arial" w:eastAsia="Times New Roman" w:hAnsi="Arial" w:cs="Arial"/>
          <w:color w:val="000000"/>
          <w:spacing w:val="160"/>
          <w:sz w:val="20"/>
          <w:szCs w:val="20"/>
        </w:rPr>
        <w:t xml:space="preserve"> </w:t>
      </w:r>
      <w:r w:rsidRPr="00D514FE">
        <w:rPr>
          <w:rFonts w:ascii="Garamond" w:eastAsia="Times New Roman" w:hAnsi="Garamond" w:cs="Garamond"/>
          <w:color w:val="000000"/>
          <w:sz w:val="28"/>
          <w:szCs w:val="28"/>
        </w:rPr>
        <w:t>A daily review of account transactions,</w:t>
      </w:r>
    </w:p>
    <w:p w:rsidR="00CF351B" w:rsidRDefault="001532D0" w:rsidP="001532D0">
      <w:pPr>
        <w:widowControl w:val="0"/>
        <w:autoSpaceDE w:val="0"/>
        <w:autoSpaceDN w:val="0"/>
        <w:adjustRightInd w:val="0"/>
        <w:spacing w:after="8" w:line="281" w:lineRule="exact"/>
        <w:rPr>
          <w:rFonts w:ascii="Garamond" w:eastAsia="Times New Roman" w:hAnsi="Garamond" w:cs="Garamond"/>
          <w:color w:val="000000"/>
          <w:sz w:val="28"/>
          <w:szCs w:val="28"/>
        </w:rPr>
      </w:pPr>
      <w:r w:rsidRPr="00D514FE">
        <w:rPr>
          <w:rFonts w:ascii="Wingdings" w:eastAsia="Times New Roman" w:hAnsi="Wingdings" w:cs="Wingdings"/>
          <w:color w:val="000000"/>
          <w:sz w:val="20"/>
          <w:szCs w:val="20"/>
        </w:rPr>
        <w:t></w:t>
      </w:r>
      <w:r w:rsidRPr="00D514FE">
        <w:rPr>
          <w:rFonts w:ascii="Arial" w:eastAsia="Times New Roman" w:hAnsi="Arial" w:cs="Arial"/>
          <w:color w:val="000000"/>
          <w:spacing w:val="160"/>
          <w:sz w:val="20"/>
          <w:szCs w:val="20"/>
        </w:rPr>
        <w:t xml:space="preserve"> </w:t>
      </w:r>
      <w:r w:rsidRPr="00D514FE">
        <w:rPr>
          <w:rFonts w:ascii="Garamond" w:eastAsia="Times New Roman" w:hAnsi="Garamond" w:cs="Garamond"/>
          <w:color w:val="000000"/>
          <w:sz w:val="28"/>
          <w:szCs w:val="28"/>
        </w:rPr>
        <w:t>Review custodial information on a</w:t>
      </w:r>
      <w:r w:rsidRPr="00D514FE">
        <w:rPr>
          <w:rFonts w:ascii="Garamond" w:eastAsia="Times New Roman" w:hAnsi="Garamond" w:cs="Garamond"/>
          <w:color w:val="000000"/>
          <w:spacing w:val="40"/>
          <w:w w:val="102"/>
          <w:sz w:val="28"/>
          <w:szCs w:val="28"/>
        </w:rPr>
        <w:t xml:space="preserve"> </w:t>
      </w:r>
      <w:r w:rsidRPr="00D514FE">
        <w:rPr>
          <w:rFonts w:ascii="Garamond" w:eastAsia="Times New Roman" w:hAnsi="Garamond" w:cs="Garamond"/>
          <w:color w:val="000000"/>
          <w:sz w:val="28"/>
          <w:szCs w:val="28"/>
        </w:rPr>
        <w:t>quarterly basis to assess account</w:t>
      </w:r>
      <w:r w:rsidRPr="00D514FE">
        <w:rPr>
          <w:rFonts w:ascii="Garamond" w:eastAsia="Times New Roman" w:hAnsi="Garamond" w:cs="Garamond"/>
          <w:color w:val="000000"/>
          <w:spacing w:val="60"/>
          <w:w w:val="102"/>
          <w:sz w:val="28"/>
          <w:szCs w:val="28"/>
        </w:rPr>
        <w:t xml:space="preserve"> </w:t>
      </w:r>
      <w:r w:rsidRPr="00D514FE">
        <w:rPr>
          <w:rFonts w:ascii="Garamond" w:eastAsia="Times New Roman" w:hAnsi="Garamond" w:cs="Garamond"/>
          <w:color w:val="000000"/>
          <w:sz w:val="28"/>
          <w:szCs w:val="28"/>
        </w:rPr>
        <w:t>activity,</w:t>
      </w:r>
    </w:p>
    <w:p w:rsidR="00CF351B" w:rsidRDefault="00CF351B" w:rsidP="00CF351B">
      <w:pPr>
        <w:pStyle w:val="Default"/>
        <w:rPr>
          <w:sz w:val="28"/>
          <w:szCs w:val="28"/>
        </w:rPr>
      </w:pPr>
      <w:r>
        <w:rPr>
          <w:rFonts w:ascii="Wingdings" w:hAnsi="Wingdings" w:cs="Wingdings"/>
          <w:sz w:val="20"/>
          <w:szCs w:val="20"/>
        </w:rPr>
        <w:t></w:t>
      </w:r>
      <w:r>
        <w:rPr>
          <w:rFonts w:ascii="Wingdings" w:hAnsi="Wingdings" w:cs="Wingdings"/>
          <w:sz w:val="20"/>
          <w:szCs w:val="20"/>
        </w:rPr>
        <w:t></w:t>
      </w:r>
      <w:r>
        <w:rPr>
          <w:sz w:val="28"/>
          <w:szCs w:val="28"/>
        </w:rPr>
        <w:t xml:space="preserve">Perform annual oversight to ensure that Mr. Gard is aware of your current </w:t>
      </w:r>
    </w:p>
    <w:p w:rsidR="001532D0" w:rsidRPr="00CF351B" w:rsidRDefault="00CF351B" w:rsidP="00CF351B">
      <w:pPr>
        <w:pStyle w:val="Default"/>
        <w:ind w:left="360"/>
        <w:rPr>
          <w:sz w:val="28"/>
          <w:szCs w:val="28"/>
        </w:rPr>
      </w:pPr>
      <w:r>
        <w:rPr>
          <w:sz w:val="28"/>
          <w:szCs w:val="28"/>
        </w:rPr>
        <w:t xml:space="preserve"> financial situation, objectives, and individual investment needs, and </w:t>
      </w:r>
      <w:r w:rsidR="001532D0" w:rsidRPr="00D514FE">
        <w:rPr>
          <w:rFonts w:eastAsia="Times New Roman"/>
          <w:sz w:val="28"/>
          <w:szCs w:val="28"/>
        </w:rPr>
        <w:t xml:space="preserve"> </w:t>
      </w:r>
    </w:p>
    <w:p w:rsidR="001532D0" w:rsidRPr="00D514FE" w:rsidRDefault="001532D0" w:rsidP="001532D0">
      <w:pPr>
        <w:framePr w:wrap="none" w:vAnchor="page" w:hAnchor="page" w:x="1941" w:y="2868"/>
        <w:widowControl w:val="0"/>
        <w:autoSpaceDE w:val="0"/>
        <w:autoSpaceDN w:val="0"/>
        <w:adjustRightInd w:val="0"/>
        <w:spacing w:after="0" w:line="281" w:lineRule="exact"/>
        <w:ind w:firstLine="1940"/>
        <w:rPr>
          <w:rFonts w:ascii="Garamond" w:eastAsia="Times New Roman" w:hAnsi="Garamond" w:cs="Garamond"/>
          <w:color w:val="000000"/>
          <w:sz w:val="28"/>
          <w:szCs w:val="28"/>
        </w:rPr>
      </w:pPr>
    </w:p>
    <w:p w:rsidR="001532D0" w:rsidRPr="00D514FE" w:rsidRDefault="001532D0" w:rsidP="001532D0">
      <w:pPr>
        <w:widowControl w:val="0"/>
        <w:autoSpaceDE w:val="0"/>
        <w:autoSpaceDN w:val="0"/>
        <w:adjustRightInd w:val="0"/>
        <w:spacing w:after="247" w:line="281" w:lineRule="exact"/>
        <w:rPr>
          <w:rFonts w:ascii="Garamond" w:eastAsia="Times New Roman" w:hAnsi="Garamond" w:cs="Garamond"/>
          <w:color w:val="000000"/>
          <w:sz w:val="28"/>
          <w:szCs w:val="28"/>
        </w:rPr>
      </w:pPr>
      <w:r w:rsidRPr="00D514FE">
        <w:rPr>
          <w:rFonts w:ascii="Wingdings" w:eastAsia="Times New Roman" w:hAnsi="Wingdings" w:cs="Wingdings"/>
          <w:color w:val="000000"/>
          <w:sz w:val="20"/>
          <w:szCs w:val="20"/>
        </w:rPr>
        <w:t></w:t>
      </w:r>
      <w:r w:rsidRPr="00D514FE">
        <w:rPr>
          <w:rFonts w:ascii="Arial" w:eastAsia="Times New Roman" w:hAnsi="Arial" w:cs="Arial"/>
          <w:color w:val="000000"/>
          <w:spacing w:val="160"/>
          <w:sz w:val="20"/>
          <w:szCs w:val="20"/>
        </w:rPr>
        <w:t xml:space="preserve"> </w:t>
      </w:r>
      <w:r w:rsidRPr="00D514FE">
        <w:rPr>
          <w:rFonts w:ascii="Garamond" w:eastAsia="Times New Roman" w:hAnsi="Garamond" w:cs="Garamond"/>
          <w:color w:val="000000"/>
          <w:sz w:val="28"/>
          <w:szCs w:val="28"/>
        </w:rPr>
        <w:t>A review of client correspondence</w:t>
      </w:r>
      <w:r w:rsidRPr="00D514FE">
        <w:rPr>
          <w:rFonts w:ascii="Garamond" w:eastAsia="Times New Roman" w:hAnsi="Garamond" w:cs="Garamond"/>
          <w:color w:val="000000"/>
          <w:spacing w:val="40"/>
          <w:w w:val="102"/>
          <w:sz w:val="28"/>
          <w:szCs w:val="28"/>
        </w:rPr>
        <w:t xml:space="preserve"> </w:t>
      </w:r>
      <w:r w:rsidRPr="00D514FE">
        <w:rPr>
          <w:rFonts w:ascii="Garamond" w:eastAsia="Times New Roman" w:hAnsi="Garamond" w:cs="Garamond"/>
          <w:color w:val="000000"/>
          <w:sz w:val="28"/>
          <w:szCs w:val="28"/>
        </w:rPr>
        <w:t xml:space="preserve">on an as needed basis. </w:t>
      </w:r>
    </w:p>
    <w:p w:rsidR="00F9387C" w:rsidRDefault="00F9387C"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Default="008A085B" w:rsidP="00B059EE">
      <w:pPr>
        <w:pStyle w:val="Default"/>
        <w:rPr>
          <w:rFonts w:cs="Times New Roman"/>
          <w:b/>
          <w:sz w:val="28"/>
          <w:szCs w:val="28"/>
        </w:rPr>
      </w:pPr>
    </w:p>
    <w:p w:rsidR="009D172C" w:rsidRDefault="009D172C" w:rsidP="00B059EE">
      <w:pPr>
        <w:pStyle w:val="Default"/>
        <w:rPr>
          <w:rFonts w:cs="Times New Roman"/>
          <w:b/>
          <w:sz w:val="28"/>
          <w:szCs w:val="28"/>
        </w:rPr>
      </w:pPr>
    </w:p>
    <w:p w:rsidR="009D172C" w:rsidRDefault="009D172C"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Default="008A085B" w:rsidP="00B059EE">
      <w:pPr>
        <w:pStyle w:val="Default"/>
        <w:rPr>
          <w:rFonts w:cs="Times New Roman"/>
          <w:b/>
          <w:sz w:val="28"/>
          <w:szCs w:val="28"/>
        </w:rPr>
      </w:pPr>
    </w:p>
    <w:p w:rsidR="008A085B" w:rsidRPr="001F53D0" w:rsidRDefault="008A085B" w:rsidP="00B059EE">
      <w:pPr>
        <w:pStyle w:val="Default"/>
        <w:rPr>
          <w:rFonts w:cs="Times New Roman"/>
          <w:b/>
          <w:sz w:val="28"/>
          <w:szCs w:val="28"/>
        </w:rPr>
      </w:pPr>
      <w:r>
        <w:rPr>
          <w:rFonts w:ascii="Times New Roman" w:hAnsi="Times New Roman" w:cs="Times New Roman"/>
          <w:sz w:val="23"/>
          <w:szCs w:val="23"/>
        </w:rPr>
        <w:t>24 | Page</w:t>
      </w:r>
    </w:p>
    <w:p w:rsidR="00133C2B" w:rsidRDefault="00133C2B" w:rsidP="00133C2B">
      <w:pPr>
        <w:widowControl w:val="0"/>
        <w:autoSpaceDE w:val="0"/>
        <w:autoSpaceDN w:val="0"/>
        <w:adjustRightInd w:val="0"/>
        <w:spacing w:after="301" w:line="420" w:lineRule="exact"/>
        <w:rPr>
          <w:rFonts w:ascii="Garamond" w:eastAsia="Times New Roman" w:hAnsi="Garamond" w:cs="Garamond"/>
          <w:color w:val="000000"/>
          <w:sz w:val="42"/>
          <w:szCs w:val="42"/>
        </w:rPr>
      </w:pPr>
    </w:p>
    <w:p w:rsidR="00133C2B" w:rsidRDefault="00133C2B" w:rsidP="00133C2B">
      <w:pPr>
        <w:widowControl w:val="0"/>
        <w:autoSpaceDE w:val="0"/>
        <w:autoSpaceDN w:val="0"/>
        <w:adjustRightInd w:val="0"/>
        <w:spacing w:after="0" w:line="420" w:lineRule="exact"/>
        <w:rPr>
          <w:rFonts w:ascii="Garamond" w:eastAsia="Times New Roman" w:hAnsi="Garamond" w:cs="Garamond"/>
          <w:color w:val="000000"/>
          <w:sz w:val="42"/>
          <w:szCs w:val="42"/>
        </w:rPr>
      </w:pPr>
    </w:p>
    <w:p w:rsidR="00362C7A" w:rsidRDefault="00362C7A" w:rsidP="00133C2B">
      <w:pPr>
        <w:widowControl w:val="0"/>
        <w:autoSpaceDE w:val="0"/>
        <w:autoSpaceDN w:val="0"/>
        <w:adjustRightInd w:val="0"/>
        <w:spacing w:after="0" w:line="420" w:lineRule="exact"/>
        <w:rPr>
          <w:rFonts w:ascii="Garamond" w:eastAsia="Times New Roman" w:hAnsi="Garamond" w:cs="Garamond"/>
          <w:color w:val="000000"/>
          <w:sz w:val="42"/>
          <w:szCs w:val="42"/>
        </w:rPr>
      </w:pPr>
    </w:p>
    <w:p w:rsidR="00362C7A" w:rsidRDefault="00362C7A" w:rsidP="00133C2B">
      <w:pPr>
        <w:widowControl w:val="0"/>
        <w:autoSpaceDE w:val="0"/>
        <w:autoSpaceDN w:val="0"/>
        <w:adjustRightInd w:val="0"/>
        <w:spacing w:after="0" w:line="420" w:lineRule="exact"/>
        <w:rPr>
          <w:rFonts w:ascii="Garamond" w:eastAsia="Times New Roman" w:hAnsi="Garamond" w:cs="Garamond"/>
          <w:color w:val="000000"/>
          <w:sz w:val="42"/>
          <w:szCs w:val="42"/>
        </w:rPr>
      </w:pPr>
    </w:p>
    <w:p w:rsidR="00133C2B" w:rsidRDefault="00133C2B" w:rsidP="00133C2B">
      <w:pPr>
        <w:widowControl w:val="0"/>
        <w:autoSpaceDE w:val="0"/>
        <w:autoSpaceDN w:val="0"/>
        <w:adjustRightInd w:val="0"/>
        <w:spacing w:after="0" w:line="420" w:lineRule="exact"/>
        <w:jc w:val="center"/>
        <w:rPr>
          <w:rFonts w:ascii="Garamond" w:eastAsia="Times New Roman" w:hAnsi="Garamond" w:cs="Garamond"/>
          <w:color w:val="000000"/>
          <w:sz w:val="44"/>
          <w:szCs w:val="44"/>
        </w:rPr>
      </w:pPr>
      <w:r>
        <w:rPr>
          <w:rFonts w:ascii="Garamond" w:eastAsia="Times New Roman" w:hAnsi="Garamond" w:cs="Garamond"/>
          <w:color w:val="000000"/>
          <w:sz w:val="44"/>
          <w:szCs w:val="44"/>
        </w:rPr>
        <w:t>Nicole (Niko) Dawn Yates</w:t>
      </w:r>
    </w:p>
    <w:p w:rsidR="00133C2B" w:rsidRPr="00166B13" w:rsidRDefault="00133C2B" w:rsidP="00133C2B">
      <w:pPr>
        <w:widowControl w:val="0"/>
        <w:autoSpaceDE w:val="0"/>
        <w:autoSpaceDN w:val="0"/>
        <w:adjustRightInd w:val="0"/>
        <w:spacing w:after="0" w:line="420" w:lineRule="exact"/>
        <w:jc w:val="center"/>
        <w:rPr>
          <w:rFonts w:ascii="Garamond" w:eastAsia="Times New Roman" w:hAnsi="Garamond" w:cs="Garamond"/>
          <w:color w:val="000000"/>
          <w:sz w:val="44"/>
          <w:szCs w:val="44"/>
        </w:rPr>
      </w:pPr>
    </w:p>
    <w:p w:rsidR="00133C2B" w:rsidRPr="00D514FE" w:rsidRDefault="00133C2B" w:rsidP="00133C2B">
      <w:pPr>
        <w:framePr w:wrap="none" w:vAnchor="page" w:hAnchor="page" w:x="4415" w:y="4452"/>
        <w:widowControl w:val="0"/>
        <w:autoSpaceDE w:val="0"/>
        <w:autoSpaceDN w:val="0"/>
        <w:adjustRightInd w:val="0"/>
        <w:spacing w:after="0" w:line="444" w:lineRule="exact"/>
        <w:rPr>
          <w:rFonts w:ascii="Garamond" w:eastAsia="Times New Roman" w:hAnsi="Garamond" w:cs="Garamond"/>
          <w:color w:val="000000"/>
          <w:w w:val="99"/>
          <w:sz w:val="44"/>
          <w:szCs w:val="44"/>
        </w:rPr>
      </w:pPr>
      <w:r w:rsidRPr="00D514FE">
        <w:rPr>
          <w:rFonts w:ascii="Garamond" w:eastAsia="Times New Roman" w:hAnsi="Garamond" w:cs="Garamond"/>
          <w:color w:val="000000"/>
          <w:w w:val="99"/>
          <w:sz w:val="44"/>
          <w:szCs w:val="44"/>
        </w:rPr>
        <w:t xml:space="preserve"> </w:t>
      </w:r>
    </w:p>
    <w:p w:rsidR="00133C2B" w:rsidRDefault="00133C2B" w:rsidP="00133C2B">
      <w:pPr>
        <w:widowControl w:val="0"/>
        <w:autoSpaceDE w:val="0"/>
        <w:autoSpaceDN w:val="0"/>
        <w:adjustRightInd w:val="0"/>
        <w:spacing w:after="0" w:line="571" w:lineRule="exact"/>
        <w:ind w:left="90"/>
        <w:jc w:val="center"/>
        <w:rPr>
          <w:rFonts w:ascii="Garamond" w:eastAsia="Times New Roman" w:hAnsi="Garamond" w:cs="Garamond"/>
          <w:color w:val="000000"/>
          <w:w w:val="97"/>
          <w:sz w:val="56"/>
          <w:szCs w:val="56"/>
        </w:rPr>
      </w:pPr>
      <w:r w:rsidRPr="00D33D27">
        <w:rPr>
          <w:rFonts w:ascii="Garamond" w:eastAsia="Times New Roman" w:hAnsi="Garamond" w:cs="Garamond"/>
          <w:color w:val="000000"/>
          <w:w w:val="97"/>
          <w:sz w:val="56"/>
          <w:szCs w:val="56"/>
        </w:rPr>
        <w:t>Eley-</w:t>
      </w:r>
      <w:r w:rsidRPr="00D33D27">
        <w:rPr>
          <w:rFonts w:ascii="Garamond" w:eastAsia="Times New Roman" w:hAnsi="Garamond" w:cs="Garamond"/>
          <w:color w:val="000000"/>
          <w:spacing w:val="-80"/>
          <w:w w:val="97"/>
          <w:sz w:val="56"/>
          <w:szCs w:val="56"/>
        </w:rPr>
        <w:t>G</w:t>
      </w:r>
      <w:r w:rsidRPr="00D33D27">
        <w:rPr>
          <w:rFonts w:ascii="Garamond" w:eastAsia="Times New Roman" w:hAnsi="Garamond" w:cs="Garamond"/>
          <w:color w:val="000000"/>
          <w:spacing w:val="-20"/>
          <w:w w:val="97"/>
          <w:sz w:val="56"/>
          <w:szCs w:val="56"/>
        </w:rPr>
        <w:t>r</w:t>
      </w:r>
      <w:r w:rsidRPr="00D33D27">
        <w:rPr>
          <w:rFonts w:ascii="Garamond" w:eastAsia="Times New Roman" w:hAnsi="Garamond" w:cs="Garamond"/>
          <w:color w:val="000000"/>
          <w:w w:val="97"/>
          <w:sz w:val="56"/>
          <w:szCs w:val="56"/>
        </w:rPr>
        <w:t>a</w:t>
      </w:r>
      <w:r w:rsidRPr="00D33D27">
        <w:rPr>
          <w:rFonts w:ascii="Garamond" w:eastAsia="Times New Roman" w:hAnsi="Garamond" w:cs="Garamond"/>
          <w:color w:val="000000"/>
          <w:spacing w:val="-20"/>
          <w:w w:val="97"/>
          <w:sz w:val="56"/>
          <w:szCs w:val="56"/>
        </w:rPr>
        <w:t>h</w:t>
      </w:r>
      <w:r w:rsidRPr="00D33D27">
        <w:rPr>
          <w:rFonts w:ascii="Garamond" w:eastAsia="Times New Roman" w:hAnsi="Garamond" w:cs="Garamond"/>
          <w:color w:val="000000"/>
          <w:w w:val="97"/>
          <w:sz w:val="56"/>
          <w:szCs w:val="56"/>
        </w:rPr>
        <w:t>a</w:t>
      </w:r>
      <w:r w:rsidRPr="00D33D27">
        <w:rPr>
          <w:rFonts w:ascii="Garamond" w:eastAsia="Times New Roman" w:hAnsi="Garamond" w:cs="Garamond"/>
          <w:color w:val="000000"/>
          <w:spacing w:val="-20"/>
          <w:w w:val="97"/>
          <w:sz w:val="56"/>
          <w:szCs w:val="56"/>
        </w:rPr>
        <w:t>m</w:t>
      </w:r>
      <w:r w:rsidRPr="00D33D27">
        <w:rPr>
          <w:rFonts w:ascii="Garamond" w:eastAsia="Times New Roman" w:hAnsi="Garamond" w:cs="Garamond"/>
          <w:color w:val="000000"/>
          <w:w w:val="97"/>
          <w:sz w:val="56"/>
          <w:szCs w:val="56"/>
        </w:rPr>
        <w:t xml:space="preserve"> </w:t>
      </w:r>
      <w:r w:rsidRPr="00D33D27">
        <w:rPr>
          <w:rFonts w:ascii="Garamond" w:eastAsia="Times New Roman" w:hAnsi="Garamond" w:cs="Garamond"/>
          <w:color w:val="000000"/>
          <w:spacing w:val="-20"/>
          <w:w w:val="97"/>
          <w:sz w:val="56"/>
          <w:szCs w:val="56"/>
        </w:rPr>
        <w:t>F</w:t>
      </w:r>
      <w:r w:rsidRPr="00D33D27">
        <w:rPr>
          <w:rFonts w:ascii="Garamond" w:eastAsia="Times New Roman" w:hAnsi="Garamond" w:cs="Garamond"/>
          <w:color w:val="000000"/>
          <w:w w:val="97"/>
          <w:sz w:val="56"/>
          <w:szCs w:val="56"/>
        </w:rPr>
        <w:t>i</w:t>
      </w:r>
      <w:r w:rsidRPr="00D33D27">
        <w:rPr>
          <w:rFonts w:ascii="Garamond" w:eastAsia="Times New Roman" w:hAnsi="Garamond" w:cs="Garamond"/>
          <w:color w:val="000000"/>
          <w:spacing w:val="-20"/>
          <w:w w:val="97"/>
          <w:sz w:val="56"/>
          <w:szCs w:val="56"/>
        </w:rPr>
        <w:t>n</w:t>
      </w:r>
      <w:r w:rsidRPr="00D33D27">
        <w:rPr>
          <w:rFonts w:ascii="Garamond" w:eastAsia="Times New Roman" w:hAnsi="Garamond" w:cs="Garamond"/>
          <w:color w:val="000000"/>
          <w:w w:val="97"/>
          <w:sz w:val="56"/>
          <w:szCs w:val="56"/>
        </w:rPr>
        <w:t>a</w:t>
      </w:r>
      <w:r w:rsidRPr="00D33D27">
        <w:rPr>
          <w:rFonts w:ascii="Garamond" w:eastAsia="Times New Roman" w:hAnsi="Garamond" w:cs="Garamond"/>
          <w:color w:val="000000"/>
          <w:spacing w:val="-20"/>
          <w:w w:val="97"/>
          <w:sz w:val="56"/>
          <w:szCs w:val="56"/>
        </w:rPr>
        <w:t>n</w:t>
      </w:r>
      <w:r w:rsidRPr="00D33D27">
        <w:rPr>
          <w:rFonts w:ascii="Garamond" w:eastAsia="Times New Roman" w:hAnsi="Garamond" w:cs="Garamond"/>
          <w:color w:val="000000"/>
          <w:w w:val="97"/>
          <w:sz w:val="56"/>
          <w:szCs w:val="56"/>
        </w:rPr>
        <w:t>cial A</w:t>
      </w:r>
      <w:r w:rsidRPr="00D33D27">
        <w:rPr>
          <w:rFonts w:ascii="Garamond" w:eastAsia="Times New Roman" w:hAnsi="Garamond" w:cs="Garamond"/>
          <w:color w:val="000000"/>
          <w:spacing w:val="40"/>
          <w:w w:val="97"/>
          <w:sz w:val="56"/>
          <w:szCs w:val="56"/>
        </w:rPr>
        <w:t>d</w:t>
      </w:r>
      <w:r w:rsidRPr="00D33D27">
        <w:rPr>
          <w:rFonts w:ascii="Garamond" w:eastAsia="Times New Roman" w:hAnsi="Garamond" w:cs="Garamond"/>
          <w:color w:val="000000"/>
          <w:w w:val="97"/>
          <w:sz w:val="56"/>
          <w:szCs w:val="56"/>
        </w:rPr>
        <w:t>viso</w:t>
      </w:r>
      <w:r w:rsidRPr="00D33D27">
        <w:rPr>
          <w:rFonts w:ascii="Garamond" w:eastAsia="Times New Roman" w:hAnsi="Garamond" w:cs="Garamond"/>
          <w:color w:val="000000"/>
          <w:spacing w:val="40"/>
          <w:w w:val="97"/>
          <w:sz w:val="56"/>
          <w:szCs w:val="56"/>
        </w:rPr>
        <w:t>r</w:t>
      </w:r>
      <w:r w:rsidRPr="00D33D27">
        <w:rPr>
          <w:rFonts w:ascii="Garamond" w:eastAsia="Times New Roman" w:hAnsi="Garamond" w:cs="Garamond"/>
          <w:color w:val="000000"/>
          <w:w w:val="97"/>
          <w:sz w:val="56"/>
          <w:szCs w:val="56"/>
        </w:rPr>
        <w:t>y Se</w:t>
      </w:r>
      <w:r w:rsidRPr="00D33D27">
        <w:rPr>
          <w:rFonts w:ascii="Garamond" w:eastAsia="Times New Roman" w:hAnsi="Garamond" w:cs="Garamond"/>
          <w:color w:val="000000"/>
          <w:spacing w:val="-20"/>
          <w:w w:val="97"/>
          <w:sz w:val="56"/>
          <w:szCs w:val="56"/>
        </w:rPr>
        <w:t>rv</w:t>
      </w:r>
      <w:r w:rsidRPr="00D33D27">
        <w:rPr>
          <w:rFonts w:ascii="Garamond" w:eastAsia="Times New Roman" w:hAnsi="Garamond" w:cs="Garamond"/>
          <w:color w:val="000000"/>
          <w:w w:val="97"/>
          <w:sz w:val="56"/>
          <w:szCs w:val="56"/>
        </w:rPr>
        <w:t>ices</w:t>
      </w:r>
    </w:p>
    <w:p w:rsidR="00133C2B" w:rsidRPr="00D33D27" w:rsidRDefault="00133C2B" w:rsidP="00133C2B">
      <w:pPr>
        <w:widowControl w:val="0"/>
        <w:autoSpaceDE w:val="0"/>
        <w:autoSpaceDN w:val="0"/>
        <w:adjustRightInd w:val="0"/>
        <w:spacing w:after="0" w:line="571" w:lineRule="exact"/>
        <w:ind w:left="90"/>
        <w:jc w:val="center"/>
        <w:rPr>
          <w:rFonts w:ascii="Garamond" w:eastAsia="Times New Roman" w:hAnsi="Garamond" w:cs="Garamond"/>
          <w:color w:val="000000"/>
          <w:w w:val="97"/>
          <w:sz w:val="48"/>
          <w:szCs w:val="48"/>
        </w:rPr>
      </w:pPr>
      <w:r w:rsidRPr="00D33D27">
        <w:rPr>
          <w:rFonts w:ascii="Garamond" w:eastAsia="Times New Roman" w:hAnsi="Garamond" w:cs="Garamond"/>
          <w:color w:val="000000"/>
          <w:w w:val="97"/>
          <w:sz w:val="48"/>
          <w:szCs w:val="48"/>
        </w:rPr>
        <w:t>334 West 84</w:t>
      </w:r>
      <w:r w:rsidRPr="00D33D27">
        <w:rPr>
          <w:rFonts w:ascii="Garamond" w:eastAsia="Times New Roman" w:hAnsi="Garamond" w:cs="Garamond"/>
          <w:color w:val="000000"/>
          <w:w w:val="97"/>
          <w:sz w:val="48"/>
          <w:szCs w:val="48"/>
          <w:vertAlign w:val="superscript"/>
        </w:rPr>
        <w:t>th</w:t>
      </w:r>
      <w:r w:rsidRPr="00D33D27">
        <w:rPr>
          <w:rFonts w:ascii="Garamond" w:eastAsia="Times New Roman" w:hAnsi="Garamond" w:cs="Garamond"/>
          <w:color w:val="000000"/>
          <w:w w:val="97"/>
          <w:sz w:val="48"/>
          <w:szCs w:val="48"/>
        </w:rPr>
        <w:t xml:space="preserve"> Drive</w:t>
      </w:r>
    </w:p>
    <w:p w:rsidR="00133C2B" w:rsidRPr="00D33D27" w:rsidRDefault="00133C2B" w:rsidP="00133C2B">
      <w:pPr>
        <w:widowControl w:val="0"/>
        <w:autoSpaceDE w:val="0"/>
        <w:autoSpaceDN w:val="0"/>
        <w:adjustRightInd w:val="0"/>
        <w:spacing w:after="0" w:line="571" w:lineRule="exact"/>
        <w:ind w:left="90"/>
        <w:jc w:val="center"/>
        <w:rPr>
          <w:rFonts w:ascii="Garamond" w:eastAsia="Times New Roman" w:hAnsi="Garamond" w:cs="Garamond"/>
          <w:color w:val="000000"/>
          <w:w w:val="97"/>
          <w:sz w:val="48"/>
          <w:szCs w:val="48"/>
        </w:rPr>
      </w:pPr>
      <w:r w:rsidRPr="00D33D27">
        <w:rPr>
          <w:rFonts w:ascii="Garamond" w:eastAsia="Times New Roman" w:hAnsi="Garamond" w:cs="Garamond"/>
          <w:color w:val="000000"/>
          <w:w w:val="97"/>
          <w:sz w:val="48"/>
          <w:szCs w:val="48"/>
        </w:rPr>
        <w:t>Merrillville, IN</w:t>
      </w:r>
    </w:p>
    <w:p w:rsidR="00133C2B" w:rsidRPr="00D33D27" w:rsidRDefault="00133C2B" w:rsidP="00133C2B">
      <w:pPr>
        <w:widowControl w:val="0"/>
        <w:autoSpaceDE w:val="0"/>
        <w:autoSpaceDN w:val="0"/>
        <w:adjustRightInd w:val="0"/>
        <w:spacing w:after="0" w:line="571" w:lineRule="exact"/>
        <w:ind w:left="90"/>
        <w:jc w:val="center"/>
        <w:rPr>
          <w:rFonts w:ascii="Garamond" w:eastAsia="Times New Roman" w:hAnsi="Garamond" w:cs="Garamond"/>
          <w:color w:val="000000"/>
          <w:w w:val="97"/>
          <w:sz w:val="48"/>
          <w:szCs w:val="48"/>
        </w:rPr>
      </w:pPr>
      <w:r w:rsidRPr="00D33D27">
        <w:rPr>
          <w:rFonts w:ascii="Garamond" w:eastAsia="Times New Roman" w:hAnsi="Garamond" w:cs="Garamond"/>
          <w:color w:val="000000"/>
          <w:w w:val="97"/>
          <w:sz w:val="48"/>
          <w:szCs w:val="48"/>
        </w:rPr>
        <w:t>46410</w:t>
      </w:r>
    </w:p>
    <w:p w:rsidR="00133C2B" w:rsidRDefault="00133C2B" w:rsidP="00133C2B">
      <w:pPr>
        <w:widowControl w:val="0"/>
        <w:autoSpaceDE w:val="0"/>
        <w:autoSpaceDN w:val="0"/>
        <w:adjustRightInd w:val="0"/>
        <w:spacing w:after="0" w:line="571" w:lineRule="exact"/>
        <w:ind w:left="90"/>
        <w:jc w:val="center"/>
        <w:rPr>
          <w:rFonts w:ascii="Garamond" w:eastAsia="Times New Roman" w:hAnsi="Garamond" w:cs="Garamond"/>
          <w:color w:val="000000"/>
          <w:w w:val="97"/>
          <w:sz w:val="48"/>
          <w:szCs w:val="48"/>
        </w:rPr>
      </w:pPr>
      <w:r w:rsidRPr="00D33D27">
        <w:rPr>
          <w:rFonts w:ascii="Garamond" w:eastAsia="Times New Roman" w:hAnsi="Garamond" w:cs="Garamond"/>
          <w:color w:val="000000"/>
          <w:w w:val="97"/>
          <w:sz w:val="48"/>
          <w:szCs w:val="48"/>
        </w:rPr>
        <w:t>219.736.6900</w:t>
      </w:r>
    </w:p>
    <w:p w:rsidR="00133C2B" w:rsidRDefault="00133C2B" w:rsidP="00133C2B">
      <w:pPr>
        <w:widowControl w:val="0"/>
        <w:autoSpaceDE w:val="0"/>
        <w:autoSpaceDN w:val="0"/>
        <w:adjustRightInd w:val="0"/>
        <w:spacing w:after="0" w:line="571" w:lineRule="exact"/>
        <w:ind w:left="90"/>
        <w:jc w:val="center"/>
        <w:rPr>
          <w:rFonts w:ascii="Garamond" w:eastAsia="Times New Roman" w:hAnsi="Garamond" w:cs="Garamond"/>
          <w:color w:val="000000"/>
          <w:w w:val="97"/>
          <w:sz w:val="48"/>
          <w:szCs w:val="48"/>
        </w:rPr>
      </w:pPr>
    </w:p>
    <w:p w:rsidR="00133C2B" w:rsidRDefault="00133C2B" w:rsidP="00133C2B">
      <w:pPr>
        <w:widowControl w:val="0"/>
        <w:autoSpaceDE w:val="0"/>
        <w:autoSpaceDN w:val="0"/>
        <w:adjustRightInd w:val="0"/>
        <w:spacing w:after="0" w:line="571" w:lineRule="exact"/>
        <w:ind w:left="90"/>
        <w:jc w:val="center"/>
        <w:rPr>
          <w:rFonts w:ascii="Garamond" w:eastAsia="Times New Roman" w:hAnsi="Garamond" w:cs="Garamond"/>
          <w:color w:val="000000"/>
          <w:w w:val="97"/>
          <w:sz w:val="48"/>
          <w:szCs w:val="48"/>
        </w:rPr>
      </w:pPr>
      <w:r>
        <w:rPr>
          <w:rFonts w:ascii="Garamond" w:eastAsia="Times New Roman" w:hAnsi="Garamond" w:cs="Garamond"/>
          <w:color w:val="000000"/>
          <w:w w:val="97"/>
          <w:sz w:val="48"/>
          <w:szCs w:val="48"/>
        </w:rPr>
        <w:t>Brochure Supplement</w:t>
      </w:r>
    </w:p>
    <w:p w:rsidR="00133C2B" w:rsidRDefault="00133C2B" w:rsidP="00133C2B">
      <w:pPr>
        <w:widowControl w:val="0"/>
        <w:autoSpaceDE w:val="0"/>
        <w:autoSpaceDN w:val="0"/>
        <w:adjustRightInd w:val="0"/>
        <w:spacing w:after="0" w:line="571" w:lineRule="exact"/>
        <w:rPr>
          <w:rFonts w:ascii="Garamond" w:eastAsia="Times New Roman" w:hAnsi="Garamond" w:cs="Garamond"/>
          <w:color w:val="000000"/>
          <w:w w:val="97"/>
          <w:sz w:val="48"/>
          <w:szCs w:val="48"/>
        </w:rPr>
      </w:pPr>
    </w:p>
    <w:p w:rsidR="00133C2B" w:rsidRDefault="00133C2B" w:rsidP="00133C2B">
      <w:pPr>
        <w:widowControl w:val="0"/>
        <w:autoSpaceDE w:val="0"/>
        <w:autoSpaceDN w:val="0"/>
        <w:adjustRightInd w:val="0"/>
        <w:spacing w:after="0" w:line="571" w:lineRule="exact"/>
        <w:jc w:val="center"/>
        <w:rPr>
          <w:rFonts w:ascii="Garamond" w:eastAsia="Times New Roman" w:hAnsi="Garamond" w:cs="Garamond"/>
          <w:color w:val="000000"/>
          <w:w w:val="97"/>
          <w:sz w:val="36"/>
          <w:szCs w:val="36"/>
        </w:rPr>
      </w:pPr>
      <w:r>
        <w:rPr>
          <w:rFonts w:ascii="Garamond" w:eastAsia="Times New Roman" w:hAnsi="Garamond" w:cs="Garamond"/>
          <w:color w:val="000000"/>
          <w:w w:val="97"/>
          <w:sz w:val="36"/>
          <w:szCs w:val="36"/>
        </w:rPr>
        <w:t>March 28, 2019</w:t>
      </w:r>
    </w:p>
    <w:p w:rsidR="00664D1C" w:rsidRPr="00D33D27" w:rsidRDefault="00664D1C" w:rsidP="00133C2B">
      <w:pPr>
        <w:widowControl w:val="0"/>
        <w:autoSpaceDE w:val="0"/>
        <w:autoSpaceDN w:val="0"/>
        <w:adjustRightInd w:val="0"/>
        <w:spacing w:after="0" w:line="571" w:lineRule="exact"/>
        <w:jc w:val="center"/>
        <w:rPr>
          <w:rFonts w:ascii="Garamond" w:eastAsia="Times New Roman" w:hAnsi="Garamond" w:cs="Garamond"/>
          <w:color w:val="000000"/>
          <w:w w:val="97"/>
          <w:sz w:val="36"/>
          <w:szCs w:val="36"/>
        </w:rPr>
      </w:pPr>
    </w:p>
    <w:p w:rsidR="00133C2B" w:rsidRDefault="00133C2B" w:rsidP="00133C2B">
      <w:pPr>
        <w:widowControl w:val="0"/>
        <w:autoSpaceDE w:val="0"/>
        <w:autoSpaceDN w:val="0"/>
        <w:adjustRightInd w:val="0"/>
        <w:spacing w:after="0" w:line="444" w:lineRule="exact"/>
        <w:rPr>
          <w:rFonts w:ascii="Garamond" w:eastAsia="Times New Roman" w:hAnsi="Garamond" w:cs="Garamond"/>
          <w:color w:val="000000"/>
          <w:sz w:val="42"/>
          <w:szCs w:val="42"/>
        </w:rPr>
      </w:pPr>
    </w:p>
    <w:p w:rsidR="00664D1C" w:rsidRPr="00D514FE" w:rsidRDefault="00664D1C" w:rsidP="00133C2B">
      <w:pPr>
        <w:widowControl w:val="0"/>
        <w:autoSpaceDE w:val="0"/>
        <w:autoSpaceDN w:val="0"/>
        <w:adjustRightInd w:val="0"/>
        <w:spacing w:after="0" w:line="444" w:lineRule="exact"/>
        <w:rPr>
          <w:rFonts w:ascii="Garamond" w:eastAsia="Times New Roman" w:hAnsi="Garamond" w:cs="Garamond"/>
          <w:color w:val="000000"/>
          <w:sz w:val="42"/>
          <w:szCs w:val="42"/>
        </w:rPr>
      </w:pPr>
    </w:p>
    <w:p w:rsidR="00133C2B" w:rsidRPr="00D514FE" w:rsidRDefault="00133C2B" w:rsidP="00133C2B">
      <w:pPr>
        <w:framePr w:wrap="none" w:vAnchor="page" w:hAnchor="page" w:x="1301" w:y="7140"/>
        <w:widowControl w:val="0"/>
        <w:autoSpaceDE w:val="0"/>
        <w:autoSpaceDN w:val="0"/>
        <w:adjustRightInd w:val="0"/>
        <w:spacing w:after="0" w:line="461" w:lineRule="exact"/>
        <w:rPr>
          <w:rFonts w:ascii="Times New Roman" w:eastAsia="Times New Roman" w:hAnsi="Times New Roman" w:cs="Times New Roman"/>
          <w:color w:val="000000"/>
          <w:sz w:val="46"/>
          <w:szCs w:val="46"/>
        </w:rPr>
      </w:pPr>
    </w:p>
    <w:p w:rsidR="00664D1C" w:rsidRPr="00100D50" w:rsidRDefault="00664D1C" w:rsidP="00664D1C">
      <w:pPr>
        <w:widowControl w:val="0"/>
        <w:autoSpaceDE w:val="0"/>
        <w:autoSpaceDN w:val="0"/>
        <w:adjustRightInd w:val="0"/>
        <w:spacing w:after="36" w:line="240" w:lineRule="exact"/>
        <w:jc w:val="both"/>
        <w:rPr>
          <w:rFonts w:ascii="Times New Roman" w:eastAsia="Times New Roman" w:hAnsi="Times New Roman" w:cs="Times New Roman"/>
          <w:color w:val="000000"/>
          <w:sz w:val="24"/>
          <w:szCs w:val="24"/>
        </w:rPr>
      </w:pPr>
    </w:p>
    <w:p w:rsidR="00664D1C" w:rsidRDefault="00664D1C" w:rsidP="00664D1C">
      <w:pPr>
        <w:widowControl w:val="0"/>
        <w:autoSpaceDE w:val="0"/>
        <w:autoSpaceDN w:val="0"/>
        <w:adjustRightInd w:val="0"/>
        <w:spacing w:after="36" w:line="240" w:lineRule="exact"/>
        <w:jc w:val="both"/>
        <w:rPr>
          <w:rFonts w:ascii="Times New Roman" w:eastAsia="Times New Roman" w:hAnsi="Times New Roman" w:cs="Times New Roman"/>
          <w:color w:val="000000"/>
          <w:sz w:val="24"/>
          <w:szCs w:val="24"/>
        </w:rPr>
      </w:pPr>
      <w:r w:rsidRPr="00100D50">
        <w:rPr>
          <w:rFonts w:ascii="Times New Roman" w:eastAsia="Times New Roman" w:hAnsi="Times New Roman" w:cs="Times New Roman"/>
          <w:color w:val="000000"/>
          <w:sz w:val="24"/>
          <w:szCs w:val="24"/>
        </w:rPr>
        <w:t>This brochure supplement provides information about Nicole (Niko) Yates that</w:t>
      </w:r>
      <w:r w:rsidRPr="00100D50">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 xml:space="preserve">supplements the </w:t>
      </w:r>
      <w:r w:rsidRPr="00100D50">
        <w:rPr>
          <w:rFonts w:ascii="Times New Roman" w:eastAsia="Times New Roman" w:hAnsi="Times New Roman" w:cs="Times New Roman"/>
          <w:color w:val="000000"/>
          <w:sz w:val="24"/>
          <w:szCs w:val="24"/>
        </w:rPr>
        <w:t>Eley-Graham Financial Advisory Services brochure. You should have</w:t>
      </w:r>
      <w:r w:rsidRPr="00100D50">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 xml:space="preserve">received a copy of that </w:t>
      </w:r>
      <w:r w:rsidRPr="00100D50">
        <w:rPr>
          <w:rFonts w:ascii="Times New Roman" w:eastAsia="Times New Roman" w:hAnsi="Times New Roman" w:cs="Times New Roman"/>
          <w:color w:val="000000"/>
          <w:sz w:val="24"/>
          <w:szCs w:val="24"/>
        </w:rPr>
        <w:t>brochure.</w:t>
      </w:r>
      <w:r w:rsidRPr="00100D50">
        <w:rPr>
          <w:rFonts w:ascii="Times New Roman" w:eastAsia="Times New Roman" w:hAnsi="Times New Roman" w:cs="Times New Roman"/>
          <w:color w:val="000000"/>
          <w:spacing w:val="80"/>
          <w:sz w:val="24"/>
          <w:szCs w:val="24"/>
        </w:rPr>
        <w:t xml:space="preserve"> </w:t>
      </w:r>
      <w:r w:rsidRPr="00100D50">
        <w:rPr>
          <w:rFonts w:ascii="Times New Roman" w:eastAsia="Times New Roman" w:hAnsi="Times New Roman" w:cs="Times New Roman"/>
          <w:color w:val="000000"/>
          <w:sz w:val="24"/>
          <w:szCs w:val="24"/>
        </w:rPr>
        <w:t>Please</w:t>
      </w:r>
      <w:r w:rsidRPr="00100D50">
        <w:rPr>
          <w:rFonts w:ascii="Times New Roman" w:eastAsia="Times New Roman" w:hAnsi="Times New Roman" w:cs="Times New Roman"/>
          <w:color w:val="000000"/>
          <w:spacing w:val="60"/>
          <w:sz w:val="24"/>
          <w:szCs w:val="24"/>
        </w:rPr>
        <w:t xml:space="preserve"> </w:t>
      </w:r>
      <w:r w:rsidRPr="00100D50">
        <w:rPr>
          <w:rFonts w:ascii="Times New Roman" w:eastAsia="Times New Roman" w:hAnsi="Times New Roman" w:cs="Times New Roman"/>
          <w:color w:val="000000"/>
          <w:sz w:val="24"/>
          <w:szCs w:val="24"/>
        </w:rPr>
        <w:t>contact</w:t>
      </w:r>
      <w:r w:rsidRPr="00100D50">
        <w:rPr>
          <w:rFonts w:ascii="Times New Roman" w:eastAsia="Times New Roman" w:hAnsi="Times New Roman" w:cs="Times New Roman"/>
          <w:color w:val="000000"/>
          <w:spacing w:val="80"/>
          <w:sz w:val="24"/>
          <w:szCs w:val="24"/>
        </w:rPr>
        <w:t xml:space="preserve"> </w:t>
      </w:r>
      <w:r w:rsidRPr="00100D50">
        <w:rPr>
          <w:rFonts w:ascii="Times New Roman" w:eastAsia="Times New Roman" w:hAnsi="Times New Roman" w:cs="Times New Roman"/>
          <w:color w:val="000000"/>
          <w:sz w:val="24"/>
          <w:szCs w:val="24"/>
        </w:rPr>
        <w:t>Richard</w:t>
      </w:r>
      <w:r w:rsidRPr="00100D50">
        <w:rPr>
          <w:rFonts w:ascii="Times New Roman" w:eastAsia="Times New Roman" w:hAnsi="Times New Roman" w:cs="Times New Roman"/>
          <w:color w:val="000000"/>
          <w:spacing w:val="60"/>
          <w:sz w:val="24"/>
          <w:szCs w:val="24"/>
        </w:rPr>
        <w:t xml:space="preserve"> </w:t>
      </w:r>
      <w:r w:rsidRPr="00100D50">
        <w:rPr>
          <w:rFonts w:ascii="Times New Roman" w:eastAsia="Times New Roman" w:hAnsi="Times New Roman" w:cs="Times New Roman"/>
          <w:color w:val="000000"/>
          <w:sz w:val="24"/>
          <w:szCs w:val="24"/>
        </w:rPr>
        <w:t>Graham</w:t>
      </w:r>
      <w:r w:rsidRPr="00100D50">
        <w:rPr>
          <w:rFonts w:ascii="Times New Roman" w:eastAsia="Times New Roman" w:hAnsi="Times New Roman" w:cs="Times New Roman"/>
          <w:color w:val="000000"/>
          <w:spacing w:val="60"/>
          <w:sz w:val="24"/>
          <w:szCs w:val="24"/>
        </w:rPr>
        <w:t xml:space="preserve"> </w:t>
      </w:r>
      <w:r w:rsidRPr="00100D50">
        <w:rPr>
          <w:rFonts w:ascii="Times New Roman" w:eastAsia="Times New Roman" w:hAnsi="Times New Roman" w:cs="Times New Roman"/>
          <w:color w:val="000000"/>
          <w:sz w:val="24"/>
          <w:szCs w:val="24"/>
        </w:rPr>
        <w:t>if</w:t>
      </w:r>
      <w:r w:rsidRPr="00100D50">
        <w:rPr>
          <w:rFonts w:ascii="Times New Roman" w:eastAsia="Times New Roman" w:hAnsi="Times New Roman" w:cs="Times New Roman"/>
          <w:color w:val="000000"/>
          <w:spacing w:val="60"/>
          <w:sz w:val="24"/>
          <w:szCs w:val="24"/>
        </w:rPr>
        <w:t xml:space="preserve"> </w:t>
      </w:r>
      <w:r w:rsidRPr="00100D50">
        <w:rPr>
          <w:rFonts w:ascii="Times New Roman" w:eastAsia="Times New Roman" w:hAnsi="Times New Roman" w:cs="Times New Roman"/>
          <w:color w:val="000000"/>
          <w:sz w:val="24"/>
          <w:szCs w:val="24"/>
        </w:rPr>
        <w:t>you</w:t>
      </w:r>
      <w:r w:rsidRPr="00100D50">
        <w:rPr>
          <w:rFonts w:ascii="Times New Roman" w:eastAsia="Times New Roman" w:hAnsi="Times New Roman" w:cs="Times New Roman"/>
          <w:color w:val="000000"/>
          <w:spacing w:val="60"/>
          <w:sz w:val="24"/>
          <w:szCs w:val="24"/>
        </w:rPr>
        <w:t xml:space="preserve"> </w:t>
      </w:r>
      <w:r w:rsidRPr="00100D50">
        <w:rPr>
          <w:rFonts w:ascii="Times New Roman" w:eastAsia="Times New Roman" w:hAnsi="Times New Roman" w:cs="Times New Roman"/>
          <w:color w:val="000000"/>
          <w:sz w:val="24"/>
          <w:szCs w:val="24"/>
        </w:rPr>
        <w:t>did</w:t>
      </w:r>
      <w:r w:rsidRPr="00100D50">
        <w:rPr>
          <w:rFonts w:ascii="Times New Roman" w:eastAsia="Times New Roman" w:hAnsi="Times New Roman" w:cs="Times New Roman"/>
          <w:color w:val="000000"/>
          <w:spacing w:val="60"/>
          <w:sz w:val="24"/>
          <w:szCs w:val="24"/>
        </w:rPr>
        <w:t xml:space="preserve"> </w:t>
      </w:r>
      <w:r w:rsidRPr="00100D50">
        <w:rPr>
          <w:rFonts w:ascii="Times New Roman" w:eastAsia="Times New Roman" w:hAnsi="Times New Roman" w:cs="Times New Roman"/>
          <w:color w:val="000000"/>
          <w:sz w:val="24"/>
          <w:szCs w:val="24"/>
        </w:rPr>
        <w:t>not</w:t>
      </w:r>
      <w:r w:rsidRPr="00100D50">
        <w:rPr>
          <w:rFonts w:ascii="Times New Roman" w:eastAsia="Times New Roman" w:hAnsi="Times New Roman" w:cs="Times New Roman"/>
          <w:color w:val="000000"/>
          <w:spacing w:val="60"/>
          <w:sz w:val="24"/>
          <w:szCs w:val="24"/>
        </w:rPr>
        <w:t xml:space="preserve"> </w:t>
      </w:r>
      <w:r w:rsidRPr="00100D50">
        <w:rPr>
          <w:rFonts w:ascii="Times New Roman" w:eastAsia="Times New Roman" w:hAnsi="Times New Roman" w:cs="Times New Roman"/>
          <w:color w:val="000000"/>
          <w:sz w:val="24"/>
          <w:szCs w:val="24"/>
        </w:rPr>
        <w:t>receive</w:t>
      </w:r>
      <w:r w:rsidRPr="00100D50">
        <w:rPr>
          <w:rFonts w:ascii="Times New Roman" w:eastAsia="Times New Roman" w:hAnsi="Times New Roman" w:cs="Times New Roman"/>
          <w:color w:val="000000"/>
          <w:spacing w:val="140"/>
          <w:sz w:val="24"/>
          <w:szCs w:val="24"/>
        </w:rPr>
        <w:t xml:space="preserve"> </w:t>
      </w:r>
      <w:r w:rsidRPr="00100D50">
        <w:rPr>
          <w:rFonts w:ascii="Times New Roman" w:eastAsia="Times New Roman" w:hAnsi="Times New Roman" w:cs="Times New Roman"/>
          <w:color w:val="000000"/>
          <w:sz w:val="24"/>
          <w:szCs w:val="24"/>
        </w:rPr>
        <w:t>Eley-Graham</w:t>
      </w:r>
      <w:r w:rsidRPr="00100D50">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 xml:space="preserve">Financial </w:t>
      </w:r>
      <w:r w:rsidRPr="00100D50">
        <w:rPr>
          <w:rFonts w:ascii="Times New Roman" w:eastAsia="Times New Roman" w:hAnsi="Times New Roman" w:cs="Times New Roman"/>
          <w:color w:val="000000"/>
          <w:sz w:val="24"/>
          <w:szCs w:val="24"/>
        </w:rPr>
        <w:t>Advisory Services’ brochure or if you have any questions</w:t>
      </w:r>
      <w:r w:rsidRPr="00100D50">
        <w:rPr>
          <w:rFonts w:ascii="Times New Roman" w:eastAsia="Times New Roman" w:hAnsi="Times New Roman" w:cs="Times New Roman"/>
          <w:color w:val="000000"/>
          <w:spacing w:val="40"/>
          <w:sz w:val="24"/>
          <w:szCs w:val="24"/>
        </w:rPr>
        <w:t xml:space="preserve"> </w:t>
      </w:r>
      <w:r w:rsidRPr="00100D50">
        <w:rPr>
          <w:rFonts w:ascii="Times New Roman" w:eastAsia="Times New Roman" w:hAnsi="Times New Roman" w:cs="Times New Roman"/>
          <w:color w:val="000000"/>
          <w:sz w:val="24"/>
          <w:szCs w:val="24"/>
        </w:rPr>
        <w:t>about the contents of this supplement.</w:t>
      </w:r>
    </w:p>
    <w:p w:rsidR="00664D1C" w:rsidRPr="00100D50" w:rsidRDefault="00664D1C" w:rsidP="00664D1C">
      <w:pPr>
        <w:widowControl w:val="0"/>
        <w:autoSpaceDE w:val="0"/>
        <w:autoSpaceDN w:val="0"/>
        <w:adjustRightInd w:val="0"/>
        <w:spacing w:after="36" w:line="240" w:lineRule="exact"/>
        <w:jc w:val="both"/>
        <w:rPr>
          <w:rFonts w:ascii="Times New Roman" w:eastAsia="Times New Roman" w:hAnsi="Times New Roman" w:cs="Times New Roman"/>
          <w:color w:val="000000"/>
          <w:sz w:val="24"/>
          <w:szCs w:val="24"/>
        </w:rPr>
      </w:pPr>
      <w:r w:rsidRPr="00100D50">
        <w:rPr>
          <w:rFonts w:ascii="Times New Roman" w:eastAsia="Times New Roman" w:hAnsi="Times New Roman" w:cs="Times New Roman"/>
          <w:color w:val="000000"/>
          <w:sz w:val="24"/>
          <w:szCs w:val="24"/>
        </w:rPr>
        <w:t xml:space="preserve"> </w:t>
      </w:r>
    </w:p>
    <w:p w:rsidR="00664D1C" w:rsidRPr="00100D50" w:rsidRDefault="00664D1C" w:rsidP="00664D1C">
      <w:pPr>
        <w:framePr w:wrap="none" w:vAnchor="page" w:hAnchor="page" w:x="1301" w:y="11482"/>
        <w:widowControl w:val="0"/>
        <w:autoSpaceDE w:val="0"/>
        <w:autoSpaceDN w:val="0"/>
        <w:adjustRightInd w:val="0"/>
        <w:spacing w:after="0" w:line="259" w:lineRule="exact"/>
        <w:jc w:val="both"/>
        <w:rPr>
          <w:rFonts w:ascii="Times New Roman" w:eastAsia="Times New Roman" w:hAnsi="Times New Roman" w:cs="Times New Roman"/>
          <w:color w:val="000000"/>
          <w:sz w:val="26"/>
          <w:szCs w:val="26"/>
        </w:rPr>
      </w:pPr>
      <w:r w:rsidRPr="00100D50">
        <w:rPr>
          <w:rFonts w:ascii="Times New Roman" w:eastAsia="Times New Roman" w:hAnsi="Times New Roman" w:cs="Times New Roman"/>
          <w:color w:val="000000"/>
          <w:sz w:val="26"/>
          <w:szCs w:val="26"/>
        </w:rPr>
        <w:t xml:space="preserve"> </w:t>
      </w:r>
    </w:p>
    <w:p w:rsidR="00664D1C" w:rsidRPr="00664D1C" w:rsidRDefault="00664D1C" w:rsidP="00664D1C">
      <w:pPr>
        <w:widowControl w:val="0"/>
        <w:autoSpaceDE w:val="0"/>
        <w:autoSpaceDN w:val="0"/>
        <w:adjustRightInd w:val="0"/>
        <w:spacing w:after="36" w:line="240" w:lineRule="exact"/>
        <w:jc w:val="both"/>
        <w:rPr>
          <w:rFonts w:ascii="Times New Roman" w:eastAsia="Times New Roman" w:hAnsi="Times New Roman" w:cs="Times New Roman"/>
          <w:color w:val="000000"/>
          <w:sz w:val="24"/>
          <w:szCs w:val="24"/>
        </w:rPr>
      </w:pPr>
      <w:r w:rsidRPr="00100D50">
        <w:rPr>
          <w:rFonts w:ascii="Times New Roman" w:eastAsia="Times New Roman" w:hAnsi="Times New Roman" w:cs="Times New Roman"/>
          <w:color w:val="000000"/>
          <w:sz w:val="24"/>
          <w:szCs w:val="24"/>
        </w:rPr>
        <w:t>Additional information about Nicole (Niko) Yates, CRD Numbe</w:t>
      </w:r>
      <w:r>
        <w:rPr>
          <w:rFonts w:ascii="Times New Roman" w:eastAsia="Times New Roman" w:hAnsi="Times New Roman" w:cs="Times New Roman"/>
          <w:color w:val="000000"/>
          <w:sz w:val="24"/>
          <w:szCs w:val="24"/>
        </w:rPr>
        <w:t xml:space="preserve">r 6459642, is available on the </w:t>
      </w:r>
      <w:r w:rsidRPr="00100D50">
        <w:rPr>
          <w:rFonts w:ascii="Calibri" w:eastAsia="Times New Roman" w:hAnsi="Calibri" w:cs="Times New Roman"/>
          <w:noProof/>
        </w:rPr>
        <mc:AlternateContent>
          <mc:Choice Requires="wps">
            <w:drawing>
              <wp:anchor distT="0" distB="0" distL="114300" distR="114300" simplePos="0" relativeHeight="251674624" behindDoc="1" locked="0" layoutInCell="1" allowOverlap="1" wp14:anchorId="5393B964" wp14:editId="653C2551">
                <wp:simplePos x="0" y="0"/>
                <wp:positionH relativeFrom="page">
                  <wp:posOffset>2024380</wp:posOffset>
                </wp:positionH>
                <wp:positionV relativeFrom="page">
                  <wp:posOffset>9001125</wp:posOffset>
                </wp:positionV>
                <wp:extent cx="0" cy="45719"/>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5719"/>
                        </a:xfrm>
                        <a:custGeom>
                          <a:avLst/>
                          <a:gdLst>
                            <a:gd name="T0" fmla="*/ 0 w 2443"/>
                            <a:gd name="T1" fmla="*/ 12 h 12"/>
                            <a:gd name="T2" fmla="*/ 2443 w 2443"/>
                            <a:gd name="T3" fmla="*/ 12 h 12"/>
                            <a:gd name="T4" fmla="*/ 2443 w 2443"/>
                            <a:gd name="T5" fmla="*/ 0 h 12"/>
                            <a:gd name="T6" fmla="*/ 0 w 2443"/>
                            <a:gd name="T7" fmla="*/ 0 h 12"/>
                          </a:gdLst>
                          <a:ahLst/>
                          <a:cxnLst>
                            <a:cxn ang="0">
                              <a:pos x="T0" y="T1"/>
                            </a:cxn>
                            <a:cxn ang="0">
                              <a:pos x="T2" y="T3"/>
                            </a:cxn>
                            <a:cxn ang="0">
                              <a:pos x="T4" y="T5"/>
                            </a:cxn>
                            <a:cxn ang="0">
                              <a:pos x="T6" y="T7"/>
                            </a:cxn>
                          </a:cxnLst>
                          <a:rect l="0" t="0" r="r" b="b"/>
                          <a:pathLst>
                            <a:path w="2443" h="12">
                              <a:moveTo>
                                <a:pt x="0" y="12"/>
                              </a:moveTo>
                              <a:lnTo>
                                <a:pt x="2443" y="12"/>
                              </a:lnTo>
                              <a:lnTo>
                                <a:pt x="2443"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59.4pt;margin-top:708.75pt;width:0;height:3.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" path="m,12r2443,l2443,,,,,12xe" fillcolor="blue" stroked="f">
                <v:path arrowok="t" o:connecttype="custom" o:connectlocs="0,45719;1,45719;1,0;0,0" o:connectangles="0,0,0,0"/>
                <w10:wrap anchorx="page" anchory="page"/>
              </v:shape>
            </w:pict>
          </mc:Fallback>
        </mc:AlternateContent>
      </w:r>
      <w:r w:rsidRPr="00100D50">
        <w:rPr>
          <w:rFonts w:ascii="Times New Roman" w:eastAsia="Times New Roman" w:hAnsi="Times New Roman" w:cs="Times New Roman"/>
          <w:color w:val="000000"/>
          <w:sz w:val="24"/>
          <w:szCs w:val="24"/>
        </w:rPr>
        <w:t xml:space="preserve">SEC’s website at </w:t>
      </w:r>
      <w:r w:rsidRPr="00100D50">
        <w:rPr>
          <w:rFonts w:ascii="Times New Roman" w:eastAsia="Times New Roman" w:hAnsi="Times New Roman" w:cs="Times New Roman"/>
          <w:color w:val="0070C0"/>
          <w:sz w:val="24"/>
          <w:szCs w:val="24"/>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t>www.adviserinfo.sec.gov.</w:t>
      </w:r>
    </w:p>
    <w:p w:rsidR="00133C2B" w:rsidRDefault="00133C2B" w:rsidP="00133C2B">
      <w:pPr>
        <w:widowControl w:val="0"/>
        <w:autoSpaceDE w:val="0"/>
        <w:autoSpaceDN w:val="0"/>
        <w:adjustRightInd w:val="0"/>
        <w:spacing w:after="0" w:line="240" w:lineRule="exact"/>
        <w:jc w:val="both"/>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pPr>
    </w:p>
    <w:p w:rsidR="00133C2B" w:rsidRDefault="00133C2B" w:rsidP="00133C2B">
      <w:pPr>
        <w:pStyle w:val="Default"/>
        <w:rPr>
          <w:rFonts w:ascii="Times New Roman" w:hAnsi="Times New Roman" w:cs="Times New Roman"/>
          <w:sz w:val="23"/>
          <w:szCs w:val="23"/>
        </w:rPr>
      </w:pPr>
    </w:p>
    <w:p w:rsidR="00133C2B" w:rsidRDefault="00133C2B" w:rsidP="00133C2B">
      <w:pPr>
        <w:widowControl w:val="0"/>
        <w:autoSpaceDE w:val="0"/>
        <w:autoSpaceDN w:val="0"/>
        <w:adjustRightInd w:val="0"/>
        <w:spacing w:after="0" w:line="240" w:lineRule="exact"/>
        <w:jc w:val="both"/>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pPr>
    </w:p>
    <w:p w:rsidR="009D172C" w:rsidRDefault="009D172C" w:rsidP="00133C2B">
      <w:pPr>
        <w:widowControl w:val="0"/>
        <w:autoSpaceDE w:val="0"/>
        <w:autoSpaceDN w:val="0"/>
        <w:adjustRightInd w:val="0"/>
        <w:spacing w:after="0" w:line="240" w:lineRule="exact"/>
        <w:jc w:val="both"/>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pPr>
    </w:p>
    <w:p w:rsidR="009D172C" w:rsidRDefault="009D172C" w:rsidP="00133C2B">
      <w:pPr>
        <w:widowControl w:val="0"/>
        <w:autoSpaceDE w:val="0"/>
        <w:autoSpaceDN w:val="0"/>
        <w:adjustRightInd w:val="0"/>
        <w:spacing w:after="0" w:line="240" w:lineRule="exact"/>
        <w:jc w:val="both"/>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pPr>
    </w:p>
    <w:p w:rsidR="00664D1C" w:rsidRDefault="00664D1C" w:rsidP="00133C2B">
      <w:pPr>
        <w:widowControl w:val="0"/>
        <w:autoSpaceDE w:val="0"/>
        <w:autoSpaceDN w:val="0"/>
        <w:adjustRightInd w:val="0"/>
        <w:spacing w:after="0" w:line="240" w:lineRule="exact"/>
        <w:jc w:val="both"/>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pPr>
    </w:p>
    <w:p w:rsidR="00133C2B" w:rsidRDefault="00133C2B" w:rsidP="00133C2B">
      <w:pPr>
        <w:widowControl w:val="0"/>
        <w:autoSpaceDE w:val="0"/>
        <w:autoSpaceDN w:val="0"/>
        <w:adjustRightInd w:val="0"/>
        <w:spacing w:after="0" w:line="240" w:lineRule="exact"/>
        <w:jc w:val="both"/>
        <w:rPr>
          <w:rFonts w:ascii="Garamond" w:eastAsia="Times New Roman" w:hAnsi="Garamond" w:cs="Times New Roman"/>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100000" w14:r="0" w14:b="0"/>
              </w14:path>
            </w14:gradFill>
          </w14:textFill>
        </w:rPr>
      </w:pPr>
    </w:p>
    <w:p w:rsidR="00133C2B" w:rsidRDefault="00664D1C" w:rsidP="00133C2B">
      <w:pPr>
        <w:pStyle w:val="Default"/>
        <w:rPr>
          <w:rFonts w:ascii="Times New Roman" w:hAnsi="Times New Roman" w:cs="Times New Roman"/>
          <w:sz w:val="23"/>
          <w:szCs w:val="23"/>
        </w:rPr>
      </w:pPr>
      <w:r>
        <w:rPr>
          <w:rFonts w:ascii="Times New Roman" w:hAnsi="Times New Roman" w:cs="Times New Roman"/>
          <w:sz w:val="23"/>
          <w:szCs w:val="23"/>
        </w:rPr>
        <w:t>25</w:t>
      </w:r>
      <w:r w:rsidR="00133C2B">
        <w:rPr>
          <w:rFonts w:ascii="Times New Roman" w:hAnsi="Times New Roman" w:cs="Times New Roman"/>
          <w:sz w:val="23"/>
          <w:szCs w:val="23"/>
        </w:rPr>
        <w:t xml:space="preserve"> | Page </w:t>
      </w:r>
    </w:p>
    <w:p w:rsidR="00362C7A" w:rsidRPr="00100D50" w:rsidRDefault="00362C7A" w:rsidP="00362C7A">
      <w:pPr>
        <w:widowControl w:val="0"/>
        <w:autoSpaceDE w:val="0"/>
        <w:autoSpaceDN w:val="0"/>
        <w:adjustRightInd w:val="0"/>
        <w:spacing w:after="27" w:line="281" w:lineRule="exact"/>
        <w:rPr>
          <w:rFonts w:ascii="Arial" w:eastAsia="Times New Roman" w:hAnsi="Arial" w:cs="Arial"/>
          <w:color w:val="000000"/>
          <w:sz w:val="28"/>
          <w:szCs w:val="28"/>
        </w:rPr>
      </w:pPr>
    </w:p>
    <w:p w:rsidR="00362C7A" w:rsidRPr="00100D50" w:rsidRDefault="00362C7A" w:rsidP="002D5D55">
      <w:pPr>
        <w:widowControl w:val="0"/>
        <w:autoSpaceDE w:val="0"/>
        <w:autoSpaceDN w:val="0"/>
        <w:adjustRightInd w:val="0"/>
        <w:spacing w:after="0" w:line="300" w:lineRule="exact"/>
        <w:rPr>
          <w:rFonts w:ascii="Times New Roman" w:eastAsia="Times New Roman" w:hAnsi="Times New Roman" w:cs="Times New Roman"/>
          <w:color w:val="000000"/>
          <w:sz w:val="30"/>
          <w:szCs w:val="30"/>
        </w:rPr>
      </w:pPr>
      <w:r w:rsidRPr="00100D50">
        <w:rPr>
          <w:rFonts w:ascii="Times New Roman" w:eastAsia="Times New Roman" w:hAnsi="Times New Roman" w:cs="Times New Roman"/>
          <w:color w:val="000000"/>
          <w:sz w:val="30"/>
          <w:szCs w:val="30"/>
        </w:rPr>
        <w:t xml:space="preserve"> </w:t>
      </w:r>
    </w:p>
    <w:p w:rsidR="00362C7A" w:rsidRDefault="00362C7A" w:rsidP="002D5D55">
      <w:pPr>
        <w:widowControl w:val="0"/>
        <w:autoSpaceDE w:val="0"/>
        <w:autoSpaceDN w:val="0"/>
        <w:adjustRightInd w:val="0"/>
        <w:spacing w:after="0" w:line="281" w:lineRule="exact"/>
        <w:rPr>
          <w:rFonts w:ascii="Garamond" w:eastAsia="Times New Roman" w:hAnsi="Garamond" w:cs="Arial"/>
          <w:b/>
          <w:color w:val="000000"/>
          <w:sz w:val="40"/>
          <w:szCs w:val="40"/>
        </w:rPr>
      </w:pPr>
      <w:r w:rsidRPr="009D172C">
        <w:rPr>
          <w:rFonts w:ascii="Garamond" w:eastAsia="Times New Roman" w:hAnsi="Garamond" w:cs="Arial"/>
          <w:b/>
          <w:color w:val="000000"/>
          <w:sz w:val="40"/>
          <w:szCs w:val="40"/>
        </w:rPr>
        <w:t>Educational Background and Business Experience</w:t>
      </w:r>
    </w:p>
    <w:p w:rsidR="009D172C" w:rsidRPr="009D172C" w:rsidRDefault="009D172C" w:rsidP="002D5D55">
      <w:pPr>
        <w:widowControl w:val="0"/>
        <w:autoSpaceDE w:val="0"/>
        <w:autoSpaceDN w:val="0"/>
        <w:adjustRightInd w:val="0"/>
        <w:spacing w:after="0" w:line="281" w:lineRule="exact"/>
        <w:rPr>
          <w:rFonts w:ascii="Garamond" w:eastAsia="Times New Roman" w:hAnsi="Garamond" w:cs="Garamond"/>
          <w:b/>
          <w:color w:val="000000"/>
          <w:sz w:val="40"/>
          <w:szCs w:val="40"/>
        </w:rPr>
      </w:pPr>
    </w:p>
    <w:p w:rsidR="009D172C" w:rsidRPr="009D172C" w:rsidRDefault="00362C7A" w:rsidP="002D5D55">
      <w:pPr>
        <w:widowControl w:val="0"/>
        <w:autoSpaceDE w:val="0"/>
        <w:autoSpaceDN w:val="0"/>
        <w:adjustRightInd w:val="0"/>
        <w:spacing w:after="0" w:line="281" w:lineRule="exact"/>
        <w:rPr>
          <w:rFonts w:ascii="Garamond" w:eastAsia="Times New Roman" w:hAnsi="Garamond" w:cs="Garamond"/>
          <w:color w:val="000000"/>
          <w:spacing w:val="40"/>
          <w:w w:val="102"/>
          <w:sz w:val="32"/>
          <w:szCs w:val="32"/>
        </w:rPr>
      </w:pPr>
      <w:r w:rsidRPr="009D172C">
        <w:rPr>
          <w:rFonts w:ascii="Garamond" w:eastAsia="Times New Roman" w:hAnsi="Garamond" w:cs="Garamond"/>
          <w:color w:val="000000"/>
          <w:sz w:val="32"/>
          <w:szCs w:val="32"/>
        </w:rPr>
        <w:t>Nicole (Niko) Dawn Yates</w:t>
      </w:r>
      <w:r w:rsidRPr="009D172C">
        <w:rPr>
          <w:rFonts w:ascii="Garamond" w:eastAsia="Times New Roman" w:hAnsi="Garamond" w:cs="Garamond"/>
          <w:color w:val="000000"/>
          <w:spacing w:val="40"/>
          <w:w w:val="102"/>
          <w:sz w:val="32"/>
          <w:szCs w:val="32"/>
        </w:rPr>
        <w:t xml:space="preserve"> </w:t>
      </w:r>
    </w:p>
    <w:p w:rsidR="00362C7A" w:rsidRPr="009D172C" w:rsidRDefault="00362C7A" w:rsidP="002D5D55">
      <w:pPr>
        <w:widowControl w:val="0"/>
        <w:autoSpaceDE w:val="0"/>
        <w:autoSpaceDN w:val="0"/>
        <w:adjustRightInd w:val="0"/>
        <w:spacing w:after="0" w:line="281" w:lineRule="exact"/>
        <w:rPr>
          <w:rFonts w:ascii="Garamond" w:eastAsia="Times New Roman" w:hAnsi="Garamond" w:cs="Garamond"/>
          <w:color w:val="000000"/>
          <w:w w:val="102"/>
          <w:sz w:val="32"/>
          <w:szCs w:val="32"/>
        </w:rPr>
      </w:pPr>
      <w:r w:rsidRPr="009D172C">
        <w:rPr>
          <w:rFonts w:ascii="Garamond" w:eastAsia="Times New Roman" w:hAnsi="Garamond" w:cs="Garamond"/>
          <w:color w:val="000000"/>
          <w:w w:val="102"/>
          <w:sz w:val="32"/>
          <w:szCs w:val="32"/>
        </w:rPr>
        <w:t xml:space="preserve"> </w:t>
      </w:r>
    </w:p>
    <w:p w:rsidR="009D172C" w:rsidRPr="009D172C" w:rsidRDefault="00362C7A" w:rsidP="002D5D55">
      <w:pPr>
        <w:widowControl w:val="0"/>
        <w:autoSpaceDE w:val="0"/>
        <w:autoSpaceDN w:val="0"/>
        <w:adjustRightInd w:val="0"/>
        <w:spacing w:after="0" w:line="281" w:lineRule="exact"/>
        <w:rPr>
          <w:rFonts w:ascii="Garamond" w:eastAsia="Times New Roman" w:hAnsi="Garamond" w:cs="Garamond"/>
          <w:color w:val="000000"/>
          <w:sz w:val="32"/>
          <w:szCs w:val="32"/>
        </w:rPr>
      </w:pPr>
      <w:r w:rsidRPr="009D172C">
        <w:rPr>
          <w:rFonts w:ascii="Garamond" w:eastAsia="Times New Roman" w:hAnsi="Garamond" w:cs="Garamond"/>
          <w:color w:val="000000"/>
          <w:sz w:val="32"/>
          <w:szCs w:val="32"/>
        </w:rPr>
        <w:t>Year of birth: 1987</w:t>
      </w:r>
    </w:p>
    <w:p w:rsidR="00362C7A" w:rsidRPr="009D172C" w:rsidRDefault="00362C7A" w:rsidP="002D5D55">
      <w:pPr>
        <w:widowControl w:val="0"/>
        <w:autoSpaceDE w:val="0"/>
        <w:autoSpaceDN w:val="0"/>
        <w:adjustRightInd w:val="0"/>
        <w:spacing w:after="0" w:line="281" w:lineRule="exact"/>
        <w:rPr>
          <w:rFonts w:ascii="Garamond" w:eastAsia="Times New Roman" w:hAnsi="Garamond" w:cs="Garamond"/>
          <w:color w:val="000000"/>
          <w:w w:val="102"/>
          <w:sz w:val="32"/>
          <w:szCs w:val="32"/>
        </w:rPr>
      </w:pPr>
      <w:r w:rsidRPr="009D172C">
        <w:rPr>
          <w:rFonts w:ascii="Garamond" w:eastAsia="Times New Roman" w:hAnsi="Garamond" w:cs="Garamond"/>
          <w:color w:val="000000"/>
          <w:sz w:val="32"/>
          <w:szCs w:val="32"/>
        </w:rPr>
        <w:t xml:space="preserve"> </w:t>
      </w:r>
      <w:r w:rsidRPr="009D172C">
        <w:rPr>
          <w:rFonts w:ascii="Garamond" w:eastAsia="Times New Roman" w:hAnsi="Garamond" w:cs="Garamond"/>
          <w:color w:val="000000"/>
          <w:spacing w:val="40"/>
          <w:w w:val="102"/>
          <w:sz w:val="32"/>
          <w:szCs w:val="32"/>
        </w:rPr>
        <w:t xml:space="preserve"> </w:t>
      </w:r>
      <w:r w:rsidRPr="009D172C">
        <w:rPr>
          <w:rFonts w:ascii="Garamond" w:eastAsia="Times New Roman" w:hAnsi="Garamond" w:cs="Garamond"/>
          <w:color w:val="000000"/>
          <w:w w:val="102"/>
          <w:sz w:val="32"/>
          <w:szCs w:val="32"/>
        </w:rPr>
        <w:t xml:space="preserve"> </w:t>
      </w:r>
    </w:p>
    <w:p w:rsidR="009D172C" w:rsidRDefault="00362C7A" w:rsidP="002D5D55">
      <w:pPr>
        <w:widowControl w:val="0"/>
        <w:autoSpaceDE w:val="0"/>
        <w:autoSpaceDN w:val="0"/>
        <w:adjustRightInd w:val="0"/>
        <w:spacing w:after="0" w:line="281" w:lineRule="exact"/>
        <w:rPr>
          <w:rFonts w:ascii="Garamond" w:eastAsia="Times New Roman" w:hAnsi="Garamond" w:cs="Garamond"/>
          <w:color w:val="000000"/>
          <w:sz w:val="28"/>
          <w:szCs w:val="28"/>
        </w:rPr>
      </w:pPr>
      <w:r w:rsidRPr="009D172C">
        <w:rPr>
          <w:rFonts w:ascii="Garamond" w:eastAsia="Times New Roman" w:hAnsi="Garamond" w:cs="Garamond"/>
          <w:color w:val="000000"/>
          <w:sz w:val="32"/>
          <w:szCs w:val="32"/>
        </w:rPr>
        <w:t>Formal education includes</w:t>
      </w:r>
      <w:r w:rsidRPr="00100D50">
        <w:rPr>
          <w:rFonts w:ascii="Garamond" w:eastAsia="Times New Roman" w:hAnsi="Garamond" w:cs="Garamond"/>
          <w:color w:val="000000"/>
          <w:sz w:val="28"/>
          <w:szCs w:val="28"/>
        </w:rPr>
        <w:t>:</w:t>
      </w:r>
    </w:p>
    <w:p w:rsidR="00362C7A" w:rsidRPr="00100D50" w:rsidRDefault="00362C7A" w:rsidP="002D5D55">
      <w:pPr>
        <w:widowControl w:val="0"/>
        <w:autoSpaceDE w:val="0"/>
        <w:autoSpaceDN w:val="0"/>
        <w:adjustRightInd w:val="0"/>
        <w:spacing w:after="0" w:line="281" w:lineRule="exact"/>
        <w:rPr>
          <w:rFonts w:ascii="Garamond" w:eastAsia="Times New Roman" w:hAnsi="Garamond" w:cs="Garamond"/>
          <w:color w:val="000000"/>
          <w:sz w:val="28"/>
          <w:szCs w:val="28"/>
        </w:rPr>
      </w:pPr>
      <w:r w:rsidRPr="00100D50">
        <w:rPr>
          <w:rFonts w:ascii="Garamond" w:eastAsia="Times New Roman" w:hAnsi="Garamond" w:cs="Garamond"/>
          <w:color w:val="000000"/>
          <w:sz w:val="28"/>
          <w:szCs w:val="28"/>
        </w:rPr>
        <w:t xml:space="preserve"> </w:t>
      </w:r>
    </w:p>
    <w:p w:rsidR="00362C7A" w:rsidRPr="00100D50" w:rsidRDefault="00362C7A" w:rsidP="002D5D55">
      <w:pPr>
        <w:widowControl w:val="0"/>
        <w:autoSpaceDE w:val="0"/>
        <w:autoSpaceDN w:val="0"/>
        <w:adjustRightInd w:val="0"/>
        <w:spacing w:after="0" w:line="281" w:lineRule="exact"/>
        <w:ind w:left="450" w:hanging="450"/>
        <w:rPr>
          <w:rFonts w:ascii="Garamond" w:eastAsia="Times New Roman" w:hAnsi="Garamond" w:cs="Garamond"/>
          <w:color w:val="000000"/>
          <w:sz w:val="28"/>
          <w:szCs w:val="28"/>
        </w:rPr>
      </w:pPr>
      <w:r w:rsidRPr="00100D50">
        <w:rPr>
          <w:rFonts w:ascii="Wingdings" w:eastAsia="Times New Roman" w:hAnsi="Wingdings" w:cs="Wingdings"/>
          <w:color w:val="000000"/>
          <w:w w:val="102"/>
          <w:sz w:val="28"/>
          <w:szCs w:val="28"/>
        </w:rPr>
        <w:t></w:t>
      </w:r>
      <w:r w:rsidRPr="00100D50">
        <w:rPr>
          <w:rFonts w:ascii="Arial" w:eastAsia="Times New Roman" w:hAnsi="Arial" w:cs="Arial"/>
          <w:color w:val="000000"/>
          <w:spacing w:val="80"/>
          <w:w w:val="101"/>
          <w:sz w:val="28"/>
          <w:szCs w:val="28"/>
        </w:rPr>
        <w:t xml:space="preserve"> </w:t>
      </w:r>
      <w:r w:rsidRPr="00100D50">
        <w:rPr>
          <w:rFonts w:ascii="Garamond" w:eastAsia="Times New Roman" w:hAnsi="Garamond" w:cs="Garamond"/>
          <w:color w:val="000000"/>
          <w:sz w:val="28"/>
          <w:szCs w:val="28"/>
        </w:rPr>
        <w:t>Indiana University Northwest, BS Business – Accounting/Financial Information</w:t>
      </w:r>
    </w:p>
    <w:p w:rsidR="00362C7A" w:rsidRPr="00100D50" w:rsidRDefault="00362C7A" w:rsidP="002D5D55">
      <w:pPr>
        <w:widowControl w:val="0"/>
        <w:autoSpaceDE w:val="0"/>
        <w:autoSpaceDN w:val="0"/>
        <w:adjustRightInd w:val="0"/>
        <w:spacing w:after="0" w:line="281" w:lineRule="exact"/>
        <w:rPr>
          <w:rFonts w:ascii="Garamond" w:eastAsia="Times New Roman" w:hAnsi="Garamond" w:cs="Garamond"/>
          <w:color w:val="000000"/>
          <w:sz w:val="28"/>
          <w:szCs w:val="28"/>
        </w:rPr>
      </w:pPr>
      <w:r w:rsidRPr="00100D50">
        <w:rPr>
          <w:rFonts w:ascii="Garamond" w:eastAsia="Times New Roman" w:hAnsi="Garamond" w:cs="Garamond"/>
          <w:color w:val="000000"/>
          <w:sz w:val="28"/>
          <w:szCs w:val="28"/>
        </w:rPr>
        <w:t xml:space="preserve">     Systems concentration, 2014  </w:t>
      </w:r>
    </w:p>
    <w:p w:rsidR="00362C7A" w:rsidRPr="00100D50" w:rsidRDefault="00362C7A" w:rsidP="002D5D55">
      <w:pPr>
        <w:widowControl w:val="0"/>
        <w:autoSpaceDE w:val="0"/>
        <w:autoSpaceDN w:val="0"/>
        <w:adjustRightInd w:val="0"/>
        <w:spacing w:after="0" w:line="281" w:lineRule="exact"/>
        <w:rPr>
          <w:rFonts w:ascii="Garamond" w:eastAsia="Times New Roman" w:hAnsi="Garamond" w:cs="Wingdings"/>
          <w:color w:val="000000"/>
          <w:w w:val="102"/>
          <w:sz w:val="28"/>
          <w:szCs w:val="28"/>
        </w:rPr>
      </w:pPr>
    </w:p>
    <w:p w:rsidR="00362C7A" w:rsidRPr="009D172C" w:rsidRDefault="00362C7A" w:rsidP="002D5D55">
      <w:pPr>
        <w:widowControl w:val="0"/>
        <w:autoSpaceDE w:val="0"/>
        <w:autoSpaceDN w:val="0"/>
        <w:adjustRightInd w:val="0"/>
        <w:spacing w:after="0" w:line="281" w:lineRule="exact"/>
        <w:rPr>
          <w:rFonts w:ascii="Garamond" w:eastAsia="Times New Roman" w:hAnsi="Garamond" w:cs="Wingdings"/>
          <w:color w:val="000000"/>
          <w:w w:val="102"/>
          <w:sz w:val="32"/>
          <w:szCs w:val="32"/>
        </w:rPr>
      </w:pPr>
      <w:r w:rsidRPr="009D172C">
        <w:rPr>
          <w:rFonts w:ascii="Garamond" w:eastAsia="Times New Roman" w:hAnsi="Garamond" w:cs="Wingdings"/>
          <w:color w:val="000000"/>
          <w:w w:val="102"/>
          <w:sz w:val="32"/>
          <w:szCs w:val="32"/>
        </w:rPr>
        <w:t>Business background includes:</w:t>
      </w:r>
    </w:p>
    <w:p w:rsidR="009D172C" w:rsidRPr="009D172C" w:rsidRDefault="009D172C" w:rsidP="002D5D55">
      <w:pPr>
        <w:widowControl w:val="0"/>
        <w:autoSpaceDE w:val="0"/>
        <w:autoSpaceDN w:val="0"/>
        <w:adjustRightInd w:val="0"/>
        <w:spacing w:after="0" w:line="281" w:lineRule="exact"/>
        <w:rPr>
          <w:rFonts w:ascii="Garamond" w:eastAsia="Times New Roman" w:hAnsi="Garamond" w:cs="Wingdings"/>
          <w:color w:val="000000"/>
          <w:w w:val="102"/>
          <w:sz w:val="32"/>
          <w:szCs w:val="32"/>
        </w:rPr>
      </w:pPr>
    </w:p>
    <w:p w:rsidR="00362C7A" w:rsidRPr="00100D50" w:rsidRDefault="00362C7A" w:rsidP="002D5D55">
      <w:pPr>
        <w:widowControl w:val="0"/>
        <w:autoSpaceDE w:val="0"/>
        <w:autoSpaceDN w:val="0"/>
        <w:adjustRightInd w:val="0"/>
        <w:spacing w:after="0" w:line="281" w:lineRule="exact"/>
        <w:rPr>
          <w:rFonts w:ascii="Garamond" w:eastAsia="Times New Roman" w:hAnsi="Garamond" w:cs="Garamond"/>
          <w:color w:val="000000"/>
          <w:sz w:val="28"/>
          <w:szCs w:val="28"/>
        </w:rPr>
      </w:pPr>
      <w:r w:rsidRPr="00100D50">
        <w:rPr>
          <w:rFonts w:ascii="Wingdings" w:eastAsia="Times New Roman" w:hAnsi="Wingdings" w:cs="Wingdings"/>
          <w:color w:val="000000"/>
          <w:w w:val="102"/>
          <w:sz w:val="28"/>
          <w:szCs w:val="28"/>
        </w:rPr>
        <w:t></w:t>
      </w:r>
      <w:r w:rsidRPr="00100D50">
        <w:rPr>
          <w:rFonts w:ascii="Arial" w:eastAsia="Times New Roman" w:hAnsi="Arial" w:cs="Arial"/>
          <w:color w:val="000000"/>
          <w:spacing w:val="60"/>
          <w:w w:val="101"/>
          <w:sz w:val="28"/>
          <w:szCs w:val="28"/>
        </w:rPr>
        <w:t xml:space="preserve"> </w:t>
      </w:r>
      <w:r w:rsidRPr="00100D50">
        <w:rPr>
          <w:rFonts w:ascii="Garamond" w:eastAsia="Times New Roman" w:hAnsi="Garamond" w:cs="Garamond"/>
          <w:color w:val="000000"/>
          <w:sz w:val="28"/>
          <w:szCs w:val="28"/>
        </w:rPr>
        <w:t>Eley-Graham Financial Advisory</w:t>
      </w:r>
      <w:r w:rsidRPr="00100D50">
        <w:rPr>
          <w:rFonts w:ascii="Garamond" w:eastAsia="Times New Roman" w:hAnsi="Garamond" w:cs="Garamond"/>
          <w:color w:val="000000"/>
          <w:w w:val="102"/>
          <w:sz w:val="28"/>
          <w:szCs w:val="28"/>
        </w:rPr>
        <w:t xml:space="preserve"> </w:t>
      </w:r>
      <w:r w:rsidRPr="00100D50">
        <w:rPr>
          <w:rFonts w:ascii="Garamond" w:eastAsia="Times New Roman" w:hAnsi="Garamond" w:cs="Garamond"/>
          <w:color w:val="000000"/>
          <w:sz w:val="28"/>
          <w:szCs w:val="28"/>
        </w:rPr>
        <w:t xml:space="preserve">Services, Financial Advisor (2019) </w:t>
      </w:r>
    </w:p>
    <w:p w:rsidR="00362C7A" w:rsidRPr="00100D50" w:rsidRDefault="00362C7A" w:rsidP="002D5D55">
      <w:pPr>
        <w:widowControl w:val="0"/>
        <w:autoSpaceDE w:val="0"/>
        <w:autoSpaceDN w:val="0"/>
        <w:adjustRightInd w:val="0"/>
        <w:spacing w:after="0" w:line="281" w:lineRule="exact"/>
        <w:rPr>
          <w:rFonts w:ascii="Garamond" w:eastAsia="Times New Roman" w:hAnsi="Garamond" w:cs="Garamond"/>
          <w:color w:val="000000"/>
          <w:sz w:val="28"/>
          <w:szCs w:val="28"/>
        </w:rPr>
      </w:pPr>
      <w:r w:rsidRPr="00100D50">
        <w:rPr>
          <w:rFonts w:ascii="Wingdings" w:eastAsia="Times New Roman" w:hAnsi="Wingdings" w:cs="Wingdings"/>
          <w:color w:val="000000"/>
          <w:w w:val="102"/>
          <w:sz w:val="28"/>
          <w:szCs w:val="28"/>
        </w:rPr>
        <w:t></w:t>
      </w:r>
      <w:r w:rsidRPr="00100D50">
        <w:rPr>
          <w:rFonts w:ascii="Arial" w:eastAsia="Times New Roman" w:hAnsi="Arial" w:cs="Arial"/>
          <w:color w:val="000000"/>
          <w:spacing w:val="60"/>
          <w:w w:val="101"/>
          <w:sz w:val="28"/>
          <w:szCs w:val="28"/>
        </w:rPr>
        <w:t xml:space="preserve"> </w:t>
      </w:r>
      <w:r w:rsidRPr="00100D50">
        <w:rPr>
          <w:rFonts w:ascii="Garamond" w:eastAsia="Times New Roman" w:hAnsi="Garamond" w:cs="Garamond"/>
          <w:color w:val="000000"/>
          <w:sz w:val="28"/>
          <w:szCs w:val="28"/>
        </w:rPr>
        <w:t>FSC Securities Corporation,</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Registered Representative (2015 –</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 xml:space="preserve">Present) </w:t>
      </w:r>
    </w:p>
    <w:p w:rsidR="00362C7A" w:rsidRPr="00100D50" w:rsidRDefault="00362C7A" w:rsidP="002D5D55">
      <w:pPr>
        <w:widowControl w:val="0"/>
        <w:autoSpaceDE w:val="0"/>
        <w:autoSpaceDN w:val="0"/>
        <w:adjustRightInd w:val="0"/>
        <w:spacing w:after="0" w:line="281" w:lineRule="exact"/>
        <w:rPr>
          <w:rFonts w:ascii="Garamond" w:eastAsia="Times New Roman" w:hAnsi="Garamond" w:cs="Garamond"/>
          <w:color w:val="000000"/>
          <w:sz w:val="28"/>
          <w:szCs w:val="28"/>
        </w:rPr>
      </w:pPr>
      <w:r w:rsidRPr="00100D50">
        <w:rPr>
          <w:rFonts w:ascii="Wingdings" w:eastAsia="Times New Roman" w:hAnsi="Wingdings" w:cs="Wingdings"/>
          <w:color w:val="000000"/>
          <w:w w:val="102"/>
          <w:sz w:val="28"/>
          <w:szCs w:val="28"/>
        </w:rPr>
        <w:t></w:t>
      </w:r>
      <w:r w:rsidRPr="00100D50">
        <w:rPr>
          <w:rFonts w:ascii="Arial" w:eastAsia="Times New Roman" w:hAnsi="Arial" w:cs="Arial"/>
          <w:color w:val="000000"/>
          <w:spacing w:val="60"/>
          <w:w w:val="101"/>
          <w:sz w:val="28"/>
          <w:szCs w:val="28"/>
        </w:rPr>
        <w:t xml:space="preserve"> </w:t>
      </w:r>
      <w:r w:rsidRPr="00100D50">
        <w:rPr>
          <w:rFonts w:ascii="Garamond" w:eastAsia="Times New Roman" w:hAnsi="Garamond" w:cs="Garamond"/>
          <w:color w:val="000000"/>
          <w:sz w:val="28"/>
          <w:szCs w:val="28"/>
        </w:rPr>
        <w:t>Eley-Graham Financial Advisory</w:t>
      </w:r>
      <w:r w:rsidRPr="00100D50">
        <w:rPr>
          <w:rFonts w:ascii="Garamond" w:eastAsia="Times New Roman" w:hAnsi="Garamond" w:cs="Garamond"/>
          <w:color w:val="000000"/>
          <w:w w:val="102"/>
          <w:sz w:val="28"/>
          <w:szCs w:val="28"/>
        </w:rPr>
        <w:t xml:space="preserve"> </w:t>
      </w:r>
      <w:r w:rsidRPr="00100D50">
        <w:rPr>
          <w:rFonts w:ascii="Garamond" w:eastAsia="Times New Roman" w:hAnsi="Garamond" w:cs="Garamond"/>
          <w:color w:val="000000"/>
          <w:sz w:val="28"/>
          <w:szCs w:val="28"/>
        </w:rPr>
        <w:t>Services, Advisory Assistant (2015 - Present)</w:t>
      </w:r>
    </w:p>
    <w:p w:rsidR="00362C7A" w:rsidRPr="00100D50" w:rsidRDefault="00362C7A" w:rsidP="002D5D55">
      <w:pPr>
        <w:widowControl w:val="0"/>
        <w:autoSpaceDE w:val="0"/>
        <w:autoSpaceDN w:val="0"/>
        <w:adjustRightInd w:val="0"/>
        <w:spacing w:after="0" w:line="281" w:lineRule="exact"/>
        <w:rPr>
          <w:rFonts w:ascii="Garamond" w:eastAsia="Times New Roman" w:hAnsi="Garamond" w:cs="Garamond"/>
          <w:color w:val="000000"/>
          <w:sz w:val="28"/>
          <w:szCs w:val="28"/>
        </w:rPr>
      </w:pPr>
      <w:r w:rsidRPr="00100D50">
        <w:rPr>
          <w:rFonts w:ascii="Wingdings" w:eastAsia="Times New Roman" w:hAnsi="Wingdings" w:cs="Wingdings"/>
          <w:color w:val="000000"/>
          <w:w w:val="102"/>
          <w:sz w:val="28"/>
          <w:szCs w:val="28"/>
        </w:rPr>
        <w:t></w:t>
      </w:r>
      <w:r w:rsidRPr="00100D50">
        <w:rPr>
          <w:rFonts w:ascii="Arial" w:eastAsia="Times New Roman" w:hAnsi="Arial" w:cs="Arial"/>
          <w:color w:val="000000"/>
          <w:spacing w:val="60"/>
          <w:w w:val="101"/>
          <w:sz w:val="28"/>
          <w:szCs w:val="28"/>
        </w:rPr>
        <w:t xml:space="preserve"> </w:t>
      </w:r>
      <w:r w:rsidRPr="00100D50">
        <w:rPr>
          <w:rFonts w:ascii="Garamond" w:eastAsia="Times New Roman" w:hAnsi="Garamond" w:cs="Garamond"/>
          <w:color w:val="000000"/>
          <w:sz w:val="28"/>
          <w:szCs w:val="28"/>
        </w:rPr>
        <w:t xml:space="preserve">Homebased (8/2014 – 2/2015) </w:t>
      </w:r>
    </w:p>
    <w:p w:rsidR="00362C7A" w:rsidRPr="00100D50" w:rsidRDefault="00362C7A" w:rsidP="002D5D55">
      <w:pPr>
        <w:widowControl w:val="0"/>
        <w:autoSpaceDE w:val="0"/>
        <w:autoSpaceDN w:val="0"/>
        <w:adjustRightInd w:val="0"/>
        <w:spacing w:after="0" w:line="281" w:lineRule="exact"/>
        <w:rPr>
          <w:rFonts w:ascii="Garamond" w:eastAsia="Times New Roman" w:hAnsi="Garamond" w:cs="Garamond"/>
          <w:color w:val="000000"/>
          <w:sz w:val="28"/>
          <w:szCs w:val="28"/>
        </w:rPr>
      </w:pPr>
      <w:r w:rsidRPr="00100D50">
        <w:rPr>
          <w:rFonts w:ascii="Wingdings" w:eastAsia="Times New Roman" w:hAnsi="Wingdings" w:cs="Wingdings"/>
          <w:color w:val="000000"/>
          <w:w w:val="102"/>
          <w:sz w:val="28"/>
          <w:szCs w:val="28"/>
        </w:rPr>
        <w:t></w:t>
      </w:r>
      <w:r w:rsidRPr="00100D50">
        <w:rPr>
          <w:rFonts w:ascii="Arial" w:eastAsia="Times New Roman" w:hAnsi="Arial" w:cs="Arial"/>
          <w:color w:val="000000"/>
          <w:spacing w:val="60"/>
          <w:w w:val="101"/>
          <w:sz w:val="28"/>
          <w:szCs w:val="28"/>
        </w:rPr>
        <w:t xml:space="preserve"> </w:t>
      </w:r>
      <w:r w:rsidRPr="00100D50">
        <w:rPr>
          <w:rFonts w:ascii="Garamond" w:eastAsia="Times New Roman" w:hAnsi="Garamond" w:cs="Garamond"/>
          <w:color w:val="000000"/>
          <w:sz w:val="28"/>
          <w:szCs w:val="28"/>
        </w:rPr>
        <w:t>Server, Applebee’s (2006– 2014)</w:t>
      </w:r>
    </w:p>
    <w:p w:rsidR="00362C7A" w:rsidRPr="00100D50" w:rsidRDefault="00362C7A" w:rsidP="002D5D55">
      <w:pPr>
        <w:widowControl w:val="0"/>
        <w:autoSpaceDE w:val="0"/>
        <w:autoSpaceDN w:val="0"/>
        <w:adjustRightInd w:val="0"/>
        <w:spacing w:after="0" w:line="281" w:lineRule="exact"/>
        <w:rPr>
          <w:rFonts w:ascii="Garamond" w:eastAsia="Times New Roman" w:hAnsi="Garamond" w:cs="Garamond"/>
          <w:color w:val="000000"/>
          <w:sz w:val="28"/>
          <w:szCs w:val="28"/>
        </w:rPr>
      </w:pPr>
    </w:p>
    <w:p w:rsidR="009D172C" w:rsidRPr="009D172C" w:rsidRDefault="00362C7A" w:rsidP="002D5D55">
      <w:pPr>
        <w:widowControl w:val="0"/>
        <w:autoSpaceDE w:val="0"/>
        <w:autoSpaceDN w:val="0"/>
        <w:adjustRightInd w:val="0"/>
        <w:spacing w:before="120" w:after="0" w:line="281" w:lineRule="exact"/>
        <w:rPr>
          <w:rFonts w:ascii="Garamond" w:eastAsia="Times New Roman" w:hAnsi="Garamond" w:cs="Arial"/>
          <w:b/>
          <w:color w:val="000000"/>
          <w:sz w:val="40"/>
          <w:szCs w:val="40"/>
        </w:rPr>
      </w:pPr>
      <w:r w:rsidRPr="009D172C">
        <w:rPr>
          <w:rFonts w:ascii="Garamond" w:eastAsia="Times New Roman" w:hAnsi="Garamond" w:cs="Arial"/>
          <w:b/>
          <w:color w:val="000000"/>
          <w:sz w:val="40"/>
          <w:szCs w:val="40"/>
        </w:rPr>
        <w:t>Disciplinary</w:t>
      </w:r>
      <w:r w:rsidRPr="009D172C">
        <w:rPr>
          <w:rFonts w:ascii="Garamond" w:eastAsia="Times New Roman" w:hAnsi="Garamond" w:cs="Arial"/>
          <w:b/>
          <w:color w:val="000000"/>
          <w:spacing w:val="-20"/>
          <w:sz w:val="40"/>
          <w:szCs w:val="40"/>
        </w:rPr>
        <w:t xml:space="preserve"> </w:t>
      </w:r>
      <w:r w:rsidRPr="009D172C">
        <w:rPr>
          <w:rFonts w:ascii="Garamond" w:eastAsia="Times New Roman" w:hAnsi="Garamond" w:cs="Arial"/>
          <w:b/>
          <w:color w:val="000000"/>
          <w:sz w:val="40"/>
          <w:szCs w:val="40"/>
        </w:rPr>
        <w:t xml:space="preserve">Information </w:t>
      </w:r>
    </w:p>
    <w:p w:rsidR="00362C7A" w:rsidRPr="00100D50" w:rsidRDefault="00362C7A" w:rsidP="002D5D55">
      <w:pPr>
        <w:framePr w:wrap="none" w:vAnchor="page" w:hAnchor="page" w:x="1441" w:y="2058"/>
        <w:widowControl w:val="0"/>
        <w:autoSpaceDE w:val="0"/>
        <w:autoSpaceDN w:val="0"/>
        <w:adjustRightInd w:val="0"/>
        <w:spacing w:after="0" w:line="300" w:lineRule="exact"/>
        <w:rPr>
          <w:rFonts w:ascii="Times New Roman" w:eastAsia="Times New Roman" w:hAnsi="Times New Roman" w:cs="Times New Roman"/>
          <w:color w:val="000000"/>
          <w:sz w:val="30"/>
          <w:szCs w:val="30"/>
        </w:rPr>
      </w:pPr>
      <w:r w:rsidRPr="00100D50">
        <w:rPr>
          <w:rFonts w:ascii="Times New Roman" w:eastAsia="Times New Roman" w:hAnsi="Times New Roman" w:cs="Times New Roman"/>
          <w:color w:val="000000"/>
          <w:sz w:val="30"/>
          <w:szCs w:val="30"/>
        </w:rPr>
        <w:t xml:space="preserve"> </w:t>
      </w:r>
    </w:p>
    <w:p w:rsidR="00362C7A" w:rsidRDefault="00362C7A" w:rsidP="002D5D55">
      <w:pPr>
        <w:widowControl w:val="0"/>
        <w:autoSpaceDE w:val="0"/>
        <w:autoSpaceDN w:val="0"/>
        <w:adjustRightInd w:val="0"/>
        <w:spacing w:after="0" w:line="281" w:lineRule="exact"/>
        <w:rPr>
          <w:rFonts w:ascii="Garamond" w:eastAsia="Times New Roman" w:hAnsi="Garamond" w:cs="Garamond"/>
          <w:color w:val="000000"/>
          <w:sz w:val="28"/>
          <w:szCs w:val="28"/>
        </w:rPr>
      </w:pPr>
      <w:r w:rsidRPr="00100D50">
        <w:rPr>
          <w:rFonts w:ascii="Garamond" w:eastAsia="Times New Roman" w:hAnsi="Garamond" w:cs="Garamond"/>
          <w:color w:val="000000"/>
          <w:sz w:val="28"/>
          <w:szCs w:val="28"/>
        </w:rPr>
        <w:t>Nicole (Niko) Yates has not been the</w:t>
      </w:r>
      <w:r w:rsidRPr="00100D50">
        <w:rPr>
          <w:rFonts w:ascii="Garamond" w:eastAsia="Times New Roman" w:hAnsi="Garamond" w:cs="Garamond"/>
          <w:color w:val="000000"/>
          <w:w w:val="102"/>
          <w:sz w:val="28"/>
          <w:szCs w:val="28"/>
        </w:rPr>
        <w:t xml:space="preserve"> </w:t>
      </w:r>
      <w:r w:rsidRPr="00100D50">
        <w:rPr>
          <w:rFonts w:ascii="Garamond" w:eastAsia="Times New Roman" w:hAnsi="Garamond" w:cs="Garamond"/>
          <w:color w:val="000000"/>
          <w:sz w:val="28"/>
          <w:szCs w:val="28"/>
        </w:rPr>
        <w:t xml:space="preserve">subject of any legal or disciplinary event. </w:t>
      </w:r>
    </w:p>
    <w:p w:rsidR="009D172C" w:rsidRPr="00100D50" w:rsidRDefault="009D172C" w:rsidP="002D5D55">
      <w:pPr>
        <w:widowControl w:val="0"/>
        <w:autoSpaceDE w:val="0"/>
        <w:autoSpaceDN w:val="0"/>
        <w:adjustRightInd w:val="0"/>
        <w:spacing w:after="0" w:line="281" w:lineRule="exact"/>
        <w:rPr>
          <w:rFonts w:ascii="Garamond" w:eastAsia="Times New Roman" w:hAnsi="Garamond" w:cs="Garamond"/>
          <w:color w:val="000000"/>
          <w:sz w:val="28"/>
          <w:szCs w:val="28"/>
        </w:rPr>
      </w:pPr>
    </w:p>
    <w:p w:rsidR="00362C7A" w:rsidRPr="009D172C" w:rsidRDefault="00362C7A" w:rsidP="002D5D55">
      <w:pPr>
        <w:widowControl w:val="0"/>
        <w:autoSpaceDE w:val="0"/>
        <w:autoSpaceDN w:val="0"/>
        <w:adjustRightInd w:val="0"/>
        <w:spacing w:after="0" w:line="281" w:lineRule="exact"/>
        <w:rPr>
          <w:rFonts w:ascii="Garamond" w:eastAsia="Times New Roman" w:hAnsi="Garamond" w:cs="Arial"/>
          <w:b/>
          <w:color w:val="000000"/>
          <w:sz w:val="40"/>
          <w:szCs w:val="40"/>
        </w:rPr>
      </w:pPr>
      <w:r w:rsidRPr="009D172C">
        <w:rPr>
          <w:rFonts w:ascii="Garamond" w:eastAsia="Times New Roman" w:hAnsi="Garamond" w:cs="Arial"/>
          <w:b/>
          <w:color w:val="000000"/>
          <w:sz w:val="40"/>
          <w:szCs w:val="40"/>
        </w:rPr>
        <w:t xml:space="preserve">Other Business Activities </w:t>
      </w:r>
    </w:p>
    <w:p w:rsidR="009D172C" w:rsidRDefault="00362C7A" w:rsidP="005A6C82">
      <w:pPr>
        <w:widowControl w:val="0"/>
        <w:autoSpaceDE w:val="0"/>
        <w:autoSpaceDN w:val="0"/>
        <w:adjustRightInd w:val="0"/>
        <w:spacing w:after="0" w:line="300" w:lineRule="exact"/>
        <w:jc w:val="both"/>
        <w:rPr>
          <w:rFonts w:ascii="Garamond" w:eastAsia="Times New Roman" w:hAnsi="Garamond" w:cs="Garamond"/>
          <w:color w:val="000000"/>
          <w:sz w:val="28"/>
          <w:szCs w:val="28"/>
        </w:rPr>
      </w:pPr>
      <w:r w:rsidRPr="00100D50">
        <w:rPr>
          <w:rFonts w:ascii="Garamond" w:eastAsia="Times New Roman" w:hAnsi="Garamond" w:cs="Garamond"/>
          <w:color w:val="000000"/>
          <w:sz w:val="28"/>
          <w:szCs w:val="28"/>
        </w:rPr>
        <w:t>In addition to her association with Eley-Graham Financial Advisory</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Services, Nicole (Niko) Yates is</w:t>
      </w:r>
      <w:r w:rsidRPr="00100D50">
        <w:rPr>
          <w:rFonts w:ascii="Garamond" w:eastAsia="Times New Roman" w:hAnsi="Garamond" w:cs="Garamond"/>
          <w:color w:val="000000"/>
          <w:spacing w:val="60"/>
          <w:sz w:val="28"/>
          <w:szCs w:val="28"/>
        </w:rPr>
        <w:t xml:space="preserve"> </w:t>
      </w:r>
      <w:r w:rsidRPr="00100D50">
        <w:rPr>
          <w:rFonts w:ascii="Garamond" w:eastAsia="Times New Roman" w:hAnsi="Garamond" w:cs="Garamond"/>
          <w:color w:val="000000"/>
          <w:sz w:val="28"/>
          <w:szCs w:val="28"/>
        </w:rPr>
        <w:t>a</w:t>
      </w:r>
      <w:r w:rsidRPr="00100D50">
        <w:rPr>
          <w:rFonts w:ascii="Garamond" w:eastAsia="Times New Roman" w:hAnsi="Garamond" w:cs="Garamond"/>
          <w:color w:val="000000"/>
          <w:spacing w:val="60"/>
          <w:sz w:val="28"/>
          <w:szCs w:val="28"/>
        </w:rPr>
        <w:t xml:space="preserve"> </w:t>
      </w:r>
      <w:r w:rsidRPr="00100D50">
        <w:rPr>
          <w:rFonts w:ascii="Garamond" w:eastAsia="Times New Roman" w:hAnsi="Garamond" w:cs="Garamond"/>
          <w:color w:val="000000"/>
          <w:sz w:val="28"/>
          <w:szCs w:val="28"/>
        </w:rPr>
        <w:t>registered</w:t>
      </w:r>
      <w:r w:rsidRPr="00100D50">
        <w:rPr>
          <w:rFonts w:ascii="Garamond" w:eastAsia="Times New Roman" w:hAnsi="Garamond" w:cs="Garamond"/>
          <w:color w:val="000000"/>
          <w:spacing w:val="60"/>
          <w:sz w:val="28"/>
          <w:szCs w:val="28"/>
        </w:rPr>
        <w:t xml:space="preserve"> </w:t>
      </w:r>
      <w:r w:rsidRPr="00100D50">
        <w:rPr>
          <w:rFonts w:ascii="Garamond" w:eastAsia="Times New Roman" w:hAnsi="Garamond" w:cs="Garamond"/>
          <w:color w:val="000000"/>
          <w:sz w:val="28"/>
          <w:szCs w:val="28"/>
        </w:rPr>
        <w:t>representative and investment adviser</w:t>
      </w:r>
      <w:r w:rsidRPr="00100D50">
        <w:rPr>
          <w:rFonts w:ascii="Garamond" w:eastAsia="Times New Roman" w:hAnsi="Garamond" w:cs="Garamond"/>
          <w:color w:val="000000"/>
          <w:spacing w:val="60"/>
          <w:sz w:val="28"/>
          <w:szCs w:val="28"/>
        </w:rPr>
        <w:t xml:space="preserve"> </w:t>
      </w:r>
      <w:r w:rsidRPr="00100D50">
        <w:rPr>
          <w:rFonts w:ascii="Garamond" w:eastAsia="Times New Roman" w:hAnsi="Garamond" w:cs="Garamond"/>
          <w:color w:val="000000"/>
          <w:sz w:val="28"/>
          <w:szCs w:val="28"/>
        </w:rPr>
        <w:t>of</w:t>
      </w:r>
      <w:r w:rsidRPr="00100D50">
        <w:rPr>
          <w:rFonts w:ascii="Garamond" w:eastAsia="Times New Roman" w:hAnsi="Garamond" w:cs="Garamond"/>
          <w:color w:val="000000"/>
          <w:spacing w:val="60"/>
          <w:sz w:val="28"/>
          <w:szCs w:val="28"/>
        </w:rPr>
        <w:t xml:space="preserve"> </w:t>
      </w:r>
      <w:r w:rsidRPr="00100D50">
        <w:rPr>
          <w:rFonts w:ascii="Garamond" w:eastAsia="Times New Roman" w:hAnsi="Garamond" w:cs="Garamond"/>
          <w:color w:val="000000"/>
          <w:sz w:val="28"/>
          <w:szCs w:val="28"/>
        </w:rPr>
        <w:t>FSC</w:t>
      </w:r>
      <w:r w:rsidRPr="00100D50">
        <w:rPr>
          <w:rFonts w:ascii="Garamond" w:eastAsia="Times New Roman" w:hAnsi="Garamond" w:cs="Garamond"/>
          <w:color w:val="000000"/>
          <w:spacing w:val="120"/>
          <w:w w:val="102"/>
          <w:sz w:val="28"/>
          <w:szCs w:val="28"/>
        </w:rPr>
        <w:t xml:space="preserve"> </w:t>
      </w:r>
      <w:r w:rsidRPr="00100D50">
        <w:rPr>
          <w:rFonts w:ascii="Garamond" w:eastAsia="Times New Roman" w:hAnsi="Garamond" w:cs="Garamond"/>
          <w:color w:val="000000"/>
          <w:sz w:val="28"/>
          <w:szCs w:val="28"/>
        </w:rPr>
        <w:t>Securities</w:t>
      </w:r>
      <w:r w:rsidRPr="00100D50">
        <w:rPr>
          <w:rFonts w:ascii="Garamond" w:eastAsia="Times New Roman" w:hAnsi="Garamond" w:cs="Garamond"/>
          <w:color w:val="000000"/>
          <w:spacing w:val="60"/>
          <w:sz w:val="28"/>
          <w:szCs w:val="28"/>
        </w:rPr>
        <w:t xml:space="preserve"> </w:t>
      </w:r>
      <w:r w:rsidRPr="00100D50">
        <w:rPr>
          <w:rFonts w:ascii="Garamond" w:eastAsia="Times New Roman" w:hAnsi="Garamond" w:cs="Garamond"/>
          <w:color w:val="000000"/>
          <w:sz w:val="28"/>
          <w:szCs w:val="28"/>
        </w:rPr>
        <w:t>Corporation,</w:t>
      </w:r>
      <w:r w:rsidRPr="00100D50">
        <w:rPr>
          <w:rFonts w:ascii="Garamond" w:eastAsia="Times New Roman" w:hAnsi="Garamond" w:cs="Garamond"/>
          <w:color w:val="000000"/>
          <w:spacing w:val="60"/>
          <w:sz w:val="28"/>
          <w:szCs w:val="28"/>
        </w:rPr>
        <w:t xml:space="preserve"> </w:t>
      </w:r>
      <w:r w:rsidRPr="00100D50">
        <w:rPr>
          <w:rFonts w:ascii="Garamond" w:eastAsia="Times New Roman" w:hAnsi="Garamond" w:cs="Garamond"/>
          <w:color w:val="000000"/>
          <w:sz w:val="28"/>
          <w:szCs w:val="28"/>
        </w:rPr>
        <w:t>a</w:t>
      </w:r>
      <w:r w:rsidRPr="00100D50">
        <w:rPr>
          <w:rFonts w:ascii="Garamond" w:eastAsia="Times New Roman" w:hAnsi="Garamond" w:cs="Garamond"/>
          <w:color w:val="000000"/>
          <w:spacing w:val="100"/>
          <w:w w:val="102"/>
          <w:sz w:val="28"/>
          <w:szCs w:val="28"/>
        </w:rPr>
        <w:t xml:space="preserve"> </w:t>
      </w:r>
      <w:r w:rsidRPr="00100D50">
        <w:rPr>
          <w:rFonts w:ascii="Garamond" w:eastAsia="Times New Roman" w:hAnsi="Garamond" w:cs="Garamond"/>
          <w:color w:val="000000"/>
          <w:sz w:val="28"/>
          <w:szCs w:val="28"/>
        </w:rPr>
        <w:t xml:space="preserve">registered broker/dealer. </w:t>
      </w:r>
    </w:p>
    <w:p w:rsidR="009D172C" w:rsidRDefault="009D172C" w:rsidP="005A6C82">
      <w:pPr>
        <w:widowControl w:val="0"/>
        <w:autoSpaceDE w:val="0"/>
        <w:autoSpaceDN w:val="0"/>
        <w:adjustRightInd w:val="0"/>
        <w:spacing w:after="0" w:line="300" w:lineRule="exact"/>
        <w:jc w:val="both"/>
        <w:rPr>
          <w:rFonts w:ascii="Garamond" w:eastAsia="Times New Roman" w:hAnsi="Garamond" w:cs="Garamond"/>
          <w:color w:val="000000"/>
          <w:sz w:val="28"/>
          <w:szCs w:val="28"/>
        </w:rPr>
      </w:pPr>
    </w:p>
    <w:p w:rsidR="00362C7A" w:rsidRPr="009D172C" w:rsidRDefault="00362C7A" w:rsidP="005A6C82">
      <w:pPr>
        <w:widowControl w:val="0"/>
        <w:autoSpaceDE w:val="0"/>
        <w:autoSpaceDN w:val="0"/>
        <w:adjustRightInd w:val="0"/>
        <w:spacing w:after="0" w:line="300" w:lineRule="exact"/>
        <w:jc w:val="both"/>
        <w:rPr>
          <w:rFonts w:ascii="Times New Roman" w:eastAsia="Times New Roman" w:hAnsi="Times New Roman" w:cs="Times New Roman"/>
          <w:color w:val="000000"/>
          <w:sz w:val="30"/>
          <w:szCs w:val="30"/>
        </w:rPr>
      </w:pPr>
      <w:r w:rsidRPr="00100D50">
        <w:rPr>
          <w:rFonts w:ascii="Garamond" w:eastAsia="Times New Roman" w:hAnsi="Garamond" w:cs="Garamond"/>
          <w:color w:val="000000"/>
          <w:sz w:val="28"/>
          <w:szCs w:val="28"/>
        </w:rPr>
        <w:t xml:space="preserve">She is also a licensed insurance agent offering insurance products and services through unaffiliated insurance companies. </w:t>
      </w:r>
    </w:p>
    <w:p w:rsidR="00362C7A" w:rsidRDefault="00362C7A" w:rsidP="002D5D55">
      <w:pPr>
        <w:widowControl w:val="0"/>
        <w:autoSpaceDE w:val="0"/>
        <w:autoSpaceDN w:val="0"/>
        <w:adjustRightInd w:val="0"/>
        <w:spacing w:after="0" w:line="281" w:lineRule="exact"/>
        <w:rPr>
          <w:rFonts w:ascii="Garamond" w:eastAsia="Times New Roman" w:hAnsi="Garamond" w:cs="Garamond"/>
          <w:color w:val="000000"/>
          <w:sz w:val="28"/>
          <w:szCs w:val="28"/>
        </w:rPr>
      </w:pPr>
    </w:p>
    <w:p w:rsidR="00362C7A" w:rsidRDefault="00362C7A" w:rsidP="005A6C82">
      <w:pPr>
        <w:widowControl w:val="0"/>
        <w:autoSpaceDE w:val="0"/>
        <w:autoSpaceDN w:val="0"/>
        <w:adjustRightInd w:val="0"/>
        <w:spacing w:after="0" w:line="281" w:lineRule="exact"/>
        <w:jc w:val="both"/>
        <w:rPr>
          <w:rFonts w:ascii="Garamond" w:eastAsia="Times New Roman" w:hAnsi="Garamond" w:cs="Garamond"/>
          <w:color w:val="000000"/>
          <w:sz w:val="28"/>
          <w:szCs w:val="28"/>
        </w:rPr>
      </w:pPr>
      <w:r w:rsidRPr="00100D50">
        <w:rPr>
          <w:rFonts w:ascii="Garamond" w:eastAsia="Times New Roman" w:hAnsi="Garamond" w:cs="Garamond"/>
          <w:color w:val="000000"/>
          <w:sz w:val="28"/>
          <w:szCs w:val="28"/>
        </w:rPr>
        <w:t>If</w:t>
      </w:r>
      <w:r w:rsidRPr="00100D50">
        <w:rPr>
          <w:rFonts w:ascii="Garamond" w:eastAsia="Times New Roman" w:hAnsi="Garamond" w:cs="Garamond"/>
          <w:color w:val="000000"/>
          <w:spacing w:val="40"/>
          <w:sz w:val="28"/>
          <w:szCs w:val="28"/>
        </w:rPr>
        <w:t xml:space="preserve"> </w:t>
      </w:r>
      <w:r w:rsidRPr="00100D50">
        <w:rPr>
          <w:rFonts w:ascii="Garamond" w:eastAsia="Times New Roman" w:hAnsi="Garamond" w:cs="Garamond"/>
          <w:color w:val="000000"/>
          <w:sz w:val="28"/>
          <w:szCs w:val="28"/>
        </w:rPr>
        <w:t>Ms. Yates performs</w:t>
      </w:r>
      <w:r w:rsidRPr="00100D50">
        <w:rPr>
          <w:rFonts w:ascii="Garamond" w:eastAsia="Times New Roman" w:hAnsi="Garamond" w:cs="Garamond"/>
          <w:color w:val="000000"/>
          <w:spacing w:val="40"/>
          <w:sz w:val="28"/>
          <w:szCs w:val="28"/>
        </w:rPr>
        <w:t xml:space="preserve"> </w:t>
      </w:r>
      <w:r w:rsidRPr="00100D50">
        <w:rPr>
          <w:rFonts w:ascii="Garamond" w:eastAsia="Times New Roman" w:hAnsi="Garamond" w:cs="Garamond"/>
          <w:color w:val="000000"/>
          <w:sz w:val="28"/>
          <w:szCs w:val="28"/>
        </w:rPr>
        <w:t>services</w:t>
      </w:r>
      <w:r w:rsidRPr="00100D50">
        <w:rPr>
          <w:rFonts w:ascii="Garamond" w:eastAsia="Times New Roman" w:hAnsi="Garamond" w:cs="Garamond"/>
          <w:color w:val="000000"/>
          <w:spacing w:val="40"/>
          <w:sz w:val="28"/>
          <w:szCs w:val="28"/>
        </w:rPr>
        <w:t xml:space="preserve"> </w:t>
      </w:r>
      <w:r w:rsidRPr="00100D50">
        <w:rPr>
          <w:rFonts w:ascii="Garamond" w:eastAsia="Times New Roman" w:hAnsi="Garamond" w:cs="Garamond"/>
          <w:color w:val="000000"/>
          <w:sz w:val="28"/>
          <w:szCs w:val="28"/>
        </w:rPr>
        <w:t>for</w:t>
      </w:r>
      <w:r w:rsidRPr="00100D50">
        <w:rPr>
          <w:rFonts w:ascii="Garamond" w:eastAsia="Times New Roman" w:hAnsi="Garamond" w:cs="Garamond"/>
          <w:color w:val="000000"/>
          <w:spacing w:val="40"/>
          <w:sz w:val="28"/>
          <w:szCs w:val="28"/>
        </w:rPr>
        <w:t xml:space="preserve"> </w:t>
      </w:r>
      <w:r w:rsidRPr="00100D50">
        <w:rPr>
          <w:rFonts w:ascii="Garamond" w:eastAsia="Times New Roman" w:hAnsi="Garamond" w:cs="Garamond"/>
          <w:color w:val="000000"/>
          <w:sz w:val="28"/>
          <w:szCs w:val="28"/>
        </w:rPr>
        <w:t>you</w:t>
      </w:r>
      <w:r w:rsidRPr="00100D50">
        <w:rPr>
          <w:rFonts w:ascii="Garamond" w:eastAsia="Times New Roman" w:hAnsi="Garamond" w:cs="Garamond"/>
          <w:color w:val="000000"/>
          <w:spacing w:val="40"/>
          <w:sz w:val="28"/>
          <w:szCs w:val="28"/>
        </w:rPr>
        <w:t xml:space="preserve"> </w:t>
      </w:r>
      <w:r w:rsidRPr="00100D50">
        <w:rPr>
          <w:rFonts w:ascii="Garamond" w:eastAsia="Times New Roman" w:hAnsi="Garamond" w:cs="Garamond"/>
          <w:color w:val="000000"/>
          <w:sz w:val="28"/>
          <w:szCs w:val="28"/>
        </w:rPr>
        <w:t>as</w:t>
      </w:r>
      <w:r w:rsidRPr="00100D50">
        <w:rPr>
          <w:rFonts w:ascii="Garamond" w:eastAsia="Times New Roman" w:hAnsi="Garamond" w:cs="Garamond"/>
          <w:color w:val="000000"/>
          <w:spacing w:val="40"/>
          <w:sz w:val="28"/>
          <w:szCs w:val="28"/>
        </w:rPr>
        <w:t xml:space="preserve"> </w:t>
      </w:r>
      <w:r w:rsidRPr="00100D50">
        <w:rPr>
          <w:rFonts w:ascii="Garamond" w:eastAsia="Times New Roman" w:hAnsi="Garamond" w:cs="Garamond"/>
          <w:color w:val="000000"/>
          <w:sz w:val="28"/>
          <w:szCs w:val="28"/>
        </w:rPr>
        <w:t>a</w:t>
      </w:r>
      <w:r w:rsidRPr="00100D50">
        <w:rPr>
          <w:rFonts w:ascii="Garamond" w:eastAsia="Times New Roman" w:hAnsi="Garamond" w:cs="Garamond"/>
          <w:color w:val="000000"/>
          <w:spacing w:val="40"/>
          <w:sz w:val="28"/>
          <w:szCs w:val="28"/>
        </w:rPr>
        <w:t xml:space="preserve"> </w:t>
      </w:r>
      <w:r w:rsidRPr="00100D50">
        <w:rPr>
          <w:rFonts w:ascii="Garamond" w:eastAsia="Times New Roman" w:hAnsi="Garamond" w:cs="Garamond"/>
          <w:color w:val="000000"/>
          <w:sz w:val="28"/>
          <w:szCs w:val="28"/>
        </w:rPr>
        <w:t>registered</w:t>
      </w:r>
      <w:r w:rsidRPr="00100D50">
        <w:rPr>
          <w:rFonts w:ascii="Garamond" w:eastAsia="Times New Roman" w:hAnsi="Garamond" w:cs="Garamond"/>
          <w:color w:val="000000"/>
          <w:spacing w:val="40"/>
          <w:sz w:val="28"/>
          <w:szCs w:val="28"/>
        </w:rPr>
        <w:t xml:space="preserve"> </w:t>
      </w:r>
      <w:r w:rsidRPr="00100D50">
        <w:rPr>
          <w:rFonts w:ascii="Garamond" w:eastAsia="Times New Roman" w:hAnsi="Garamond" w:cs="Garamond"/>
          <w:color w:val="000000"/>
          <w:sz w:val="28"/>
          <w:szCs w:val="28"/>
        </w:rPr>
        <w:t>representative</w:t>
      </w:r>
      <w:r w:rsidRPr="00100D50">
        <w:rPr>
          <w:rFonts w:ascii="Garamond" w:eastAsia="Times New Roman" w:hAnsi="Garamond" w:cs="Garamond"/>
          <w:color w:val="000000"/>
          <w:spacing w:val="40"/>
          <w:sz w:val="28"/>
          <w:szCs w:val="28"/>
        </w:rPr>
        <w:t xml:space="preserve"> </w:t>
      </w:r>
      <w:r w:rsidRPr="00100D50">
        <w:rPr>
          <w:rFonts w:ascii="Garamond" w:eastAsia="Times New Roman" w:hAnsi="Garamond" w:cs="Garamond"/>
          <w:color w:val="000000"/>
          <w:sz w:val="28"/>
          <w:szCs w:val="28"/>
        </w:rPr>
        <w:t>of</w:t>
      </w:r>
      <w:r w:rsidRPr="00100D50">
        <w:rPr>
          <w:rFonts w:ascii="Garamond" w:eastAsia="Times New Roman" w:hAnsi="Garamond" w:cs="Garamond"/>
          <w:color w:val="000000"/>
          <w:spacing w:val="40"/>
          <w:sz w:val="28"/>
          <w:szCs w:val="28"/>
        </w:rPr>
        <w:t xml:space="preserve"> </w:t>
      </w:r>
      <w:r w:rsidRPr="00100D50">
        <w:rPr>
          <w:rFonts w:ascii="Garamond" w:eastAsia="Times New Roman" w:hAnsi="Garamond" w:cs="Garamond"/>
          <w:color w:val="000000"/>
          <w:sz w:val="28"/>
          <w:szCs w:val="28"/>
        </w:rPr>
        <w:t>a</w:t>
      </w:r>
      <w:r w:rsidRPr="00100D50">
        <w:rPr>
          <w:rFonts w:ascii="Garamond" w:eastAsia="Times New Roman" w:hAnsi="Garamond" w:cs="Garamond"/>
          <w:color w:val="000000"/>
          <w:spacing w:val="80"/>
          <w:w w:val="102"/>
          <w:sz w:val="28"/>
          <w:szCs w:val="28"/>
        </w:rPr>
        <w:t xml:space="preserve"> </w:t>
      </w:r>
      <w:r w:rsidRPr="00100D50">
        <w:rPr>
          <w:rFonts w:ascii="Garamond" w:eastAsia="Times New Roman" w:hAnsi="Garamond" w:cs="Garamond"/>
          <w:color w:val="000000"/>
          <w:sz w:val="28"/>
          <w:szCs w:val="28"/>
        </w:rPr>
        <w:t>broker-dealer, Ms. Yates may receive</w:t>
      </w:r>
      <w:r w:rsidRPr="00100D50">
        <w:rPr>
          <w:rFonts w:ascii="Garamond" w:eastAsia="Times New Roman" w:hAnsi="Garamond" w:cs="Garamond"/>
          <w:color w:val="000000"/>
          <w:spacing w:val="80"/>
          <w:w w:val="102"/>
          <w:sz w:val="28"/>
          <w:szCs w:val="28"/>
        </w:rPr>
        <w:t xml:space="preserve"> </w:t>
      </w:r>
      <w:r w:rsidRPr="00100D50">
        <w:rPr>
          <w:rFonts w:ascii="Garamond" w:eastAsia="Times New Roman" w:hAnsi="Garamond" w:cs="Garamond"/>
          <w:color w:val="000000"/>
          <w:sz w:val="28"/>
          <w:szCs w:val="28"/>
        </w:rPr>
        <w:t>commissions or other compensation</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from the sale of mutual funds (such as</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12b-1 fees) or other products to you.  12b-1 fees are paid by the mutual fund</w:t>
      </w:r>
      <w:r w:rsidRPr="00100D50">
        <w:rPr>
          <w:rFonts w:ascii="Garamond" w:eastAsia="Times New Roman" w:hAnsi="Garamond" w:cs="Garamond"/>
          <w:color w:val="000000"/>
          <w:spacing w:val="60"/>
          <w:w w:val="102"/>
          <w:sz w:val="28"/>
          <w:szCs w:val="28"/>
        </w:rPr>
        <w:t xml:space="preserve"> </w:t>
      </w:r>
      <w:r w:rsidRPr="00100D50">
        <w:rPr>
          <w:rFonts w:ascii="Garamond" w:eastAsia="Times New Roman" w:hAnsi="Garamond" w:cs="Garamond"/>
          <w:color w:val="000000"/>
          <w:sz w:val="28"/>
          <w:szCs w:val="28"/>
        </w:rPr>
        <w:t>companies to Ms. Yates and are</w:t>
      </w:r>
      <w:r w:rsidRPr="00100D50">
        <w:rPr>
          <w:rFonts w:ascii="Garamond" w:eastAsia="Times New Roman" w:hAnsi="Garamond" w:cs="Garamond"/>
          <w:color w:val="000000"/>
          <w:spacing w:val="60"/>
          <w:w w:val="102"/>
          <w:sz w:val="28"/>
          <w:szCs w:val="28"/>
        </w:rPr>
        <w:t xml:space="preserve"> </w:t>
      </w:r>
      <w:r w:rsidRPr="00100D50">
        <w:rPr>
          <w:rFonts w:ascii="Garamond" w:eastAsia="Times New Roman" w:hAnsi="Garamond" w:cs="Garamond"/>
          <w:color w:val="000000"/>
          <w:sz w:val="28"/>
          <w:szCs w:val="28"/>
        </w:rPr>
        <w:t>included in the expense ratios of the</w:t>
      </w:r>
      <w:r w:rsidRPr="00100D50">
        <w:rPr>
          <w:rFonts w:ascii="Garamond" w:eastAsia="Times New Roman" w:hAnsi="Garamond" w:cs="Garamond"/>
          <w:color w:val="000000"/>
          <w:w w:val="102"/>
          <w:sz w:val="28"/>
          <w:szCs w:val="28"/>
        </w:rPr>
        <w:t xml:space="preserve"> </w:t>
      </w:r>
      <w:r w:rsidRPr="00100D50">
        <w:rPr>
          <w:rFonts w:ascii="Garamond" w:eastAsia="Times New Roman" w:hAnsi="Garamond" w:cs="Garamond"/>
          <w:color w:val="000000"/>
          <w:sz w:val="28"/>
          <w:szCs w:val="28"/>
        </w:rPr>
        <w:t>mutual funds.</w:t>
      </w:r>
      <w:r w:rsidRPr="00100D50">
        <w:rPr>
          <w:rFonts w:ascii="Garamond" w:eastAsia="Times New Roman" w:hAnsi="Garamond" w:cs="Garamond"/>
          <w:color w:val="000000"/>
          <w:spacing w:val="100"/>
          <w:sz w:val="28"/>
          <w:szCs w:val="28"/>
        </w:rPr>
        <w:t xml:space="preserve"> </w:t>
      </w:r>
      <w:r w:rsidRPr="00100D50">
        <w:rPr>
          <w:rFonts w:ascii="Garamond" w:eastAsia="Times New Roman" w:hAnsi="Garamond" w:cs="Garamond"/>
          <w:color w:val="000000"/>
          <w:sz w:val="28"/>
          <w:szCs w:val="28"/>
        </w:rPr>
        <w:t>As a licensed insurance</w:t>
      </w:r>
      <w:r w:rsidRPr="00100D50">
        <w:rPr>
          <w:rFonts w:ascii="Garamond" w:eastAsia="Times New Roman" w:hAnsi="Garamond" w:cs="Garamond"/>
          <w:color w:val="000000"/>
          <w:spacing w:val="60"/>
          <w:w w:val="102"/>
          <w:sz w:val="28"/>
          <w:szCs w:val="28"/>
        </w:rPr>
        <w:t xml:space="preserve"> </w:t>
      </w:r>
      <w:r w:rsidRPr="00100D50">
        <w:rPr>
          <w:rFonts w:ascii="Garamond" w:eastAsia="Times New Roman" w:hAnsi="Garamond" w:cs="Garamond"/>
          <w:color w:val="000000"/>
          <w:sz w:val="28"/>
          <w:szCs w:val="28"/>
        </w:rPr>
        <w:t>agent, Ms. Yates may also earn</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commissions from insurance products</w:t>
      </w:r>
      <w:r w:rsidRPr="00100D50">
        <w:rPr>
          <w:rFonts w:ascii="Garamond" w:eastAsia="Times New Roman" w:hAnsi="Garamond" w:cs="Garamond"/>
          <w:color w:val="000000"/>
          <w:spacing w:val="60"/>
          <w:w w:val="102"/>
          <w:sz w:val="28"/>
          <w:szCs w:val="28"/>
        </w:rPr>
        <w:t xml:space="preserve"> </w:t>
      </w:r>
      <w:r w:rsidRPr="00100D50">
        <w:rPr>
          <w:rFonts w:ascii="Garamond" w:eastAsia="Times New Roman" w:hAnsi="Garamond" w:cs="Garamond"/>
          <w:color w:val="000000"/>
          <w:sz w:val="28"/>
          <w:szCs w:val="28"/>
        </w:rPr>
        <w:t>purchased from her by you.</w:t>
      </w:r>
    </w:p>
    <w:p w:rsidR="009D172C" w:rsidRPr="00100D50" w:rsidRDefault="009D172C" w:rsidP="002D5D55">
      <w:pPr>
        <w:widowControl w:val="0"/>
        <w:autoSpaceDE w:val="0"/>
        <w:autoSpaceDN w:val="0"/>
        <w:adjustRightInd w:val="0"/>
        <w:spacing w:after="0" w:line="281" w:lineRule="exact"/>
        <w:rPr>
          <w:rFonts w:ascii="Garamond" w:eastAsia="Times New Roman" w:hAnsi="Garamond" w:cs="Garamond"/>
          <w:color w:val="000000"/>
          <w:sz w:val="28"/>
          <w:szCs w:val="28"/>
        </w:rPr>
      </w:pPr>
    </w:p>
    <w:p w:rsidR="00362C7A" w:rsidRDefault="00362C7A" w:rsidP="005A6C82">
      <w:pPr>
        <w:widowControl w:val="0"/>
        <w:autoSpaceDE w:val="0"/>
        <w:autoSpaceDN w:val="0"/>
        <w:adjustRightInd w:val="0"/>
        <w:spacing w:after="0" w:line="281" w:lineRule="exact"/>
        <w:jc w:val="both"/>
        <w:rPr>
          <w:rFonts w:ascii="Garamond" w:eastAsia="Times New Roman" w:hAnsi="Garamond" w:cs="Garamond"/>
          <w:color w:val="000000"/>
          <w:sz w:val="28"/>
          <w:szCs w:val="28"/>
        </w:rPr>
      </w:pPr>
      <w:r w:rsidRPr="00100D50">
        <w:rPr>
          <w:rFonts w:ascii="Calibri" w:eastAsia="Times New Roman" w:hAnsi="Calibri" w:cs="Times New Roman"/>
          <w:noProof/>
        </w:rPr>
        <mc:AlternateContent>
          <mc:Choice Requires="wps">
            <w:drawing>
              <wp:anchor distT="0" distB="0" distL="114300" distR="114300" simplePos="0" relativeHeight="251676672" behindDoc="1" locked="0" layoutInCell="1" allowOverlap="1" wp14:anchorId="75CEA7EA" wp14:editId="140CAFDA">
                <wp:simplePos x="0" y="0"/>
                <wp:positionH relativeFrom="page">
                  <wp:posOffset>895985</wp:posOffset>
                </wp:positionH>
                <wp:positionV relativeFrom="page">
                  <wp:posOffset>9229090</wp:posOffset>
                </wp:positionV>
                <wp:extent cx="5980430" cy="6350"/>
                <wp:effectExtent l="635" t="0" r="635" b="381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6350"/>
                        </a:xfrm>
                        <a:custGeom>
                          <a:avLst/>
                          <a:gdLst>
                            <a:gd name="T0" fmla="*/ 0 w 9418"/>
                            <a:gd name="T1" fmla="*/ 0 h 10"/>
                            <a:gd name="T2" fmla="*/ 9418 w 9418"/>
                            <a:gd name="T3" fmla="*/ 0 h 10"/>
                            <a:gd name="T4" fmla="*/ 9418 w 9418"/>
                            <a:gd name="T5" fmla="*/ 10 h 10"/>
                            <a:gd name="T6" fmla="*/ 0 w 9418"/>
                            <a:gd name="T7" fmla="*/ 10 h 10"/>
                          </a:gdLst>
                          <a:ahLst/>
                          <a:cxnLst>
                            <a:cxn ang="0">
                              <a:pos x="T0" y="T1"/>
                            </a:cxn>
                            <a:cxn ang="0">
                              <a:pos x="T2" y="T3"/>
                            </a:cxn>
                            <a:cxn ang="0">
                              <a:pos x="T4" y="T5"/>
                            </a:cxn>
                            <a:cxn ang="0">
                              <a:pos x="T6" y="T7"/>
                            </a:cxn>
                          </a:cxnLst>
                          <a:rect l="0" t="0" r="r" b="b"/>
                          <a:pathLst>
                            <a:path w="9418" h="10">
                              <a:moveTo>
                                <a:pt x="0" y="0"/>
                              </a:moveTo>
                              <a:lnTo>
                                <a:pt x="9418" y="0"/>
                              </a:lnTo>
                              <a:lnTo>
                                <a:pt x="9418" y="10"/>
                              </a:lnTo>
                              <a:lnTo>
                                <a:pt x="0" y="1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0.55pt;margin-top:726.7pt;width:470.9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" path="m,l9418,r,10l,10,,xe" fillcolor="#d9d9d9" stroked="f">
                <v:path arrowok="t" o:connecttype="custom" o:connectlocs="0,0;5980430,0;5980430,6350;0,6350" o:connectangles="0,0,0,0"/>
                <w10:wrap anchorx="page" anchory="page"/>
              </v:shape>
            </w:pict>
          </mc:Fallback>
        </mc:AlternateContent>
      </w:r>
      <w:r w:rsidRPr="00100D50">
        <w:rPr>
          <w:rFonts w:ascii="Garamond" w:eastAsia="Times New Roman" w:hAnsi="Garamond" w:cs="Garamond"/>
          <w:color w:val="000000"/>
          <w:sz w:val="28"/>
          <w:szCs w:val="28"/>
        </w:rPr>
        <w:t>This may</w:t>
      </w:r>
      <w:r w:rsidRPr="00100D50">
        <w:rPr>
          <w:rFonts w:ascii="Garamond" w:eastAsia="Times New Roman" w:hAnsi="Garamond" w:cs="Garamond"/>
          <w:color w:val="000000"/>
          <w:spacing w:val="60"/>
          <w:w w:val="102"/>
          <w:sz w:val="28"/>
          <w:szCs w:val="28"/>
        </w:rPr>
        <w:t xml:space="preserve"> </w:t>
      </w:r>
      <w:r w:rsidRPr="00100D50">
        <w:rPr>
          <w:rFonts w:ascii="Garamond" w:eastAsia="Times New Roman" w:hAnsi="Garamond" w:cs="Garamond"/>
          <w:color w:val="000000"/>
          <w:sz w:val="28"/>
          <w:szCs w:val="28"/>
        </w:rPr>
        <w:t>present a conflict of interest because it</w:t>
      </w:r>
      <w:r w:rsidRPr="00100D50">
        <w:rPr>
          <w:rFonts w:ascii="Garamond" w:eastAsia="Times New Roman" w:hAnsi="Garamond" w:cs="Garamond"/>
          <w:color w:val="000000"/>
          <w:spacing w:val="80"/>
          <w:w w:val="102"/>
          <w:sz w:val="28"/>
          <w:szCs w:val="28"/>
        </w:rPr>
        <w:t xml:space="preserve"> </w:t>
      </w:r>
      <w:r w:rsidRPr="00100D50">
        <w:rPr>
          <w:rFonts w:ascii="Garamond" w:eastAsia="Times New Roman" w:hAnsi="Garamond" w:cs="Garamond"/>
          <w:color w:val="000000"/>
          <w:sz w:val="28"/>
          <w:szCs w:val="28"/>
        </w:rPr>
        <w:t>creates an incentive to recommend</w:t>
      </w:r>
      <w:r w:rsidR="005A6C82">
        <w:rPr>
          <w:rFonts w:ascii="Garamond" w:eastAsia="Times New Roman" w:hAnsi="Garamond" w:cs="Garamond"/>
          <w:color w:val="000000"/>
          <w:sz w:val="28"/>
          <w:szCs w:val="28"/>
        </w:rPr>
        <w:t xml:space="preserve"> </w:t>
      </w:r>
      <w:r w:rsidRPr="00100D50">
        <w:rPr>
          <w:rFonts w:ascii="Garamond" w:eastAsia="Times New Roman" w:hAnsi="Garamond" w:cs="Garamond"/>
          <w:color w:val="000000"/>
          <w:sz w:val="28"/>
          <w:szCs w:val="28"/>
        </w:rPr>
        <w:t>investment and insurance products based</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upon the compensation received, rather</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than on your</w:t>
      </w:r>
      <w:r w:rsidRPr="00100D50">
        <w:rPr>
          <w:rFonts w:ascii="Garamond" w:eastAsia="Times New Roman" w:hAnsi="Garamond" w:cs="Garamond"/>
          <w:color w:val="000000"/>
          <w:spacing w:val="-20"/>
          <w:sz w:val="28"/>
          <w:szCs w:val="28"/>
        </w:rPr>
        <w:t xml:space="preserve"> </w:t>
      </w:r>
      <w:r w:rsidRPr="00100D50">
        <w:rPr>
          <w:rFonts w:ascii="Garamond" w:eastAsia="Times New Roman" w:hAnsi="Garamond" w:cs="Garamond"/>
          <w:color w:val="000000"/>
          <w:sz w:val="28"/>
          <w:szCs w:val="28"/>
        </w:rPr>
        <w:t>needs.</w:t>
      </w:r>
      <w:r w:rsidRPr="00100D50">
        <w:rPr>
          <w:rFonts w:ascii="Garamond" w:eastAsia="Times New Roman" w:hAnsi="Garamond" w:cs="Garamond"/>
          <w:color w:val="000000"/>
          <w:spacing w:val="40"/>
          <w:sz w:val="28"/>
          <w:szCs w:val="28"/>
        </w:rPr>
        <w:t xml:space="preserve"> </w:t>
      </w:r>
      <w:r w:rsidRPr="00100D50">
        <w:rPr>
          <w:rFonts w:ascii="Garamond" w:eastAsia="Times New Roman" w:hAnsi="Garamond" w:cs="Garamond"/>
          <w:color w:val="000000"/>
          <w:sz w:val="28"/>
          <w:szCs w:val="28"/>
        </w:rPr>
        <w:t>Ms. Yates</w:t>
      </w:r>
      <w:r w:rsidRPr="00100D50">
        <w:rPr>
          <w:rFonts w:ascii="Garamond" w:eastAsia="Times New Roman" w:hAnsi="Garamond" w:cs="Garamond"/>
          <w:color w:val="000000"/>
          <w:spacing w:val="-20"/>
          <w:sz w:val="28"/>
          <w:szCs w:val="28"/>
        </w:rPr>
        <w:t xml:space="preserve"> </w:t>
      </w:r>
      <w:r w:rsidRPr="00100D50">
        <w:rPr>
          <w:rFonts w:ascii="Garamond" w:eastAsia="Times New Roman" w:hAnsi="Garamond" w:cs="Garamond"/>
          <w:color w:val="000000"/>
          <w:sz w:val="28"/>
          <w:szCs w:val="28"/>
        </w:rPr>
        <w:t>will explain the costs associated with any recommendations she makes. You are under no</w:t>
      </w:r>
      <w:r w:rsidRPr="00100D50">
        <w:rPr>
          <w:rFonts w:ascii="Garamond" w:eastAsia="Times New Roman" w:hAnsi="Garamond" w:cs="Garamond"/>
          <w:color w:val="000000"/>
          <w:w w:val="102"/>
          <w:sz w:val="28"/>
          <w:szCs w:val="28"/>
        </w:rPr>
        <w:t xml:space="preserve"> </w:t>
      </w:r>
      <w:r w:rsidRPr="00100D50">
        <w:rPr>
          <w:rFonts w:ascii="Garamond" w:eastAsia="Times New Roman" w:hAnsi="Garamond" w:cs="Garamond"/>
          <w:color w:val="000000"/>
          <w:sz w:val="28"/>
          <w:szCs w:val="28"/>
        </w:rPr>
        <w:t>obligation to do business with</w:t>
      </w:r>
      <w:r w:rsidRPr="00100D50">
        <w:rPr>
          <w:rFonts w:ascii="Garamond" w:eastAsia="Times New Roman" w:hAnsi="Garamond" w:cs="Garamond"/>
          <w:color w:val="000000"/>
          <w:w w:val="102"/>
          <w:sz w:val="28"/>
          <w:szCs w:val="28"/>
        </w:rPr>
        <w:t xml:space="preserve"> </w:t>
      </w:r>
      <w:r w:rsidRPr="00100D50">
        <w:rPr>
          <w:rFonts w:ascii="Garamond" w:eastAsia="Times New Roman" w:hAnsi="Garamond" w:cs="Garamond"/>
          <w:color w:val="000000"/>
          <w:sz w:val="28"/>
          <w:szCs w:val="28"/>
        </w:rPr>
        <w:t>Ms. Y</w:t>
      </w:r>
      <w:r>
        <w:rPr>
          <w:rFonts w:ascii="Garamond" w:eastAsia="Times New Roman" w:hAnsi="Garamond" w:cs="Garamond"/>
          <w:color w:val="000000"/>
          <w:sz w:val="28"/>
          <w:szCs w:val="28"/>
        </w:rPr>
        <w:t>ates in any of these capacities.</w:t>
      </w:r>
    </w:p>
    <w:p w:rsidR="008063F9" w:rsidRDefault="008063F9" w:rsidP="005A6C82">
      <w:pPr>
        <w:widowControl w:val="0"/>
        <w:autoSpaceDE w:val="0"/>
        <w:autoSpaceDN w:val="0"/>
        <w:adjustRightInd w:val="0"/>
        <w:spacing w:after="0" w:line="281" w:lineRule="exact"/>
        <w:jc w:val="both"/>
        <w:rPr>
          <w:rFonts w:ascii="Garamond" w:eastAsia="Times New Roman" w:hAnsi="Garamond" w:cs="Garamond"/>
          <w:color w:val="000000"/>
          <w:sz w:val="28"/>
          <w:szCs w:val="28"/>
        </w:rPr>
      </w:pPr>
    </w:p>
    <w:p w:rsidR="008063F9" w:rsidRDefault="008063F9" w:rsidP="005A6C82">
      <w:pPr>
        <w:widowControl w:val="0"/>
        <w:autoSpaceDE w:val="0"/>
        <w:autoSpaceDN w:val="0"/>
        <w:adjustRightInd w:val="0"/>
        <w:spacing w:after="0" w:line="281" w:lineRule="exact"/>
        <w:jc w:val="both"/>
        <w:rPr>
          <w:rFonts w:ascii="Garamond" w:eastAsia="Times New Roman" w:hAnsi="Garamond" w:cs="Garamond"/>
          <w:color w:val="000000"/>
          <w:sz w:val="28"/>
          <w:szCs w:val="28"/>
        </w:rPr>
      </w:pPr>
    </w:p>
    <w:p w:rsidR="008063F9" w:rsidRDefault="008063F9" w:rsidP="005A6C82">
      <w:pPr>
        <w:widowControl w:val="0"/>
        <w:autoSpaceDE w:val="0"/>
        <w:autoSpaceDN w:val="0"/>
        <w:adjustRightInd w:val="0"/>
        <w:spacing w:after="0" w:line="281" w:lineRule="exact"/>
        <w:jc w:val="both"/>
        <w:rPr>
          <w:rFonts w:ascii="Garamond" w:eastAsia="Times New Roman" w:hAnsi="Garamond" w:cs="Garamond"/>
          <w:color w:val="000000"/>
          <w:sz w:val="28"/>
          <w:szCs w:val="28"/>
        </w:rPr>
      </w:pPr>
    </w:p>
    <w:p w:rsidR="008063F9" w:rsidRDefault="008063F9" w:rsidP="005A6C82">
      <w:pPr>
        <w:widowControl w:val="0"/>
        <w:autoSpaceDE w:val="0"/>
        <w:autoSpaceDN w:val="0"/>
        <w:adjustRightInd w:val="0"/>
        <w:spacing w:after="0" w:line="281" w:lineRule="exact"/>
        <w:jc w:val="both"/>
        <w:rPr>
          <w:rFonts w:ascii="Garamond" w:eastAsia="Times New Roman" w:hAnsi="Garamond" w:cs="Garamond"/>
          <w:color w:val="000000"/>
          <w:sz w:val="28"/>
          <w:szCs w:val="28"/>
        </w:rPr>
      </w:pPr>
    </w:p>
    <w:p w:rsidR="008063F9" w:rsidRDefault="008063F9" w:rsidP="005A6C82">
      <w:pPr>
        <w:widowControl w:val="0"/>
        <w:autoSpaceDE w:val="0"/>
        <w:autoSpaceDN w:val="0"/>
        <w:adjustRightInd w:val="0"/>
        <w:spacing w:after="0" w:line="281" w:lineRule="exact"/>
        <w:jc w:val="both"/>
        <w:rPr>
          <w:rFonts w:ascii="Garamond" w:eastAsia="Times New Roman" w:hAnsi="Garamond" w:cs="Garamond"/>
          <w:color w:val="000000"/>
          <w:sz w:val="28"/>
          <w:szCs w:val="28"/>
        </w:rPr>
      </w:pPr>
    </w:p>
    <w:p w:rsidR="008063F9" w:rsidRPr="00362C7A" w:rsidRDefault="008063F9" w:rsidP="005A6C82">
      <w:pPr>
        <w:widowControl w:val="0"/>
        <w:autoSpaceDE w:val="0"/>
        <w:autoSpaceDN w:val="0"/>
        <w:adjustRightInd w:val="0"/>
        <w:spacing w:after="0" w:line="281" w:lineRule="exact"/>
        <w:jc w:val="both"/>
        <w:rPr>
          <w:rFonts w:ascii="Garamond" w:eastAsia="Times New Roman" w:hAnsi="Garamond" w:cs="Garamond"/>
          <w:color w:val="000000"/>
          <w:sz w:val="28"/>
          <w:szCs w:val="28"/>
        </w:rPr>
      </w:pPr>
      <w:r>
        <w:rPr>
          <w:rFonts w:ascii="Times New Roman" w:hAnsi="Times New Roman" w:cs="Times New Roman"/>
          <w:sz w:val="23"/>
          <w:szCs w:val="23"/>
        </w:rPr>
        <w:t>26 | Page</w:t>
      </w:r>
    </w:p>
    <w:p w:rsidR="008063F9" w:rsidRDefault="008063F9" w:rsidP="008063F9">
      <w:pPr>
        <w:widowControl w:val="0"/>
        <w:autoSpaceDE w:val="0"/>
        <w:autoSpaceDN w:val="0"/>
        <w:adjustRightInd w:val="0"/>
        <w:spacing w:after="19" w:line="281" w:lineRule="exact"/>
        <w:rPr>
          <w:rFonts w:ascii="Arial" w:eastAsia="Times New Roman" w:hAnsi="Arial" w:cs="Arial"/>
          <w:color w:val="000000"/>
          <w:sz w:val="28"/>
          <w:szCs w:val="28"/>
        </w:rPr>
      </w:pPr>
    </w:p>
    <w:p w:rsidR="008063F9" w:rsidRDefault="008063F9" w:rsidP="008063F9">
      <w:pPr>
        <w:widowControl w:val="0"/>
        <w:autoSpaceDE w:val="0"/>
        <w:autoSpaceDN w:val="0"/>
        <w:adjustRightInd w:val="0"/>
        <w:spacing w:after="19" w:line="281" w:lineRule="exact"/>
        <w:rPr>
          <w:rFonts w:ascii="Arial" w:eastAsia="Times New Roman" w:hAnsi="Arial" w:cs="Arial"/>
          <w:color w:val="000000"/>
          <w:sz w:val="28"/>
          <w:szCs w:val="28"/>
        </w:rPr>
      </w:pPr>
    </w:p>
    <w:p w:rsidR="008063F9" w:rsidRPr="008063F9" w:rsidRDefault="008063F9" w:rsidP="008063F9">
      <w:pPr>
        <w:widowControl w:val="0"/>
        <w:autoSpaceDE w:val="0"/>
        <w:autoSpaceDN w:val="0"/>
        <w:adjustRightInd w:val="0"/>
        <w:spacing w:after="19" w:line="281" w:lineRule="exact"/>
        <w:rPr>
          <w:rFonts w:ascii="Garamond" w:eastAsia="Times New Roman" w:hAnsi="Garamond" w:cs="Arial"/>
          <w:b/>
          <w:color w:val="000000"/>
          <w:sz w:val="40"/>
          <w:szCs w:val="40"/>
        </w:rPr>
      </w:pPr>
      <w:r w:rsidRPr="008063F9">
        <w:rPr>
          <w:rFonts w:ascii="Garamond" w:eastAsia="Times New Roman" w:hAnsi="Garamond" w:cs="Arial"/>
          <w:b/>
          <w:color w:val="000000"/>
          <w:sz w:val="40"/>
          <w:szCs w:val="40"/>
        </w:rPr>
        <w:t>Additional</w:t>
      </w:r>
      <w:r w:rsidRPr="008063F9">
        <w:rPr>
          <w:rFonts w:ascii="Garamond" w:eastAsia="Times New Roman" w:hAnsi="Garamond" w:cs="Arial"/>
          <w:b/>
          <w:color w:val="000000"/>
          <w:spacing w:val="-20"/>
          <w:sz w:val="40"/>
          <w:szCs w:val="40"/>
        </w:rPr>
        <w:t xml:space="preserve"> </w:t>
      </w:r>
      <w:r w:rsidRPr="008063F9">
        <w:rPr>
          <w:rFonts w:ascii="Garamond" w:eastAsia="Times New Roman" w:hAnsi="Garamond" w:cs="Arial"/>
          <w:b/>
          <w:color w:val="000000"/>
          <w:sz w:val="40"/>
          <w:szCs w:val="40"/>
        </w:rPr>
        <w:t xml:space="preserve">Compensation </w:t>
      </w:r>
    </w:p>
    <w:p w:rsidR="008063F9" w:rsidRPr="00100D50" w:rsidRDefault="008063F9" w:rsidP="008063F9">
      <w:pPr>
        <w:widowControl w:val="0"/>
        <w:autoSpaceDE w:val="0"/>
        <w:autoSpaceDN w:val="0"/>
        <w:adjustRightInd w:val="0"/>
        <w:spacing w:after="32" w:line="300" w:lineRule="exact"/>
        <w:rPr>
          <w:rFonts w:ascii="Times New Roman" w:eastAsia="Times New Roman" w:hAnsi="Times New Roman" w:cs="Times New Roman"/>
          <w:color w:val="000000"/>
          <w:sz w:val="30"/>
          <w:szCs w:val="30"/>
        </w:rPr>
      </w:pPr>
      <w:r w:rsidRPr="00100D50">
        <w:rPr>
          <w:rFonts w:ascii="Times New Roman" w:eastAsia="Times New Roman" w:hAnsi="Times New Roman" w:cs="Times New Roman"/>
          <w:color w:val="000000"/>
          <w:sz w:val="30"/>
          <w:szCs w:val="30"/>
        </w:rPr>
        <w:t xml:space="preserve"> </w:t>
      </w:r>
    </w:p>
    <w:p w:rsidR="008063F9" w:rsidRPr="00100D50" w:rsidRDefault="008063F9" w:rsidP="008063F9">
      <w:pPr>
        <w:widowControl w:val="0"/>
        <w:autoSpaceDE w:val="0"/>
        <w:autoSpaceDN w:val="0"/>
        <w:adjustRightInd w:val="0"/>
        <w:spacing w:after="35" w:line="281" w:lineRule="exact"/>
        <w:rPr>
          <w:rFonts w:ascii="Garamond" w:eastAsia="Times New Roman" w:hAnsi="Garamond" w:cs="Garamond"/>
          <w:color w:val="000000"/>
          <w:sz w:val="28"/>
          <w:szCs w:val="28"/>
        </w:rPr>
      </w:pPr>
      <w:r w:rsidRPr="00100D50">
        <w:rPr>
          <w:rFonts w:ascii="Garamond" w:eastAsia="Times New Roman" w:hAnsi="Garamond" w:cs="Garamond"/>
          <w:color w:val="000000"/>
          <w:sz w:val="28"/>
          <w:szCs w:val="28"/>
        </w:rPr>
        <w:t>Ms. Yates</w:t>
      </w:r>
      <w:r w:rsidRPr="00100D50">
        <w:rPr>
          <w:rFonts w:ascii="Garamond" w:eastAsia="Times New Roman" w:hAnsi="Garamond" w:cs="Garamond"/>
          <w:color w:val="000000"/>
          <w:spacing w:val="80"/>
          <w:sz w:val="28"/>
          <w:szCs w:val="28"/>
        </w:rPr>
        <w:t xml:space="preserve"> </w:t>
      </w:r>
      <w:r w:rsidRPr="00100D50">
        <w:rPr>
          <w:rFonts w:ascii="Garamond" w:eastAsia="Times New Roman" w:hAnsi="Garamond" w:cs="Garamond"/>
          <w:color w:val="000000"/>
          <w:sz w:val="28"/>
          <w:szCs w:val="28"/>
        </w:rPr>
        <w:t>receives</w:t>
      </w:r>
      <w:r w:rsidRPr="00100D50">
        <w:rPr>
          <w:rFonts w:ascii="Garamond" w:eastAsia="Times New Roman" w:hAnsi="Garamond" w:cs="Garamond"/>
          <w:color w:val="000000"/>
          <w:spacing w:val="80"/>
          <w:sz w:val="28"/>
          <w:szCs w:val="28"/>
        </w:rPr>
        <w:t xml:space="preserve"> </w:t>
      </w:r>
      <w:r w:rsidRPr="00100D50">
        <w:rPr>
          <w:rFonts w:ascii="Garamond" w:eastAsia="Times New Roman" w:hAnsi="Garamond" w:cs="Garamond"/>
          <w:color w:val="000000"/>
          <w:sz w:val="28"/>
          <w:szCs w:val="28"/>
        </w:rPr>
        <w:t>additional</w:t>
      </w:r>
      <w:r w:rsidRPr="00100D50">
        <w:rPr>
          <w:rFonts w:ascii="Garamond" w:eastAsia="Times New Roman" w:hAnsi="Garamond" w:cs="Garamond"/>
          <w:color w:val="000000"/>
          <w:spacing w:val="120"/>
          <w:w w:val="102"/>
          <w:sz w:val="28"/>
          <w:szCs w:val="28"/>
        </w:rPr>
        <w:t xml:space="preserve"> </w:t>
      </w:r>
      <w:r w:rsidRPr="00100D50">
        <w:rPr>
          <w:rFonts w:ascii="Garamond" w:eastAsia="Times New Roman" w:hAnsi="Garamond" w:cs="Garamond"/>
          <w:color w:val="000000"/>
          <w:sz w:val="28"/>
          <w:szCs w:val="28"/>
        </w:rPr>
        <w:t>compensation</w:t>
      </w:r>
      <w:r w:rsidRPr="00100D50">
        <w:rPr>
          <w:rFonts w:ascii="Garamond" w:eastAsia="Times New Roman" w:hAnsi="Garamond" w:cs="Garamond"/>
          <w:color w:val="000000"/>
          <w:spacing w:val="80"/>
          <w:sz w:val="28"/>
          <w:szCs w:val="28"/>
        </w:rPr>
        <w:t xml:space="preserve"> </w:t>
      </w:r>
      <w:r w:rsidRPr="00100D50">
        <w:rPr>
          <w:rFonts w:ascii="Garamond" w:eastAsia="Times New Roman" w:hAnsi="Garamond" w:cs="Garamond"/>
          <w:color w:val="000000"/>
          <w:sz w:val="28"/>
          <w:szCs w:val="28"/>
        </w:rPr>
        <w:t>for</w:t>
      </w:r>
      <w:r w:rsidRPr="00100D50">
        <w:rPr>
          <w:rFonts w:ascii="Garamond" w:eastAsia="Times New Roman" w:hAnsi="Garamond" w:cs="Garamond"/>
          <w:color w:val="000000"/>
          <w:spacing w:val="80"/>
          <w:sz w:val="28"/>
          <w:szCs w:val="28"/>
        </w:rPr>
        <w:t xml:space="preserve"> </w:t>
      </w:r>
      <w:r w:rsidRPr="00100D50">
        <w:rPr>
          <w:rFonts w:ascii="Garamond" w:eastAsia="Times New Roman" w:hAnsi="Garamond" w:cs="Garamond"/>
          <w:color w:val="000000"/>
          <w:sz w:val="28"/>
          <w:szCs w:val="28"/>
        </w:rPr>
        <w:t>her</w:t>
      </w:r>
      <w:r w:rsidRPr="00100D50">
        <w:rPr>
          <w:rFonts w:ascii="Garamond" w:eastAsia="Times New Roman" w:hAnsi="Garamond" w:cs="Garamond"/>
          <w:color w:val="000000"/>
          <w:spacing w:val="80"/>
          <w:sz w:val="28"/>
          <w:szCs w:val="28"/>
        </w:rPr>
        <w:t xml:space="preserve"> </w:t>
      </w:r>
      <w:r w:rsidRPr="00100D50">
        <w:rPr>
          <w:rFonts w:ascii="Garamond" w:eastAsia="Times New Roman" w:hAnsi="Garamond" w:cs="Garamond"/>
          <w:color w:val="000000"/>
          <w:sz w:val="28"/>
          <w:szCs w:val="28"/>
        </w:rPr>
        <w:t>activities</w:t>
      </w:r>
      <w:r w:rsidRPr="00100D50">
        <w:rPr>
          <w:rFonts w:ascii="Garamond" w:eastAsia="Times New Roman" w:hAnsi="Garamond" w:cs="Garamond"/>
          <w:color w:val="000000"/>
          <w:spacing w:val="80"/>
          <w:sz w:val="28"/>
          <w:szCs w:val="28"/>
        </w:rPr>
        <w:t xml:space="preserve"> </w:t>
      </w:r>
      <w:r w:rsidRPr="00100D50">
        <w:rPr>
          <w:rFonts w:ascii="Garamond" w:eastAsia="Times New Roman" w:hAnsi="Garamond" w:cs="Garamond"/>
          <w:color w:val="000000"/>
          <w:sz w:val="28"/>
          <w:szCs w:val="28"/>
        </w:rPr>
        <w:t>as</w:t>
      </w:r>
      <w:r w:rsidRPr="00100D50">
        <w:rPr>
          <w:rFonts w:ascii="Garamond" w:eastAsia="Times New Roman" w:hAnsi="Garamond" w:cs="Garamond"/>
          <w:color w:val="000000"/>
          <w:spacing w:val="80"/>
          <w:sz w:val="28"/>
          <w:szCs w:val="28"/>
        </w:rPr>
        <w:t xml:space="preserve"> </w:t>
      </w:r>
      <w:r w:rsidRPr="00100D50">
        <w:rPr>
          <w:rFonts w:ascii="Garamond" w:eastAsia="Times New Roman" w:hAnsi="Garamond" w:cs="Garamond"/>
          <w:color w:val="000000"/>
          <w:sz w:val="28"/>
          <w:szCs w:val="28"/>
        </w:rPr>
        <w:t>a</w:t>
      </w:r>
      <w:r w:rsidRPr="00100D50">
        <w:rPr>
          <w:rFonts w:ascii="Garamond" w:eastAsia="Times New Roman" w:hAnsi="Garamond" w:cs="Garamond"/>
          <w:color w:val="000000"/>
          <w:spacing w:val="120"/>
          <w:w w:val="102"/>
          <w:sz w:val="28"/>
          <w:szCs w:val="28"/>
        </w:rPr>
        <w:t xml:space="preserve"> </w:t>
      </w:r>
      <w:r w:rsidRPr="00100D50">
        <w:rPr>
          <w:rFonts w:ascii="Garamond" w:eastAsia="Times New Roman" w:hAnsi="Garamond" w:cs="Garamond"/>
          <w:color w:val="000000"/>
          <w:sz w:val="28"/>
          <w:szCs w:val="28"/>
        </w:rPr>
        <w:t>registered representative of a broker-dealer and as an</w:t>
      </w:r>
      <w:r w:rsidRPr="00100D50">
        <w:rPr>
          <w:rFonts w:ascii="Garamond" w:eastAsia="Times New Roman" w:hAnsi="Garamond" w:cs="Garamond"/>
          <w:color w:val="000000"/>
          <w:spacing w:val="40"/>
          <w:sz w:val="28"/>
          <w:szCs w:val="28"/>
        </w:rPr>
        <w:t xml:space="preserve"> </w:t>
      </w:r>
      <w:r w:rsidRPr="00100D50">
        <w:rPr>
          <w:rFonts w:ascii="Garamond" w:eastAsia="Times New Roman" w:hAnsi="Garamond" w:cs="Garamond"/>
          <w:color w:val="000000"/>
          <w:sz w:val="28"/>
          <w:szCs w:val="28"/>
        </w:rPr>
        <w:t>insurance agent.</w:t>
      </w:r>
      <w:r w:rsidRPr="00100D50">
        <w:rPr>
          <w:rFonts w:ascii="Garamond" w:eastAsia="Times New Roman" w:hAnsi="Garamond" w:cs="Garamond"/>
          <w:color w:val="000000"/>
          <w:spacing w:val="120"/>
          <w:sz w:val="28"/>
          <w:szCs w:val="28"/>
        </w:rPr>
        <w:t xml:space="preserve"> </w:t>
      </w:r>
      <w:r w:rsidRPr="00100D50">
        <w:rPr>
          <w:rFonts w:ascii="Garamond" w:eastAsia="Times New Roman" w:hAnsi="Garamond" w:cs="Garamond"/>
          <w:color w:val="000000"/>
          <w:sz w:val="28"/>
          <w:szCs w:val="28"/>
        </w:rPr>
        <w:t>This</w:t>
      </w:r>
      <w:r w:rsidRPr="00100D50">
        <w:rPr>
          <w:rFonts w:ascii="Garamond" w:eastAsia="Times New Roman" w:hAnsi="Garamond" w:cs="Garamond"/>
          <w:color w:val="000000"/>
          <w:spacing w:val="60"/>
          <w:w w:val="102"/>
          <w:sz w:val="28"/>
          <w:szCs w:val="28"/>
        </w:rPr>
        <w:t xml:space="preserve"> </w:t>
      </w:r>
      <w:r w:rsidRPr="00100D50">
        <w:rPr>
          <w:rFonts w:ascii="Garamond" w:eastAsia="Times New Roman" w:hAnsi="Garamond" w:cs="Garamond"/>
          <w:color w:val="000000"/>
          <w:sz w:val="28"/>
          <w:szCs w:val="28"/>
        </w:rPr>
        <w:t>compensation is described under “Other</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 xml:space="preserve">Business Activities” above. </w:t>
      </w:r>
    </w:p>
    <w:p w:rsidR="008063F9" w:rsidRPr="00100D50" w:rsidRDefault="008063F9" w:rsidP="008063F9">
      <w:pPr>
        <w:widowControl w:val="0"/>
        <w:autoSpaceDE w:val="0"/>
        <w:autoSpaceDN w:val="0"/>
        <w:adjustRightInd w:val="0"/>
        <w:spacing w:after="34" w:line="300" w:lineRule="exact"/>
        <w:jc w:val="both"/>
        <w:rPr>
          <w:rFonts w:ascii="Times New Roman" w:eastAsia="Times New Roman" w:hAnsi="Times New Roman" w:cs="Times New Roman"/>
          <w:color w:val="000000"/>
          <w:sz w:val="30"/>
          <w:szCs w:val="30"/>
        </w:rPr>
      </w:pPr>
      <w:r w:rsidRPr="00100D50">
        <w:rPr>
          <w:rFonts w:ascii="Times New Roman" w:eastAsia="Times New Roman" w:hAnsi="Times New Roman" w:cs="Times New Roman"/>
          <w:color w:val="000000"/>
          <w:sz w:val="30"/>
          <w:szCs w:val="30"/>
        </w:rPr>
        <w:t xml:space="preserve"> </w:t>
      </w:r>
    </w:p>
    <w:p w:rsidR="008063F9" w:rsidRPr="008063F9" w:rsidRDefault="008063F9" w:rsidP="008063F9">
      <w:pPr>
        <w:widowControl w:val="0"/>
        <w:autoSpaceDE w:val="0"/>
        <w:autoSpaceDN w:val="0"/>
        <w:adjustRightInd w:val="0"/>
        <w:spacing w:after="21" w:line="281" w:lineRule="exact"/>
        <w:rPr>
          <w:rFonts w:ascii="Garamond" w:eastAsia="Times New Roman" w:hAnsi="Garamond" w:cs="Arial"/>
          <w:b/>
          <w:color w:val="000000"/>
          <w:sz w:val="40"/>
          <w:szCs w:val="40"/>
        </w:rPr>
      </w:pPr>
      <w:r w:rsidRPr="008063F9">
        <w:rPr>
          <w:rFonts w:ascii="Garamond" w:eastAsia="Times New Roman" w:hAnsi="Garamond" w:cs="Arial"/>
          <w:b/>
          <w:color w:val="000000"/>
          <w:sz w:val="40"/>
          <w:szCs w:val="40"/>
        </w:rPr>
        <w:t xml:space="preserve">Supervision </w:t>
      </w:r>
    </w:p>
    <w:p w:rsidR="008063F9" w:rsidRPr="008063F9" w:rsidRDefault="008063F9" w:rsidP="008063F9">
      <w:pPr>
        <w:widowControl w:val="0"/>
        <w:autoSpaceDE w:val="0"/>
        <w:autoSpaceDN w:val="0"/>
        <w:adjustRightInd w:val="0"/>
        <w:spacing w:after="28" w:line="300" w:lineRule="exact"/>
        <w:jc w:val="both"/>
        <w:rPr>
          <w:rFonts w:ascii="Garamond" w:eastAsia="Times New Roman" w:hAnsi="Garamond" w:cs="Times New Roman"/>
          <w:b/>
          <w:color w:val="000000"/>
          <w:sz w:val="40"/>
          <w:szCs w:val="40"/>
        </w:rPr>
      </w:pPr>
      <w:r w:rsidRPr="008063F9">
        <w:rPr>
          <w:rFonts w:ascii="Garamond" w:eastAsia="Times New Roman" w:hAnsi="Garamond" w:cs="Times New Roman"/>
          <w:b/>
          <w:color w:val="000000"/>
          <w:sz w:val="40"/>
          <w:szCs w:val="40"/>
        </w:rPr>
        <w:t xml:space="preserve"> </w:t>
      </w:r>
    </w:p>
    <w:p w:rsidR="008063F9" w:rsidRPr="008063F9" w:rsidRDefault="008063F9" w:rsidP="008063F9">
      <w:pPr>
        <w:widowControl w:val="0"/>
        <w:autoSpaceDE w:val="0"/>
        <w:autoSpaceDN w:val="0"/>
        <w:adjustRightInd w:val="0"/>
        <w:spacing w:after="33" w:line="281" w:lineRule="exact"/>
        <w:jc w:val="both"/>
        <w:rPr>
          <w:rFonts w:ascii="Garamond" w:eastAsia="Times New Roman" w:hAnsi="Garamond" w:cs="Garamond"/>
          <w:color w:val="000000"/>
          <w:sz w:val="28"/>
          <w:szCs w:val="28"/>
        </w:rPr>
      </w:pPr>
      <w:r w:rsidRPr="00100D50">
        <w:rPr>
          <w:rFonts w:ascii="Garamond" w:eastAsia="Times New Roman" w:hAnsi="Garamond" w:cs="Garamond"/>
          <w:color w:val="000000"/>
          <w:sz w:val="28"/>
          <w:szCs w:val="28"/>
        </w:rPr>
        <w:t>Ms. Yates</w:t>
      </w:r>
      <w:r w:rsidRPr="00100D50">
        <w:rPr>
          <w:rFonts w:ascii="Garamond" w:eastAsia="Times New Roman" w:hAnsi="Garamond" w:cs="Garamond"/>
          <w:color w:val="000000"/>
          <w:spacing w:val="80"/>
          <w:sz w:val="28"/>
          <w:szCs w:val="28"/>
        </w:rPr>
        <w:t xml:space="preserve"> </w:t>
      </w:r>
      <w:r w:rsidRPr="00100D50">
        <w:rPr>
          <w:rFonts w:ascii="Garamond" w:eastAsia="Times New Roman" w:hAnsi="Garamond" w:cs="Garamond"/>
          <w:color w:val="000000"/>
          <w:sz w:val="28"/>
          <w:szCs w:val="28"/>
        </w:rPr>
        <w:t>is</w:t>
      </w:r>
      <w:r w:rsidRPr="00100D50">
        <w:rPr>
          <w:rFonts w:ascii="Garamond" w:eastAsia="Times New Roman" w:hAnsi="Garamond" w:cs="Garamond"/>
          <w:color w:val="000000"/>
          <w:spacing w:val="80"/>
          <w:sz w:val="28"/>
          <w:szCs w:val="28"/>
        </w:rPr>
        <w:t xml:space="preserve"> </w:t>
      </w:r>
      <w:r w:rsidRPr="00100D50">
        <w:rPr>
          <w:rFonts w:ascii="Garamond" w:eastAsia="Times New Roman" w:hAnsi="Garamond" w:cs="Garamond"/>
          <w:color w:val="000000"/>
          <w:sz w:val="28"/>
          <w:szCs w:val="28"/>
        </w:rPr>
        <w:t>supervised</w:t>
      </w:r>
      <w:r w:rsidRPr="00100D50">
        <w:rPr>
          <w:rFonts w:ascii="Garamond" w:eastAsia="Times New Roman" w:hAnsi="Garamond" w:cs="Garamond"/>
          <w:color w:val="000000"/>
          <w:spacing w:val="80"/>
          <w:sz w:val="28"/>
          <w:szCs w:val="28"/>
        </w:rPr>
        <w:t xml:space="preserve"> </w:t>
      </w:r>
      <w:r w:rsidRPr="00100D50">
        <w:rPr>
          <w:rFonts w:ascii="Garamond" w:eastAsia="Times New Roman" w:hAnsi="Garamond" w:cs="Garamond"/>
          <w:color w:val="000000"/>
          <w:sz w:val="28"/>
          <w:szCs w:val="28"/>
        </w:rPr>
        <w:t>by</w:t>
      </w:r>
      <w:r w:rsidRPr="00100D50">
        <w:rPr>
          <w:rFonts w:ascii="Garamond" w:eastAsia="Times New Roman" w:hAnsi="Garamond" w:cs="Garamond"/>
          <w:color w:val="000000"/>
          <w:spacing w:val="80"/>
          <w:sz w:val="28"/>
          <w:szCs w:val="28"/>
        </w:rPr>
        <w:t xml:space="preserve"> </w:t>
      </w:r>
      <w:r w:rsidRPr="00100D50">
        <w:rPr>
          <w:rFonts w:ascii="Garamond" w:eastAsia="Times New Roman" w:hAnsi="Garamond" w:cs="Garamond"/>
          <w:color w:val="000000"/>
          <w:sz w:val="28"/>
          <w:szCs w:val="28"/>
        </w:rPr>
        <w:t>Richard</w:t>
      </w:r>
      <w:r w:rsidRPr="00100D50">
        <w:rPr>
          <w:rFonts w:ascii="Garamond" w:eastAsia="Times New Roman" w:hAnsi="Garamond" w:cs="Garamond"/>
          <w:color w:val="000000"/>
          <w:spacing w:val="140"/>
          <w:w w:val="102"/>
          <w:sz w:val="28"/>
          <w:szCs w:val="28"/>
        </w:rPr>
        <w:t xml:space="preserve"> </w:t>
      </w:r>
      <w:r w:rsidRPr="00100D50">
        <w:rPr>
          <w:rFonts w:ascii="Garamond" w:eastAsia="Times New Roman" w:hAnsi="Garamond" w:cs="Garamond"/>
          <w:color w:val="000000"/>
          <w:sz w:val="28"/>
          <w:szCs w:val="28"/>
        </w:rPr>
        <w:t>Graham,</w:t>
      </w:r>
      <w:r w:rsidRPr="00100D50">
        <w:rPr>
          <w:rFonts w:ascii="Garamond" w:eastAsia="Times New Roman" w:hAnsi="Garamond" w:cs="Garamond"/>
          <w:color w:val="000000"/>
          <w:spacing w:val="80"/>
          <w:sz w:val="28"/>
          <w:szCs w:val="28"/>
        </w:rPr>
        <w:t xml:space="preserve"> </w:t>
      </w:r>
      <w:r w:rsidRPr="00100D50">
        <w:rPr>
          <w:rFonts w:ascii="Garamond" w:eastAsia="Times New Roman" w:hAnsi="Garamond" w:cs="Garamond"/>
          <w:color w:val="000000"/>
          <w:sz w:val="28"/>
          <w:szCs w:val="28"/>
        </w:rPr>
        <w:t>Chief</w:t>
      </w:r>
      <w:r w:rsidRPr="00100D50">
        <w:rPr>
          <w:rFonts w:ascii="Garamond" w:eastAsia="Times New Roman" w:hAnsi="Garamond" w:cs="Garamond"/>
          <w:color w:val="000000"/>
          <w:spacing w:val="80"/>
          <w:sz w:val="28"/>
          <w:szCs w:val="28"/>
        </w:rPr>
        <w:t xml:space="preserve"> </w:t>
      </w:r>
      <w:r w:rsidRPr="00100D50">
        <w:rPr>
          <w:rFonts w:ascii="Garamond" w:eastAsia="Times New Roman" w:hAnsi="Garamond" w:cs="Garamond"/>
          <w:color w:val="000000"/>
          <w:sz w:val="28"/>
          <w:szCs w:val="28"/>
        </w:rPr>
        <w:t>Compliance</w:t>
      </w:r>
      <w:r w:rsidRPr="00100D50">
        <w:rPr>
          <w:rFonts w:ascii="Garamond" w:eastAsia="Times New Roman" w:hAnsi="Garamond" w:cs="Garamond"/>
          <w:color w:val="000000"/>
          <w:spacing w:val="80"/>
          <w:sz w:val="28"/>
          <w:szCs w:val="28"/>
        </w:rPr>
        <w:t xml:space="preserve"> </w:t>
      </w:r>
      <w:r w:rsidRPr="00100D50">
        <w:rPr>
          <w:rFonts w:ascii="Garamond" w:eastAsia="Times New Roman" w:hAnsi="Garamond" w:cs="Garamond"/>
          <w:color w:val="000000"/>
          <w:sz w:val="28"/>
          <w:szCs w:val="28"/>
        </w:rPr>
        <w:t>Officer.</w:t>
      </w:r>
      <w:r>
        <w:rPr>
          <w:rFonts w:ascii="Garamond" w:eastAsia="Times New Roman" w:hAnsi="Garamond" w:cs="Garamond"/>
          <w:color w:val="000000"/>
          <w:sz w:val="28"/>
          <w:szCs w:val="28"/>
        </w:rPr>
        <w:t xml:space="preserve"> </w:t>
      </w:r>
      <w:r w:rsidRPr="00100D50">
        <w:rPr>
          <w:rFonts w:ascii="Garamond" w:eastAsia="Times New Roman" w:hAnsi="Garamond" w:cs="Garamond"/>
          <w:color w:val="000000"/>
          <w:sz w:val="28"/>
          <w:szCs w:val="28"/>
        </w:rPr>
        <w:t>Mr.</w:t>
      </w:r>
      <w:r w:rsidRPr="00100D50">
        <w:rPr>
          <w:rFonts w:ascii="Garamond" w:eastAsia="Times New Roman" w:hAnsi="Garamond" w:cs="Garamond"/>
          <w:color w:val="000000"/>
          <w:w w:val="102"/>
          <w:sz w:val="28"/>
          <w:szCs w:val="28"/>
        </w:rPr>
        <w:t xml:space="preserve"> </w:t>
      </w:r>
      <w:r w:rsidRPr="00100D50">
        <w:rPr>
          <w:rFonts w:ascii="Garamond" w:eastAsia="Times New Roman" w:hAnsi="Garamond" w:cs="Garamond"/>
          <w:color w:val="000000"/>
          <w:sz w:val="28"/>
          <w:szCs w:val="28"/>
        </w:rPr>
        <w:t xml:space="preserve">Graham can be reached at 219.736.6900. </w:t>
      </w:r>
    </w:p>
    <w:p w:rsidR="008063F9" w:rsidRPr="00100D50" w:rsidRDefault="008063F9" w:rsidP="008063F9">
      <w:pPr>
        <w:widowControl w:val="0"/>
        <w:autoSpaceDE w:val="0"/>
        <w:autoSpaceDN w:val="0"/>
        <w:adjustRightInd w:val="0"/>
        <w:spacing w:after="28" w:line="271" w:lineRule="exact"/>
        <w:rPr>
          <w:rFonts w:ascii="Times New Roman" w:eastAsia="Times New Roman" w:hAnsi="Times New Roman" w:cs="Times New Roman"/>
          <w:color w:val="000000"/>
          <w:sz w:val="28"/>
          <w:szCs w:val="28"/>
        </w:rPr>
      </w:pPr>
      <w:r w:rsidRPr="00100D50">
        <w:rPr>
          <w:rFonts w:ascii="Times New Roman" w:eastAsia="Times New Roman" w:hAnsi="Times New Roman" w:cs="Times New Roman"/>
          <w:color w:val="000000"/>
          <w:sz w:val="28"/>
          <w:szCs w:val="28"/>
        </w:rPr>
        <w:t xml:space="preserve"> </w:t>
      </w:r>
    </w:p>
    <w:p w:rsidR="008063F9" w:rsidRPr="00100D50" w:rsidRDefault="008063F9" w:rsidP="008063F9">
      <w:pPr>
        <w:widowControl w:val="0"/>
        <w:autoSpaceDE w:val="0"/>
        <w:autoSpaceDN w:val="0"/>
        <w:adjustRightInd w:val="0"/>
        <w:spacing w:after="28" w:line="271" w:lineRule="exact"/>
        <w:jc w:val="both"/>
        <w:rPr>
          <w:rFonts w:ascii="Garamond" w:eastAsia="Times New Roman" w:hAnsi="Garamond" w:cs="Garamond"/>
          <w:color w:val="000000"/>
          <w:sz w:val="28"/>
          <w:szCs w:val="28"/>
        </w:rPr>
      </w:pPr>
      <w:r w:rsidRPr="00100D50">
        <w:rPr>
          <w:rFonts w:ascii="Garamond" w:eastAsia="Times New Roman" w:hAnsi="Garamond" w:cs="Times New Roman"/>
          <w:color w:val="000000"/>
          <w:sz w:val="28"/>
          <w:szCs w:val="28"/>
        </w:rPr>
        <w:t xml:space="preserve">We supervise Ms. Yates by requiring that she adhere to our processes and procedures as </w:t>
      </w:r>
      <w:r w:rsidRPr="00100D50">
        <w:rPr>
          <w:rFonts w:ascii="Garamond" w:eastAsia="Times New Roman" w:hAnsi="Garamond" w:cs="Garamond"/>
          <w:color w:val="000000"/>
          <w:sz w:val="28"/>
          <w:szCs w:val="28"/>
        </w:rPr>
        <w:t>described in our firm’s</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Code of Ethics. We will monitor the</w:t>
      </w:r>
      <w:r w:rsidRPr="00100D50">
        <w:rPr>
          <w:rFonts w:ascii="Garamond" w:eastAsia="Times New Roman" w:hAnsi="Garamond" w:cs="Garamond"/>
          <w:color w:val="000000"/>
          <w:w w:val="102"/>
          <w:sz w:val="28"/>
          <w:szCs w:val="28"/>
        </w:rPr>
        <w:t xml:space="preserve"> </w:t>
      </w:r>
      <w:r>
        <w:rPr>
          <w:rFonts w:ascii="Garamond" w:eastAsia="Times New Roman" w:hAnsi="Garamond" w:cs="Garamond"/>
          <w:color w:val="000000"/>
          <w:sz w:val="28"/>
          <w:szCs w:val="28"/>
        </w:rPr>
        <w:t xml:space="preserve">advice that </w:t>
      </w:r>
      <w:r w:rsidRPr="00100D50">
        <w:rPr>
          <w:rFonts w:ascii="Garamond" w:eastAsia="Times New Roman" w:hAnsi="Garamond" w:cs="Garamond"/>
          <w:color w:val="000000"/>
          <w:sz w:val="28"/>
          <w:szCs w:val="28"/>
        </w:rPr>
        <w:t>Ms. Yates gives to you by</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performing the following reviews:</w:t>
      </w:r>
    </w:p>
    <w:p w:rsidR="008063F9" w:rsidRPr="00100D50" w:rsidRDefault="008063F9" w:rsidP="008063F9">
      <w:pPr>
        <w:widowControl w:val="0"/>
        <w:autoSpaceDE w:val="0"/>
        <w:autoSpaceDN w:val="0"/>
        <w:adjustRightInd w:val="0"/>
        <w:spacing w:after="8" w:line="281" w:lineRule="exact"/>
        <w:rPr>
          <w:rFonts w:ascii="Garamond" w:eastAsia="Times New Roman" w:hAnsi="Garamond" w:cs="Garamond"/>
          <w:color w:val="000000"/>
          <w:sz w:val="28"/>
          <w:szCs w:val="28"/>
        </w:rPr>
      </w:pPr>
      <w:r w:rsidRPr="00100D50">
        <w:rPr>
          <w:rFonts w:ascii="Garamond" w:eastAsia="Times New Roman" w:hAnsi="Garamond" w:cs="Garamond"/>
          <w:color w:val="000000"/>
          <w:sz w:val="28"/>
          <w:szCs w:val="28"/>
        </w:rPr>
        <w:t xml:space="preserve"> </w:t>
      </w:r>
    </w:p>
    <w:p w:rsidR="008063F9" w:rsidRPr="00100D50" w:rsidRDefault="008063F9" w:rsidP="008063F9">
      <w:pPr>
        <w:widowControl w:val="0"/>
        <w:autoSpaceDE w:val="0"/>
        <w:autoSpaceDN w:val="0"/>
        <w:adjustRightInd w:val="0"/>
        <w:spacing w:after="8" w:line="281" w:lineRule="exact"/>
        <w:ind w:left="360" w:hanging="360"/>
        <w:rPr>
          <w:rFonts w:ascii="Garamond" w:eastAsia="Times New Roman" w:hAnsi="Garamond" w:cs="Garamond"/>
          <w:color w:val="000000"/>
          <w:sz w:val="28"/>
          <w:szCs w:val="28"/>
        </w:rPr>
      </w:pPr>
      <w:r w:rsidRPr="00100D50">
        <w:rPr>
          <w:rFonts w:ascii="Wingdings" w:eastAsia="Times New Roman" w:hAnsi="Wingdings" w:cs="Wingdings"/>
          <w:color w:val="000000"/>
          <w:sz w:val="20"/>
          <w:szCs w:val="20"/>
        </w:rPr>
        <w:t></w:t>
      </w:r>
      <w:r w:rsidRPr="00100D50">
        <w:rPr>
          <w:rFonts w:ascii="Arial" w:eastAsia="Times New Roman" w:hAnsi="Arial" w:cs="Arial"/>
          <w:color w:val="000000"/>
          <w:spacing w:val="160"/>
          <w:sz w:val="20"/>
          <w:szCs w:val="20"/>
        </w:rPr>
        <w:t xml:space="preserve"> </w:t>
      </w:r>
      <w:r w:rsidRPr="00100D50">
        <w:rPr>
          <w:rFonts w:ascii="Garamond" w:eastAsia="Times New Roman" w:hAnsi="Garamond" w:cs="Garamond"/>
          <w:color w:val="000000"/>
          <w:sz w:val="28"/>
          <w:szCs w:val="28"/>
        </w:rPr>
        <w:t>A review of relevant account opening documentation when the relationship is established,</w:t>
      </w:r>
    </w:p>
    <w:p w:rsidR="008063F9" w:rsidRPr="00100D50" w:rsidRDefault="008063F9" w:rsidP="008063F9">
      <w:pPr>
        <w:widowControl w:val="0"/>
        <w:autoSpaceDE w:val="0"/>
        <w:autoSpaceDN w:val="0"/>
        <w:adjustRightInd w:val="0"/>
        <w:spacing w:after="65" w:line="281" w:lineRule="exact"/>
        <w:rPr>
          <w:rFonts w:ascii="Garamond" w:eastAsia="Times New Roman" w:hAnsi="Garamond" w:cs="Garamond"/>
          <w:color w:val="000000"/>
          <w:sz w:val="28"/>
          <w:szCs w:val="28"/>
        </w:rPr>
      </w:pPr>
      <w:r w:rsidRPr="00100D50">
        <w:rPr>
          <w:rFonts w:ascii="Wingdings" w:eastAsia="Times New Roman" w:hAnsi="Wingdings" w:cs="Wingdings"/>
          <w:color w:val="000000"/>
          <w:sz w:val="20"/>
          <w:szCs w:val="20"/>
        </w:rPr>
        <w:t></w:t>
      </w:r>
      <w:r w:rsidRPr="00100D50">
        <w:rPr>
          <w:rFonts w:ascii="Arial" w:eastAsia="Times New Roman" w:hAnsi="Arial" w:cs="Arial"/>
          <w:color w:val="000000"/>
          <w:spacing w:val="160"/>
          <w:sz w:val="20"/>
          <w:szCs w:val="20"/>
        </w:rPr>
        <w:t xml:space="preserve"> </w:t>
      </w:r>
      <w:r w:rsidRPr="00100D50">
        <w:rPr>
          <w:rFonts w:ascii="Garamond" w:eastAsia="Times New Roman" w:hAnsi="Garamond" w:cs="Garamond"/>
          <w:color w:val="000000"/>
          <w:sz w:val="28"/>
          <w:szCs w:val="28"/>
        </w:rPr>
        <w:t>A daily review of account transactions,</w:t>
      </w:r>
    </w:p>
    <w:p w:rsidR="008063F9" w:rsidRPr="00100D50" w:rsidRDefault="008063F9" w:rsidP="008063F9">
      <w:pPr>
        <w:widowControl w:val="0"/>
        <w:autoSpaceDE w:val="0"/>
        <w:autoSpaceDN w:val="0"/>
        <w:adjustRightInd w:val="0"/>
        <w:spacing w:after="8" w:line="281" w:lineRule="exact"/>
        <w:rPr>
          <w:rFonts w:ascii="Garamond" w:eastAsia="Times New Roman" w:hAnsi="Garamond" w:cs="Garamond"/>
          <w:color w:val="000000"/>
          <w:sz w:val="28"/>
          <w:szCs w:val="28"/>
        </w:rPr>
      </w:pPr>
      <w:r w:rsidRPr="00100D50">
        <w:rPr>
          <w:rFonts w:ascii="Wingdings" w:eastAsia="Times New Roman" w:hAnsi="Wingdings" w:cs="Wingdings"/>
          <w:color w:val="000000"/>
          <w:sz w:val="20"/>
          <w:szCs w:val="20"/>
        </w:rPr>
        <w:t></w:t>
      </w:r>
      <w:r w:rsidRPr="00100D50">
        <w:rPr>
          <w:rFonts w:ascii="Arial" w:eastAsia="Times New Roman" w:hAnsi="Arial" w:cs="Arial"/>
          <w:color w:val="000000"/>
          <w:spacing w:val="160"/>
          <w:sz w:val="20"/>
          <w:szCs w:val="20"/>
        </w:rPr>
        <w:t xml:space="preserve"> </w:t>
      </w:r>
      <w:r w:rsidRPr="00100D50">
        <w:rPr>
          <w:rFonts w:ascii="Garamond" w:eastAsia="Times New Roman" w:hAnsi="Garamond" w:cs="Garamond"/>
          <w:color w:val="000000"/>
          <w:sz w:val="28"/>
          <w:szCs w:val="28"/>
        </w:rPr>
        <w:t>Review custodial information on a</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quarterly basis to assess account</w:t>
      </w:r>
      <w:r w:rsidRPr="00100D50">
        <w:rPr>
          <w:rFonts w:ascii="Garamond" w:eastAsia="Times New Roman" w:hAnsi="Garamond" w:cs="Garamond"/>
          <w:color w:val="000000"/>
          <w:spacing w:val="60"/>
          <w:w w:val="102"/>
          <w:sz w:val="28"/>
          <w:szCs w:val="28"/>
        </w:rPr>
        <w:t xml:space="preserve"> </w:t>
      </w:r>
      <w:r w:rsidRPr="00100D50">
        <w:rPr>
          <w:rFonts w:ascii="Garamond" w:eastAsia="Times New Roman" w:hAnsi="Garamond" w:cs="Garamond"/>
          <w:color w:val="000000"/>
          <w:sz w:val="28"/>
          <w:szCs w:val="28"/>
        </w:rPr>
        <w:t xml:space="preserve">activity, </w:t>
      </w:r>
    </w:p>
    <w:p w:rsidR="008063F9" w:rsidRPr="00100D50" w:rsidRDefault="008063F9" w:rsidP="008063F9">
      <w:pPr>
        <w:framePr w:wrap="none" w:vAnchor="page" w:hAnchor="page" w:x="1941" w:y="2868"/>
        <w:widowControl w:val="0"/>
        <w:autoSpaceDE w:val="0"/>
        <w:autoSpaceDN w:val="0"/>
        <w:adjustRightInd w:val="0"/>
        <w:spacing w:after="0" w:line="281" w:lineRule="exact"/>
        <w:ind w:firstLine="1940"/>
        <w:rPr>
          <w:rFonts w:ascii="Garamond" w:eastAsia="Times New Roman" w:hAnsi="Garamond" w:cs="Garamond"/>
          <w:color w:val="000000"/>
          <w:sz w:val="28"/>
          <w:szCs w:val="28"/>
        </w:rPr>
      </w:pPr>
    </w:p>
    <w:p w:rsidR="008063F9" w:rsidRPr="00100D50" w:rsidRDefault="008063F9" w:rsidP="008063F9">
      <w:pPr>
        <w:widowControl w:val="0"/>
        <w:autoSpaceDE w:val="0"/>
        <w:autoSpaceDN w:val="0"/>
        <w:adjustRightInd w:val="0"/>
        <w:spacing w:after="65" w:line="281" w:lineRule="exact"/>
        <w:ind w:left="360" w:hanging="360"/>
        <w:rPr>
          <w:rFonts w:ascii="Garamond" w:eastAsia="Times New Roman" w:hAnsi="Garamond" w:cs="Garamond"/>
          <w:color w:val="000000"/>
          <w:sz w:val="28"/>
          <w:szCs w:val="28"/>
        </w:rPr>
      </w:pPr>
      <w:r w:rsidRPr="00100D50">
        <w:rPr>
          <w:rFonts w:ascii="Wingdings" w:eastAsia="Times New Roman" w:hAnsi="Wingdings" w:cs="Wingdings"/>
          <w:color w:val="000000"/>
          <w:sz w:val="20"/>
          <w:szCs w:val="20"/>
        </w:rPr>
        <w:t></w:t>
      </w:r>
      <w:r w:rsidRPr="00100D50">
        <w:rPr>
          <w:rFonts w:ascii="Arial" w:eastAsia="Times New Roman" w:hAnsi="Arial" w:cs="Arial"/>
          <w:color w:val="000000"/>
          <w:spacing w:val="160"/>
          <w:sz w:val="20"/>
          <w:szCs w:val="20"/>
        </w:rPr>
        <w:t xml:space="preserve"> </w:t>
      </w:r>
      <w:r w:rsidRPr="00100D50">
        <w:rPr>
          <w:rFonts w:ascii="Garamond" w:eastAsia="Times New Roman" w:hAnsi="Garamond" w:cs="Garamond"/>
          <w:color w:val="000000"/>
          <w:sz w:val="28"/>
          <w:szCs w:val="28"/>
        </w:rPr>
        <w:t>Perform annual oversight to</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ensure that Ms. Yates is aware</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of your current financial situation,</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objectives, and individual</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 xml:space="preserve">investment needs, and </w:t>
      </w:r>
    </w:p>
    <w:p w:rsidR="008063F9" w:rsidRPr="00100D50" w:rsidRDefault="008063F9" w:rsidP="008063F9">
      <w:pPr>
        <w:widowControl w:val="0"/>
        <w:autoSpaceDE w:val="0"/>
        <w:autoSpaceDN w:val="0"/>
        <w:adjustRightInd w:val="0"/>
        <w:spacing w:after="247" w:line="281" w:lineRule="exact"/>
        <w:rPr>
          <w:rFonts w:ascii="Garamond" w:eastAsia="Times New Roman" w:hAnsi="Garamond" w:cs="Garamond"/>
          <w:color w:val="000000"/>
          <w:sz w:val="28"/>
          <w:szCs w:val="28"/>
        </w:rPr>
      </w:pPr>
      <w:r w:rsidRPr="00100D50">
        <w:rPr>
          <w:rFonts w:ascii="Wingdings" w:eastAsia="Times New Roman" w:hAnsi="Wingdings" w:cs="Wingdings"/>
          <w:color w:val="000000"/>
          <w:sz w:val="20"/>
          <w:szCs w:val="20"/>
        </w:rPr>
        <w:t></w:t>
      </w:r>
      <w:r w:rsidRPr="00100D50">
        <w:rPr>
          <w:rFonts w:ascii="Arial" w:eastAsia="Times New Roman" w:hAnsi="Arial" w:cs="Arial"/>
          <w:color w:val="000000"/>
          <w:spacing w:val="160"/>
          <w:sz w:val="20"/>
          <w:szCs w:val="20"/>
        </w:rPr>
        <w:t xml:space="preserve"> </w:t>
      </w:r>
      <w:r w:rsidRPr="00100D50">
        <w:rPr>
          <w:rFonts w:ascii="Garamond" w:eastAsia="Times New Roman" w:hAnsi="Garamond" w:cs="Garamond"/>
          <w:color w:val="000000"/>
          <w:sz w:val="28"/>
          <w:szCs w:val="28"/>
        </w:rPr>
        <w:t>A review of client correspondence</w:t>
      </w:r>
      <w:r w:rsidRPr="00100D50">
        <w:rPr>
          <w:rFonts w:ascii="Garamond" w:eastAsia="Times New Roman" w:hAnsi="Garamond" w:cs="Garamond"/>
          <w:color w:val="000000"/>
          <w:spacing w:val="40"/>
          <w:w w:val="102"/>
          <w:sz w:val="28"/>
          <w:szCs w:val="28"/>
        </w:rPr>
        <w:t xml:space="preserve"> </w:t>
      </w:r>
      <w:r w:rsidRPr="00100D50">
        <w:rPr>
          <w:rFonts w:ascii="Garamond" w:eastAsia="Times New Roman" w:hAnsi="Garamond" w:cs="Garamond"/>
          <w:color w:val="000000"/>
          <w:sz w:val="28"/>
          <w:szCs w:val="28"/>
        </w:rPr>
        <w:t xml:space="preserve">on an as needed basis. </w:t>
      </w:r>
    </w:p>
    <w:p w:rsidR="008063F9" w:rsidRDefault="008063F9" w:rsidP="008063F9">
      <w:pPr>
        <w:widowControl w:val="0"/>
        <w:autoSpaceDE w:val="0"/>
        <w:autoSpaceDN w:val="0"/>
        <w:adjustRightInd w:val="0"/>
        <w:spacing w:after="301" w:line="271" w:lineRule="exact"/>
        <w:rPr>
          <w:rFonts w:ascii="Times New Roman" w:eastAsia="Times New Roman" w:hAnsi="Times New Roman" w:cs="Times New Roman"/>
          <w:color w:val="000000"/>
          <w:sz w:val="28"/>
          <w:szCs w:val="28"/>
        </w:rPr>
      </w:pPr>
    </w:p>
    <w:p w:rsidR="008063F9" w:rsidRDefault="008063F9" w:rsidP="008063F9">
      <w:pPr>
        <w:widowControl w:val="0"/>
        <w:autoSpaceDE w:val="0"/>
        <w:autoSpaceDN w:val="0"/>
        <w:adjustRightInd w:val="0"/>
        <w:spacing w:after="301" w:line="271" w:lineRule="exact"/>
        <w:rPr>
          <w:rFonts w:ascii="Times New Roman" w:eastAsia="Times New Roman" w:hAnsi="Times New Roman" w:cs="Times New Roman"/>
          <w:color w:val="000000"/>
          <w:sz w:val="28"/>
          <w:szCs w:val="28"/>
        </w:rPr>
      </w:pPr>
    </w:p>
    <w:p w:rsidR="008063F9" w:rsidRDefault="008063F9" w:rsidP="008063F9">
      <w:pPr>
        <w:widowControl w:val="0"/>
        <w:autoSpaceDE w:val="0"/>
        <w:autoSpaceDN w:val="0"/>
        <w:adjustRightInd w:val="0"/>
        <w:spacing w:after="301" w:line="271" w:lineRule="exact"/>
        <w:rPr>
          <w:rFonts w:ascii="Times New Roman" w:eastAsia="Times New Roman" w:hAnsi="Times New Roman" w:cs="Times New Roman"/>
          <w:color w:val="000000"/>
          <w:sz w:val="28"/>
          <w:szCs w:val="28"/>
        </w:rPr>
      </w:pPr>
    </w:p>
    <w:p w:rsidR="008063F9" w:rsidRDefault="008063F9" w:rsidP="008063F9">
      <w:pPr>
        <w:widowControl w:val="0"/>
        <w:autoSpaceDE w:val="0"/>
        <w:autoSpaceDN w:val="0"/>
        <w:adjustRightInd w:val="0"/>
        <w:spacing w:after="301" w:line="271" w:lineRule="exact"/>
        <w:rPr>
          <w:rFonts w:ascii="Times New Roman" w:eastAsia="Times New Roman" w:hAnsi="Times New Roman" w:cs="Times New Roman"/>
          <w:color w:val="000000"/>
          <w:sz w:val="28"/>
          <w:szCs w:val="28"/>
        </w:rPr>
      </w:pPr>
    </w:p>
    <w:p w:rsidR="008063F9" w:rsidRDefault="008063F9" w:rsidP="008063F9">
      <w:pPr>
        <w:widowControl w:val="0"/>
        <w:autoSpaceDE w:val="0"/>
        <w:autoSpaceDN w:val="0"/>
        <w:adjustRightInd w:val="0"/>
        <w:spacing w:after="301" w:line="271" w:lineRule="exact"/>
        <w:rPr>
          <w:rFonts w:ascii="Times New Roman" w:eastAsia="Times New Roman" w:hAnsi="Times New Roman" w:cs="Times New Roman"/>
          <w:color w:val="000000"/>
          <w:sz w:val="28"/>
          <w:szCs w:val="28"/>
        </w:rPr>
      </w:pPr>
    </w:p>
    <w:p w:rsidR="008063F9" w:rsidRDefault="008063F9" w:rsidP="008063F9">
      <w:pPr>
        <w:widowControl w:val="0"/>
        <w:autoSpaceDE w:val="0"/>
        <w:autoSpaceDN w:val="0"/>
        <w:adjustRightInd w:val="0"/>
        <w:spacing w:after="301" w:line="271" w:lineRule="exact"/>
        <w:rPr>
          <w:rFonts w:ascii="Times New Roman" w:eastAsia="Times New Roman" w:hAnsi="Times New Roman" w:cs="Times New Roman"/>
          <w:color w:val="000000"/>
          <w:sz w:val="28"/>
          <w:szCs w:val="28"/>
        </w:rPr>
      </w:pPr>
    </w:p>
    <w:p w:rsidR="008063F9" w:rsidRDefault="008063F9" w:rsidP="008063F9">
      <w:pPr>
        <w:widowControl w:val="0"/>
        <w:autoSpaceDE w:val="0"/>
        <w:autoSpaceDN w:val="0"/>
        <w:adjustRightInd w:val="0"/>
        <w:spacing w:after="301" w:line="271" w:lineRule="exact"/>
        <w:rPr>
          <w:rFonts w:ascii="Times New Roman" w:eastAsia="Times New Roman" w:hAnsi="Times New Roman" w:cs="Times New Roman"/>
          <w:color w:val="000000"/>
          <w:sz w:val="28"/>
          <w:szCs w:val="28"/>
        </w:rPr>
      </w:pPr>
    </w:p>
    <w:p w:rsidR="008063F9" w:rsidRDefault="008063F9" w:rsidP="008063F9">
      <w:pPr>
        <w:widowControl w:val="0"/>
        <w:autoSpaceDE w:val="0"/>
        <w:autoSpaceDN w:val="0"/>
        <w:adjustRightInd w:val="0"/>
        <w:spacing w:after="301" w:line="271" w:lineRule="exact"/>
        <w:rPr>
          <w:rFonts w:ascii="Times New Roman" w:eastAsia="Times New Roman" w:hAnsi="Times New Roman" w:cs="Times New Roman"/>
          <w:color w:val="000000"/>
          <w:sz w:val="28"/>
          <w:szCs w:val="28"/>
        </w:rPr>
      </w:pPr>
    </w:p>
    <w:p w:rsidR="008063F9" w:rsidRDefault="008063F9" w:rsidP="008063F9">
      <w:pPr>
        <w:widowControl w:val="0"/>
        <w:autoSpaceDE w:val="0"/>
        <w:autoSpaceDN w:val="0"/>
        <w:adjustRightInd w:val="0"/>
        <w:spacing w:after="301" w:line="271" w:lineRule="exact"/>
        <w:rPr>
          <w:rFonts w:ascii="Times New Roman" w:eastAsia="Times New Roman" w:hAnsi="Times New Roman" w:cs="Times New Roman"/>
          <w:color w:val="000000"/>
          <w:sz w:val="28"/>
          <w:szCs w:val="28"/>
        </w:rPr>
      </w:pPr>
    </w:p>
    <w:p w:rsidR="008063F9" w:rsidRDefault="008063F9" w:rsidP="008063F9">
      <w:pPr>
        <w:widowControl w:val="0"/>
        <w:autoSpaceDE w:val="0"/>
        <w:autoSpaceDN w:val="0"/>
        <w:adjustRightInd w:val="0"/>
        <w:spacing w:after="301" w:line="271" w:lineRule="exact"/>
        <w:rPr>
          <w:rFonts w:ascii="Times New Roman" w:eastAsia="Times New Roman" w:hAnsi="Times New Roman" w:cs="Times New Roman"/>
          <w:color w:val="000000"/>
          <w:sz w:val="28"/>
          <w:szCs w:val="28"/>
        </w:rPr>
      </w:pPr>
    </w:p>
    <w:p w:rsidR="008063F9" w:rsidRPr="00362C7A" w:rsidRDefault="008063F9" w:rsidP="008063F9">
      <w:pPr>
        <w:widowControl w:val="0"/>
        <w:autoSpaceDE w:val="0"/>
        <w:autoSpaceDN w:val="0"/>
        <w:adjustRightInd w:val="0"/>
        <w:spacing w:after="0" w:line="281" w:lineRule="exact"/>
        <w:jc w:val="both"/>
        <w:rPr>
          <w:rFonts w:ascii="Garamond" w:eastAsia="Times New Roman" w:hAnsi="Garamond" w:cs="Garamond"/>
          <w:color w:val="000000"/>
          <w:sz w:val="28"/>
          <w:szCs w:val="28"/>
        </w:rPr>
      </w:pPr>
      <w:r>
        <w:rPr>
          <w:rFonts w:ascii="Times New Roman" w:hAnsi="Times New Roman" w:cs="Times New Roman"/>
          <w:sz w:val="23"/>
          <w:szCs w:val="23"/>
        </w:rPr>
        <w:t>27 | Page</w:t>
      </w:r>
    </w:p>
    <w:p w:rsidR="008063F9" w:rsidRPr="00100D50" w:rsidRDefault="008063F9" w:rsidP="008063F9">
      <w:pPr>
        <w:widowControl w:val="0"/>
        <w:autoSpaceDE w:val="0"/>
        <w:autoSpaceDN w:val="0"/>
        <w:adjustRightInd w:val="0"/>
        <w:spacing w:after="301" w:line="271" w:lineRule="exact"/>
        <w:rPr>
          <w:rFonts w:ascii="Times New Roman" w:eastAsia="Times New Roman" w:hAnsi="Times New Roman" w:cs="Times New Roman"/>
          <w:color w:val="000000"/>
          <w:sz w:val="28"/>
          <w:szCs w:val="28"/>
        </w:rPr>
      </w:pPr>
    </w:p>
    <w:sectPr w:rsidR="008063F9" w:rsidRPr="00100D50" w:rsidSect="004D768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FA" w:rsidRDefault="00015EFA" w:rsidP="009D172C">
      <w:pPr>
        <w:spacing w:after="0" w:line="240" w:lineRule="auto"/>
      </w:pPr>
      <w:r>
        <w:separator/>
      </w:r>
    </w:p>
  </w:endnote>
  <w:endnote w:type="continuationSeparator" w:id="0">
    <w:p w:rsidR="00015EFA" w:rsidRDefault="00015EFA" w:rsidP="009D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2C" w:rsidRDefault="009D172C">
    <w:pPr>
      <w:pStyle w:val="Footer"/>
    </w:pPr>
  </w:p>
  <w:p w:rsidR="009D172C" w:rsidRDefault="009D1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FA" w:rsidRDefault="00015EFA" w:rsidP="009D172C">
      <w:pPr>
        <w:spacing w:after="0" w:line="240" w:lineRule="auto"/>
      </w:pPr>
      <w:r>
        <w:separator/>
      </w:r>
    </w:p>
  </w:footnote>
  <w:footnote w:type="continuationSeparator" w:id="0">
    <w:p w:rsidR="00015EFA" w:rsidRDefault="00015EFA" w:rsidP="009D1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4B47"/>
    <w:multiLevelType w:val="hybridMultilevel"/>
    <w:tmpl w:val="5086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C7934"/>
    <w:multiLevelType w:val="hybridMultilevel"/>
    <w:tmpl w:val="35F21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76105"/>
    <w:multiLevelType w:val="hybridMultilevel"/>
    <w:tmpl w:val="777C6B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D1412D"/>
    <w:multiLevelType w:val="hybridMultilevel"/>
    <w:tmpl w:val="25245B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061A2"/>
    <w:multiLevelType w:val="hybridMultilevel"/>
    <w:tmpl w:val="884C5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16451"/>
    <w:multiLevelType w:val="hybridMultilevel"/>
    <w:tmpl w:val="6644D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E0734"/>
    <w:multiLevelType w:val="hybridMultilevel"/>
    <w:tmpl w:val="F438B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F044E"/>
    <w:multiLevelType w:val="hybridMultilevel"/>
    <w:tmpl w:val="982C5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3N7A0NjAzNjE2srBQ0lEKTi0uzszPAykwrAUAJzdT3iwAAAA="/>
  </w:docVars>
  <w:rsids>
    <w:rsidRoot w:val="00172618"/>
    <w:rsid w:val="00015EFA"/>
    <w:rsid w:val="00085222"/>
    <w:rsid w:val="000A3FFF"/>
    <w:rsid w:val="00100D50"/>
    <w:rsid w:val="00113249"/>
    <w:rsid w:val="00124D5A"/>
    <w:rsid w:val="00132B0E"/>
    <w:rsid w:val="00133C2B"/>
    <w:rsid w:val="00146DA5"/>
    <w:rsid w:val="001532D0"/>
    <w:rsid w:val="00166B13"/>
    <w:rsid w:val="00172618"/>
    <w:rsid w:val="00174B4B"/>
    <w:rsid w:val="001B5F44"/>
    <w:rsid w:val="001D3C39"/>
    <w:rsid w:val="001F53D0"/>
    <w:rsid w:val="00201767"/>
    <w:rsid w:val="00245D13"/>
    <w:rsid w:val="00255A24"/>
    <w:rsid w:val="00280D31"/>
    <w:rsid w:val="002A1422"/>
    <w:rsid w:val="002B377A"/>
    <w:rsid w:val="002C0A61"/>
    <w:rsid w:val="002C11B8"/>
    <w:rsid w:val="002C5676"/>
    <w:rsid w:val="002D5D55"/>
    <w:rsid w:val="002E0A73"/>
    <w:rsid w:val="00317EA3"/>
    <w:rsid w:val="00362C7A"/>
    <w:rsid w:val="003E39B9"/>
    <w:rsid w:val="00425FFD"/>
    <w:rsid w:val="004261D8"/>
    <w:rsid w:val="0049160C"/>
    <w:rsid w:val="004B5C10"/>
    <w:rsid w:val="004D7686"/>
    <w:rsid w:val="0050470C"/>
    <w:rsid w:val="005613B1"/>
    <w:rsid w:val="005653B5"/>
    <w:rsid w:val="00582797"/>
    <w:rsid w:val="005A2191"/>
    <w:rsid w:val="005A6C82"/>
    <w:rsid w:val="005F0E09"/>
    <w:rsid w:val="00606C37"/>
    <w:rsid w:val="0062675C"/>
    <w:rsid w:val="00646E61"/>
    <w:rsid w:val="00664D1C"/>
    <w:rsid w:val="006A0FAB"/>
    <w:rsid w:val="006C1175"/>
    <w:rsid w:val="006D4705"/>
    <w:rsid w:val="006E2CE4"/>
    <w:rsid w:val="007A5ED4"/>
    <w:rsid w:val="008063F9"/>
    <w:rsid w:val="0086686B"/>
    <w:rsid w:val="00883099"/>
    <w:rsid w:val="008A085B"/>
    <w:rsid w:val="008F379E"/>
    <w:rsid w:val="008F436C"/>
    <w:rsid w:val="00940EE4"/>
    <w:rsid w:val="00954891"/>
    <w:rsid w:val="009C313A"/>
    <w:rsid w:val="009C3D52"/>
    <w:rsid w:val="009D172C"/>
    <w:rsid w:val="009E17EA"/>
    <w:rsid w:val="00A03AF5"/>
    <w:rsid w:val="00A21C5C"/>
    <w:rsid w:val="00A43D3C"/>
    <w:rsid w:val="00A71999"/>
    <w:rsid w:val="00B058B1"/>
    <w:rsid w:val="00B059EE"/>
    <w:rsid w:val="00B2325C"/>
    <w:rsid w:val="00B76BE2"/>
    <w:rsid w:val="00B830EF"/>
    <w:rsid w:val="00BC5F9D"/>
    <w:rsid w:val="00C210C4"/>
    <w:rsid w:val="00C261B4"/>
    <w:rsid w:val="00CB522D"/>
    <w:rsid w:val="00CB7008"/>
    <w:rsid w:val="00CC0C51"/>
    <w:rsid w:val="00CC60BB"/>
    <w:rsid w:val="00CF351B"/>
    <w:rsid w:val="00D06A34"/>
    <w:rsid w:val="00D201D3"/>
    <w:rsid w:val="00D33D27"/>
    <w:rsid w:val="00D35C06"/>
    <w:rsid w:val="00D41D21"/>
    <w:rsid w:val="00D514FE"/>
    <w:rsid w:val="00D65E7D"/>
    <w:rsid w:val="00D863BC"/>
    <w:rsid w:val="00DE4E6C"/>
    <w:rsid w:val="00E04785"/>
    <w:rsid w:val="00E16B7C"/>
    <w:rsid w:val="00E71CAD"/>
    <w:rsid w:val="00E84B27"/>
    <w:rsid w:val="00EB0843"/>
    <w:rsid w:val="00F03EE9"/>
    <w:rsid w:val="00F51E50"/>
    <w:rsid w:val="00F72823"/>
    <w:rsid w:val="00F815C4"/>
    <w:rsid w:val="00F9387C"/>
    <w:rsid w:val="00FB43E0"/>
    <w:rsid w:val="00FE4B23"/>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618"/>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62675C"/>
    <w:rPr>
      <w:color w:val="0563C1" w:themeColor="hyperlink"/>
      <w:u w:val="single"/>
    </w:rPr>
  </w:style>
  <w:style w:type="character" w:styleId="Strong">
    <w:name w:val="Strong"/>
    <w:basedOn w:val="DefaultParagraphFont"/>
    <w:uiPriority w:val="22"/>
    <w:qFormat/>
    <w:rsid w:val="00954891"/>
    <w:rPr>
      <w:b/>
      <w:bCs/>
    </w:rPr>
  </w:style>
  <w:style w:type="paragraph" w:styleId="Header">
    <w:name w:val="header"/>
    <w:basedOn w:val="Normal"/>
    <w:link w:val="HeaderChar"/>
    <w:uiPriority w:val="99"/>
    <w:unhideWhenUsed/>
    <w:rsid w:val="009D1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2C"/>
  </w:style>
  <w:style w:type="paragraph" w:styleId="Footer">
    <w:name w:val="footer"/>
    <w:basedOn w:val="Normal"/>
    <w:link w:val="FooterChar"/>
    <w:uiPriority w:val="99"/>
    <w:unhideWhenUsed/>
    <w:rsid w:val="009D1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2C"/>
  </w:style>
  <w:style w:type="paragraph" w:styleId="BalloonText">
    <w:name w:val="Balloon Text"/>
    <w:basedOn w:val="Normal"/>
    <w:link w:val="BalloonTextChar"/>
    <w:uiPriority w:val="99"/>
    <w:semiHidden/>
    <w:unhideWhenUsed/>
    <w:rsid w:val="009D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618"/>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62675C"/>
    <w:rPr>
      <w:color w:val="0563C1" w:themeColor="hyperlink"/>
      <w:u w:val="single"/>
    </w:rPr>
  </w:style>
  <w:style w:type="character" w:styleId="Strong">
    <w:name w:val="Strong"/>
    <w:basedOn w:val="DefaultParagraphFont"/>
    <w:uiPriority w:val="22"/>
    <w:qFormat/>
    <w:rsid w:val="00954891"/>
    <w:rPr>
      <w:b/>
      <w:bCs/>
    </w:rPr>
  </w:style>
  <w:style w:type="paragraph" w:styleId="Header">
    <w:name w:val="header"/>
    <w:basedOn w:val="Normal"/>
    <w:link w:val="HeaderChar"/>
    <w:uiPriority w:val="99"/>
    <w:unhideWhenUsed/>
    <w:rsid w:val="009D1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2C"/>
  </w:style>
  <w:style w:type="paragraph" w:styleId="Footer">
    <w:name w:val="footer"/>
    <w:basedOn w:val="Normal"/>
    <w:link w:val="FooterChar"/>
    <w:uiPriority w:val="99"/>
    <w:unhideWhenUsed/>
    <w:rsid w:val="009D1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2C"/>
  </w:style>
  <w:style w:type="paragraph" w:styleId="BalloonText">
    <w:name w:val="Balloon Text"/>
    <w:basedOn w:val="Normal"/>
    <w:link w:val="BalloonTextChar"/>
    <w:uiPriority w:val="99"/>
    <w:semiHidden/>
    <w:unhideWhenUsed/>
    <w:rsid w:val="009D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viserinfo.sec.gov" TargetMode="External"/><Relationship Id="rId5" Type="http://schemas.openxmlformats.org/officeDocument/2006/relationships/settings" Target="settings.xml"/><Relationship Id="rId10" Type="http://schemas.openxmlformats.org/officeDocument/2006/relationships/hyperlink" Target="http://www.advisorinfor.sec.gov" TargetMode="External"/><Relationship Id="rId4" Type="http://schemas.microsoft.com/office/2007/relationships/stylesWithEffects" Target="stylesWithEffects.xml"/><Relationship Id="rId9" Type="http://schemas.openxmlformats.org/officeDocument/2006/relationships/hyperlink" Target="http://www.egfa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97343-AB5A-4310-8865-A607E0C3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7026</Words>
  <Characters>40054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Moran</dc:creator>
  <cp:lastModifiedBy>Lee</cp:lastModifiedBy>
  <cp:revision>2</cp:revision>
  <cp:lastPrinted>2019-03-27T16:14:00Z</cp:lastPrinted>
  <dcterms:created xsi:type="dcterms:W3CDTF">2019-04-03T13:15:00Z</dcterms:created>
  <dcterms:modified xsi:type="dcterms:W3CDTF">2019-04-03T13:15:00Z</dcterms:modified>
</cp:coreProperties>
</file>