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710F" w14:textId="75DB5955" w:rsidR="00587003" w:rsidRDefault="007E0FB6">
      <w:pPr>
        <w:rPr>
          <w:sz w:val="32"/>
          <w:szCs w:val="32"/>
        </w:rPr>
      </w:pPr>
      <w:r>
        <w:rPr>
          <w:sz w:val="32"/>
          <w:szCs w:val="32"/>
        </w:rPr>
        <w:t>Barclays Trailblazer Sector Five</w:t>
      </w:r>
    </w:p>
    <w:p w14:paraId="7AFF0950" w14:textId="25153095" w:rsidR="007E0FB6" w:rsidRDefault="007E0FB6">
      <w:pPr>
        <w:rPr>
          <w:sz w:val="32"/>
          <w:szCs w:val="32"/>
        </w:rPr>
      </w:pPr>
    </w:p>
    <w:p w14:paraId="38F59AF9" w14:textId="4688D8CB" w:rsidR="007E0FB6" w:rsidRDefault="007E0FB6">
      <w:pPr>
        <w:rPr>
          <w:sz w:val="32"/>
          <w:szCs w:val="32"/>
        </w:rPr>
      </w:pPr>
      <w:r>
        <w:rPr>
          <w:sz w:val="32"/>
          <w:szCs w:val="32"/>
        </w:rPr>
        <w:t>Loan $1,000,000</w:t>
      </w:r>
    </w:p>
    <w:p w14:paraId="0AF1CC46" w14:textId="79365BD0" w:rsidR="007E0FB6" w:rsidRDefault="007E0FB6">
      <w:pPr>
        <w:rPr>
          <w:sz w:val="32"/>
          <w:szCs w:val="32"/>
        </w:rPr>
      </w:pPr>
    </w:p>
    <w:p w14:paraId="356D3838" w14:textId="1F770070" w:rsidR="007E0FB6" w:rsidRDefault="007E0FB6" w:rsidP="007E0FB6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Interest </w:t>
      </w:r>
      <w:r>
        <w:rPr>
          <w:sz w:val="32"/>
          <w:szCs w:val="32"/>
        </w:rPr>
        <w:tab/>
        <w:t>Credit</w:t>
      </w:r>
      <w:r>
        <w:rPr>
          <w:sz w:val="32"/>
          <w:szCs w:val="32"/>
        </w:rPr>
        <w:tab/>
        <w:t>Gain/Loss</w:t>
      </w:r>
      <w:r>
        <w:rPr>
          <w:sz w:val="32"/>
          <w:szCs w:val="32"/>
        </w:rPr>
        <w:tab/>
        <w:t>$$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Account Balance</w:t>
      </w:r>
    </w:p>
    <w:p w14:paraId="33589B09" w14:textId="77777777" w:rsidR="007E0FB6" w:rsidRDefault="007E0FB6" w:rsidP="007E0FB6">
      <w:pPr>
        <w:ind w:firstLine="720"/>
        <w:rPr>
          <w:sz w:val="32"/>
          <w:szCs w:val="32"/>
        </w:rPr>
      </w:pPr>
    </w:p>
    <w:p w14:paraId="35DDA9F3" w14:textId="74956D57" w:rsidR="007E0FB6" w:rsidRDefault="007E0FB6" w:rsidP="007E0FB6">
      <w:pPr>
        <w:ind w:firstLine="720"/>
        <w:rPr>
          <w:sz w:val="32"/>
          <w:szCs w:val="32"/>
        </w:rPr>
      </w:pPr>
      <w:r>
        <w:rPr>
          <w:sz w:val="32"/>
          <w:szCs w:val="32"/>
        </w:rPr>
        <w:t>$40,000</w:t>
      </w:r>
      <w:r>
        <w:rPr>
          <w:sz w:val="32"/>
          <w:szCs w:val="32"/>
        </w:rPr>
        <w:tab/>
        <w:t>29.99</w:t>
      </w:r>
      <w:r>
        <w:rPr>
          <w:sz w:val="32"/>
          <w:szCs w:val="32"/>
        </w:rPr>
        <w:tab/>
        <w:t>$299,990 -$40,000</w:t>
      </w:r>
      <w:r>
        <w:rPr>
          <w:sz w:val="32"/>
          <w:szCs w:val="32"/>
        </w:rPr>
        <w:tab/>
        <w:t>$1,259,999</w:t>
      </w:r>
      <w:r>
        <w:rPr>
          <w:sz w:val="32"/>
          <w:szCs w:val="32"/>
        </w:rPr>
        <w:tab/>
        <w:t>2019</w:t>
      </w:r>
    </w:p>
    <w:p w14:paraId="4B983B85" w14:textId="42A9A4CC" w:rsidR="007E0FB6" w:rsidRDefault="007E0FB6" w:rsidP="007E0FB6">
      <w:pPr>
        <w:ind w:firstLine="720"/>
        <w:rPr>
          <w:sz w:val="32"/>
          <w:szCs w:val="32"/>
        </w:rPr>
      </w:pPr>
      <w:r>
        <w:rPr>
          <w:sz w:val="32"/>
          <w:szCs w:val="32"/>
        </w:rPr>
        <w:t>$40,000</w:t>
      </w:r>
      <w:r>
        <w:rPr>
          <w:sz w:val="32"/>
          <w:szCs w:val="32"/>
        </w:rPr>
        <w:tab/>
        <w:t>.0025</w:t>
      </w:r>
      <w:r>
        <w:rPr>
          <w:sz w:val="32"/>
          <w:szCs w:val="32"/>
        </w:rPr>
        <w:tab/>
        <w:t>$3,149 - $40,000</w:t>
      </w:r>
      <w:r>
        <w:rPr>
          <w:sz w:val="32"/>
          <w:szCs w:val="32"/>
        </w:rPr>
        <w:tab/>
        <w:t>$1,223,148</w:t>
      </w:r>
      <w:r>
        <w:rPr>
          <w:sz w:val="32"/>
          <w:szCs w:val="32"/>
        </w:rPr>
        <w:tab/>
        <w:t>2018</w:t>
      </w:r>
    </w:p>
    <w:p w14:paraId="175CC588" w14:textId="72F9284C" w:rsidR="007E0FB6" w:rsidRDefault="007E0FB6" w:rsidP="007E0FB6">
      <w:pPr>
        <w:ind w:firstLine="720"/>
        <w:rPr>
          <w:sz w:val="32"/>
          <w:szCs w:val="32"/>
        </w:rPr>
      </w:pPr>
      <w:r>
        <w:rPr>
          <w:sz w:val="32"/>
          <w:szCs w:val="32"/>
        </w:rPr>
        <w:t>$40,000</w:t>
      </w:r>
      <w:r>
        <w:rPr>
          <w:sz w:val="32"/>
          <w:szCs w:val="32"/>
        </w:rPr>
        <w:tab/>
        <w:t>23.37</w:t>
      </w:r>
      <w:r>
        <w:rPr>
          <w:sz w:val="32"/>
          <w:szCs w:val="32"/>
        </w:rPr>
        <w:tab/>
        <w:t>$285,849-$40,000</w:t>
      </w:r>
      <w:r>
        <w:rPr>
          <w:sz w:val="32"/>
          <w:szCs w:val="32"/>
        </w:rPr>
        <w:tab/>
        <w:t>$1,468,997</w:t>
      </w:r>
      <w:r>
        <w:rPr>
          <w:sz w:val="32"/>
          <w:szCs w:val="32"/>
        </w:rPr>
        <w:tab/>
        <w:t>2017</w:t>
      </w:r>
    </w:p>
    <w:p w14:paraId="3375429C" w14:textId="5CC7BB6B" w:rsidR="007E0FB6" w:rsidRDefault="007E0FB6" w:rsidP="007E0FB6">
      <w:pPr>
        <w:ind w:firstLine="720"/>
        <w:rPr>
          <w:sz w:val="32"/>
          <w:szCs w:val="32"/>
        </w:rPr>
      </w:pPr>
      <w:r>
        <w:rPr>
          <w:sz w:val="32"/>
          <w:szCs w:val="32"/>
        </w:rPr>
        <w:t>$40,000</w:t>
      </w:r>
      <w:r>
        <w:rPr>
          <w:sz w:val="32"/>
          <w:szCs w:val="32"/>
        </w:rPr>
        <w:tab/>
        <w:t>13.41</w:t>
      </w:r>
      <w:r>
        <w:rPr>
          <w:sz w:val="32"/>
          <w:szCs w:val="32"/>
        </w:rPr>
        <w:tab/>
        <w:t>$196,992-$40,000</w:t>
      </w:r>
      <w:r>
        <w:rPr>
          <w:sz w:val="32"/>
          <w:szCs w:val="32"/>
        </w:rPr>
        <w:tab/>
        <w:t>$1,625,989</w:t>
      </w:r>
      <w:r w:rsidR="000161C4">
        <w:rPr>
          <w:sz w:val="32"/>
          <w:szCs w:val="32"/>
        </w:rPr>
        <w:tab/>
        <w:t>2016</w:t>
      </w:r>
    </w:p>
    <w:p w14:paraId="756DEA22" w14:textId="07D86FE7" w:rsidR="000161C4" w:rsidRDefault="000161C4" w:rsidP="007E0FB6">
      <w:pPr>
        <w:ind w:firstLine="720"/>
        <w:rPr>
          <w:sz w:val="32"/>
          <w:szCs w:val="32"/>
        </w:rPr>
      </w:pPr>
      <w:r>
        <w:rPr>
          <w:sz w:val="32"/>
          <w:szCs w:val="32"/>
        </w:rPr>
        <w:t>$40,000</w:t>
      </w:r>
      <w:r>
        <w:rPr>
          <w:sz w:val="32"/>
          <w:szCs w:val="32"/>
        </w:rPr>
        <w:tab/>
        <w:t>.25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$4,064-$40,000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$1,590,053</w:t>
      </w:r>
      <w:r>
        <w:rPr>
          <w:sz w:val="32"/>
          <w:szCs w:val="32"/>
        </w:rPr>
        <w:tab/>
        <w:t>2015</w:t>
      </w:r>
    </w:p>
    <w:p w14:paraId="1549AF30" w14:textId="55B4D2AD" w:rsidR="000161C4" w:rsidRDefault="000161C4" w:rsidP="007E0FB6">
      <w:pPr>
        <w:ind w:firstLine="720"/>
        <w:rPr>
          <w:sz w:val="32"/>
          <w:szCs w:val="32"/>
        </w:rPr>
      </w:pPr>
      <w:r>
        <w:rPr>
          <w:sz w:val="32"/>
          <w:szCs w:val="32"/>
        </w:rPr>
        <w:t>$40,000</w:t>
      </w:r>
      <w:r>
        <w:rPr>
          <w:sz w:val="32"/>
          <w:szCs w:val="32"/>
        </w:rPr>
        <w:tab/>
        <w:t>27.19</w:t>
      </w:r>
      <w:r>
        <w:rPr>
          <w:sz w:val="32"/>
          <w:szCs w:val="32"/>
        </w:rPr>
        <w:tab/>
        <w:t>$432,335-$40,000</w:t>
      </w:r>
      <w:r>
        <w:rPr>
          <w:sz w:val="32"/>
          <w:szCs w:val="32"/>
        </w:rPr>
        <w:tab/>
        <w:t>$1,982,388</w:t>
      </w:r>
      <w:r>
        <w:rPr>
          <w:sz w:val="32"/>
          <w:szCs w:val="32"/>
        </w:rPr>
        <w:tab/>
        <w:t>2014</w:t>
      </w:r>
    </w:p>
    <w:p w14:paraId="15030766" w14:textId="09D4E642" w:rsidR="000161C4" w:rsidRDefault="000161C4" w:rsidP="007E0FB6">
      <w:pPr>
        <w:ind w:firstLine="720"/>
        <w:rPr>
          <w:sz w:val="32"/>
          <w:szCs w:val="32"/>
        </w:rPr>
      </w:pPr>
      <w:r>
        <w:rPr>
          <w:sz w:val="32"/>
          <w:szCs w:val="32"/>
        </w:rPr>
        <w:t>$40,000</w:t>
      </w:r>
      <w:r>
        <w:rPr>
          <w:sz w:val="32"/>
          <w:szCs w:val="32"/>
        </w:rPr>
        <w:tab/>
        <w:t>11.45</w:t>
      </w:r>
      <w:r>
        <w:rPr>
          <w:sz w:val="32"/>
          <w:szCs w:val="32"/>
        </w:rPr>
        <w:tab/>
        <w:t>$226,983-$40,000</w:t>
      </w:r>
      <w:r>
        <w:rPr>
          <w:sz w:val="32"/>
          <w:szCs w:val="32"/>
        </w:rPr>
        <w:tab/>
        <w:t>$2,169,371</w:t>
      </w:r>
      <w:r>
        <w:rPr>
          <w:sz w:val="32"/>
          <w:szCs w:val="32"/>
        </w:rPr>
        <w:tab/>
        <w:t>2013</w:t>
      </w:r>
    </w:p>
    <w:p w14:paraId="4792265A" w14:textId="6BA75555" w:rsidR="000161C4" w:rsidRDefault="000161C4" w:rsidP="007E0FB6">
      <w:pPr>
        <w:ind w:firstLine="720"/>
        <w:rPr>
          <w:sz w:val="32"/>
          <w:szCs w:val="32"/>
        </w:rPr>
      </w:pPr>
      <w:r>
        <w:rPr>
          <w:sz w:val="32"/>
          <w:szCs w:val="32"/>
        </w:rPr>
        <w:t>$40,000</w:t>
      </w:r>
      <w:r>
        <w:rPr>
          <w:sz w:val="32"/>
          <w:szCs w:val="32"/>
        </w:rPr>
        <w:tab/>
        <w:t>17.11</w:t>
      </w:r>
      <w:r>
        <w:rPr>
          <w:sz w:val="32"/>
          <w:szCs w:val="32"/>
        </w:rPr>
        <w:tab/>
        <w:t>$368,793-$40,000</w:t>
      </w:r>
      <w:r>
        <w:rPr>
          <w:sz w:val="32"/>
          <w:szCs w:val="32"/>
        </w:rPr>
        <w:tab/>
        <w:t>$2,538,164</w:t>
      </w:r>
      <w:r>
        <w:rPr>
          <w:sz w:val="32"/>
          <w:szCs w:val="32"/>
        </w:rPr>
        <w:tab/>
        <w:t>2012</w:t>
      </w:r>
    </w:p>
    <w:p w14:paraId="0D818595" w14:textId="18033CF4" w:rsidR="000161C4" w:rsidRDefault="000161C4" w:rsidP="007E0FB6">
      <w:pPr>
        <w:ind w:firstLine="720"/>
        <w:rPr>
          <w:sz w:val="32"/>
          <w:szCs w:val="32"/>
        </w:rPr>
      </w:pPr>
      <w:r>
        <w:rPr>
          <w:sz w:val="32"/>
          <w:szCs w:val="32"/>
        </w:rPr>
        <w:t>$40,000</w:t>
      </w:r>
      <w:r>
        <w:rPr>
          <w:sz w:val="32"/>
          <w:szCs w:val="32"/>
        </w:rPr>
        <w:tab/>
        <w:t>19.54</w:t>
      </w:r>
      <w:r>
        <w:rPr>
          <w:sz w:val="32"/>
          <w:szCs w:val="32"/>
        </w:rPr>
        <w:tab/>
        <w:t>$495,957-$40,000</w:t>
      </w:r>
      <w:r>
        <w:rPr>
          <w:sz w:val="32"/>
          <w:szCs w:val="32"/>
        </w:rPr>
        <w:tab/>
        <w:t>$2,993,121</w:t>
      </w:r>
      <w:r>
        <w:rPr>
          <w:sz w:val="32"/>
          <w:szCs w:val="32"/>
        </w:rPr>
        <w:tab/>
        <w:t>2011</w:t>
      </w:r>
    </w:p>
    <w:p w14:paraId="4F460FD1" w14:textId="0F843FBA" w:rsidR="000161C4" w:rsidRPr="00CF77FB" w:rsidRDefault="000161C4" w:rsidP="007E0FB6">
      <w:pPr>
        <w:ind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>$40,000</w:t>
      </w:r>
      <w:r>
        <w:rPr>
          <w:sz w:val="32"/>
          <w:szCs w:val="32"/>
        </w:rPr>
        <w:tab/>
        <w:t>14.10</w:t>
      </w:r>
      <w:r>
        <w:rPr>
          <w:sz w:val="32"/>
          <w:szCs w:val="32"/>
        </w:rPr>
        <w:tab/>
        <w:t>$422,030-$40,000</w:t>
      </w:r>
      <w:r>
        <w:rPr>
          <w:sz w:val="32"/>
          <w:szCs w:val="32"/>
        </w:rPr>
        <w:tab/>
      </w:r>
      <w:r w:rsidR="00CF77FB">
        <w:rPr>
          <w:b/>
          <w:bCs/>
          <w:sz w:val="32"/>
          <w:szCs w:val="32"/>
        </w:rPr>
        <w:t>$3,375,151</w:t>
      </w:r>
      <w:r w:rsidR="00CF77FB">
        <w:rPr>
          <w:b/>
          <w:bCs/>
          <w:sz w:val="32"/>
          <w:szCs w:val="32"/>
        </w:rPr>
        <w:tab/>
        <w:t>2010</w:t>
      </w:r>
    </w:p>
    <w:p w14:paraId="7DB18CE4" w14:textId="77777777" w:rsidR="007E0FB6" w:rsidRPr="007E0FB6" w:rsidRDefault="007E0FB6">
      <w:pPr>
        <w:rPr>
          <w:sz w:val="32"/>
          <w:szCs w:val="32"/>
        </w:rPr>
      </w:pPr>
    </w:p>
    <w:sectPr w:rsidR="007E0FB6" w:rsidRPr="007E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B6"/>
    <w:rsid w:val="000161C4"/>
    <w:rsid w:val="00587003"/>
    <w:rsid w:val="007E0FB6"/>
    <w:rsid w:val="00C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8C15"/>
  <w15:chartTrackingRefBased/>
  <w15:docId w15:val="{8E880A7B-B10B-4907-86C0-02AC69D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Rasberry</dc:creator>
  <cp:keywords/>
  <dc:description/>
  <cp:lastModifiedBy>Danny Rasberry</cp:lastModifiedBy>
  <cp:revision>1</cp:revision>
  <dcterms:created xsi:type="dcterms:W3CDTF">2020-11-03T23:13:00Z</dcterms:created>
  <dcterms:modified xsi:type="dcterms:W3CDTF">2020-11-03T23:35:00Z</dcterms:modified>
</cp:coreProperties>
</file>