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C9F8" w14:textId="77777777" w:rsidR="0046225C" w:rsidRDefault="0046225C" w:rsidP="007C6638">
      <w:pPr>
        <w:jc w:val="center"/>
        <w:rPr>
          <w:rFonts w:asciiTheme="minorHAnsi" w:eastAsia="Times New Roman" w:hAnsiTheme="minorHAnsi" w:cstheme="minorHAnsi"/>
          <w:b/>
          <w:bCs/>
          <w:sz w:val="24"/>
          <w:szCs w:val="24"/>
          <w:u w:val="single"/>
        </w:rPr>
      </w:pPr>
    </w:p>
    <w:p w14:paraId="71FD9706" w14:textId="19E8BDC8" w:rsidR="0046225C" w:rsidRDefault="000B173E" w:rsidP="000B173E">
      <w:pPr>
        <w:jc w:val="center"/>
        <w:rPr>
          <w:rFonts w:asciiTheme="minorHAnsi" w:eastAsia="Times New Roman" w:hAnsiTheme="minorHAnsi" w:cstheme="minorHAnsi"/>
          <w:b/>
          <w:bCs/>
          <w:sz w:val="24"/>
          <w:szCs w:val="24"/>
          <w:u w:val="single"/>
        </w:rPr>
      </w:pPr>
      <w:r>
        <w:rPr>
          <w:rFonts w:asciiTheme="minorHAnsi" w:eastAsia="Times New Roman" w:hAnsiTheme="minorHAnsi" w:cstheme="minorHAnsi"/>
          <w:b/>
          <w:bCs/>
          <w:noProof/>
          <w:sz w:val="24"/>
          <w:szCs w:val="24"/>
          <w:u w:val="single"/>
        </w:rPr>
        <w:drawing>
          <wp:inline distT="0" distB="0" distL="0" distR="0" wp14:anchorId="10C57129" wp14:editId="771E4383">
            <wp:extent cx="1484348" cy="850900"/>
            <wp:effectExtent l="0" t="0" r="1905"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87323" cy="852605"/>
                    </a:xfrm>
                    <a:prstGeom prst="rect">
                      <a:avLst/>
                    </a:prstGeom>
                  </pic:spPr>
                </pic:pic>
              </a:graphicData>
            </a:graphic>
          </wp:inline>
        </w:drawing>
      </w:r>
    </w:p>
    <w:p w14:paraId="5C7BD10B" w14:textId="77777777" w:rsidR="0046225C" w:rsidRDefault="0046225C" w:rsidP="007C6638">
      <w:pPr>
        <w:jc w:val="center"/>
        <w:rPr>
          <w:rFonts w:asciiTheme="minorHAnsi" w:eastAsia="Times New Roman" w:hAnsiTheme="minorHAnsi" w:cstheme="minorHAnsi"/>
          <w:b/>
          <w:bCs/>
          <w:sz w:val="24"/>
          <w:szCs w:val="24"/>
          <w:u w:val="single"/>
        </w:rPr>
      </w:pPr>
    </w:p>
    <w:p w14:paraId="0D6A2CED" w14:textId="77777777" w:rsidR="0046225C" w:rsidRDefault="0046225C" w:rsidP="007C6638">
      <w:pPr>
        <w:jc w:val="center"/>
        <w:rPr>
          <w:rFonts w:asciiTheme="minorHAnsi" w:eastAsia="Times New Roman" w:hAnsiTheme="minorHAnsi" w:cstheme="minorHAnsi"/>
          <w:b/>
          <w:bCs/>
          <w:sz w:val="24"/>
          <w:szCs w:val="24"/>
          <w:u w:val="single"/>
        </w:rPr>
      </w:pPr>
    </w:p>
    <w:p w14:paraId="608458C6" w14:textId="77777777" w:rsidR="0046225C" w:rsidRDefault="0046225C" w:rsidP="007C6638">
      <w:pPr>
        <w:jc w:val="center"/>
        <w:rPr>
          <w:rFonts w:asciiTheme="minorHAnsi" w:eastAsia="Times New Roman" w:hAnsiTheme="minorHAnsi" w:cstheme="minorHAnsi"/>
          <w:b/>
          <w:bCs/>
          <w:sz w:val="24"/>
          <w:szCs w:val="24"/>
          <w:u w:val="single"/>
        </w:rPr>
      </w:pPr>
    </w:p>
    <w:p w14:paraId="71243EBD" w14:textId="77777777" w:rsidR="0046225C" w:rsidRDefault="0046225C" w:rsidP="007C6638">
      <w:pPr>
        <w:jc w:val="center"/>
        <w:rPr>
          <w:rFonts w:asciiTheme="minorHAnsi" w:eastAsia="Times New Roman" w:hAnsiTheme="minorHAnsi" w:cstheme="minorHAnsi"/>
          <w:b/>
          <w:bCs/>
          <w:sz w:val="24"/>
          <w:szCs w:val="24"/>
          <w:u w:val="single"/>
        </w:rPr>
      </w:pPr>
    </w:p>
    <w:p w14:paraId="146B1717" w14:textId="7653F042" w:rsidR="007C6638" w:rsidRPr="007C6638" w:rsidRDefault="00F938B8" w:rsidP="007C6638">
      <w:pPr>
        <w:jc w:val="center"/>
        <w:rPr>
          <w:rFonts w:asciiTheme="minorHAnsi" w:eastAsia="Times New Roman" w:hAnsiTheme="minorHAnsi" w:cstheme="minorHAnsi"/>
          <w:b/>
          <w:bCs/>
          <w:sz w:val="24"/>
          <w:szCs w:val="24"/>
          <w:u w:val="single"/>
        </w:rPr>
      </w:pPr>
      <w:r>
        <w:rPr>
          <w:rFonts w:asciiTheme="minorHAnsi" w:eastAsia="Times New Roman" w:hAnsiTheme="minorHAnsi" w:cstheme="minorHAnsi"/>
          <w:b/>
          <w:bCs/>
          <w:sz w:val="24"/>
          <w:szCs w:val="24"/>
          <w:u w:val="single"/>
        </w:rPr>
        <w:t>Junior Partner/</w:t>
      </w:r>
      <w:r w:rsidR="007C6638" w:rsidRPr="007C6638">
        <w:rPr>
          <w:rFonts w:asciiTheme="minorHAnsi" w:eastAsia="Times New Roman" w:hAnsiTheme="minorHAnsi" w:cstheme="minorHAnsi"/>
          <w:b/>
          <w:bCs/>
          <w:sz w:val="24"/>
          <w:szCs w:val="24"/>
          <w:u w:val="single"/>
        </w:rPr>
        <w:t>Client Solutions Specialist</w:t>
      </w:r>
    </w:p>
    <w:p w14:paraId="175E9421" w14:textId="77777777" w:rsidR="007C6638" w:rsidRDefault="007C6638" w:rsidP="007C6638">
      <w:pPr>
        <w:rPr>
          <w:rFonts w:ascii="Helvetica Neue" w:eastAsia="Times New Roman" w:hAnsi="Helvetica Neue"/>
          <w:sz w:val="20"/>
          <w:szCs w:val="20"/>
        </w:rPr>
      </w:pPr>
    </w:p>
    <w:p w14:paraId="02F90B7E" w14:textId="77777777" w:rsidR="007C6638" w:rsidRDefault="007C6638" w:rsidP="007C6638">
      <w:pPr>
        <w:rPr>
          <w:rFonts w:asciiTheme="minorHAnsi" w:eastAsia="Times New Roman" w:hAnsiTheme="minorHAnsi" w:cstheme="minorHAnsi"/>
          <w:sz w:val="24"/>
          <w:szCs w:val="24"/>
        </w:rPr>
      </w:pPr>
    </w:p>
    <w:p w14:paraId="0EB7BD05" w14:textId="77777777" w:rsidR="007C6638" w:rsidRDefault="007C6638" w:rsidP="007C6638">
      <w:pPr>
        <w:rPr>
          <w:rFonts w:asciiTheme="minorHAnsi" w:eastAsia="Times New Roman" w:hAnsiTheme="minorHAnsi" w:cstheme="minorHAnsi"/>
          <w:sz w:val="24"/>
          <w:szCs w:val="24"/>
        </w:rPr>
      </w:pPr>
    </w:p>
    <w:p w14:paraId="75DB7B7C" w14:textId="44C8B913" w:rsidR="007C6638" w:rsidRPr="007C6638" w:rsidRDefault="007C6638" w:rsidP="007C6638">
      <w:pPr>
        <w:rPr>
          <w:rFonts w:asciiTheme="minorHAnsi" w:eastAsia="Times New Roman" w:hAnsiTheme="minorHAnsi" w:cstheme="minorHAnsi"/>
          <w:sz w:val="24"/>
          <w:szCs w:val="24"/>
        </w:rPr>
      </w:pPr>
      <w:r w:rsidRPr="007C6638">
        <w:rPr>
          <w:rFonts w:asciiTheme="minorHAnsi" w:eastAsia="Times New Roman" w:hAnsiTheme="minorHAnsi" w:cstheme="minorHAnsi"/>
          <w:sz w:val="24"/>
          <w:szCs w:val="24"/>
        </w:rPr>
        <w:t xml:space="preserve">The role of the </w:t>
      </w:r>
      <w:r w:rsidR="00F938B8">
        <w:rPr>
          <w:rFonts w:asciiTheme="minorHAnsi" w:eastAsia="Times New Roman" w:hAnsiTheme="minorHAnsi" w:cstheme="minorHAnsi"/>
          <w:sz w:val="24"/>
          <w:szCs w:val="24"/>
        </w:rPr>
        <w:t>Junior Partner/</w:t>
      </w:r>
      <w:r w:rsidRPr="007C6638">
        <w:rPr>
          <w:rFonts w:asciiTheme="minorHAnsi" w:eastAsia="Times New Roman" w:hAnsiTheme="minorHAnsi" w:cstheme="minorHAnsi"/>
          <w:sz w:val="24"/>
          <w:szCs w:val="24"/>
        </w:rPr>
        <w:t xml:space="preserve">Client Solutions Specialist will be to interface between the Advanced Planning Advisor, the client, and the back office.  The </w:t>
      </w:r>
      <w:r w:rsidR="001A46B1">
        <w:rPr>
          <w:rFonts w:asciiTheme="minorHAnsi" w:eastAsia="Times New Roman" w:hAnsiTheme="minorHAnsi" w:cstheme="minorHAnsi"/>
          <w:sz w:val="24"/>
          <w:szCs w:val="24"/>
        </w:rPr>
        <w:t>JP/</w:t>
      </w:r>
      <w:r w:rsidRPr="007C6638">
        <w:rPr>
          <w:rFonts w:asciiTheme="minorHAnsi" w:eastAsia="Times New Roman" w:hAnsiTheme="minorHAnsi" w:cstheme="minorHAnsi"/>
          <w:sz w:val="24"/>
          <w:szCs w:val="24"/>
        </w:rPr>
        <w:t>CSS will primarily focus on running financial plans, vetting product recommendations to ensure fiduciary due diligence, and executing implementation of recommendations.  Familiarity with the financial services industry is highly recommended and Series 7 licensing is preferred or expected within 90 days of hire.  Individual must be technologically savvy, creative,</w:t>
      </w:r>
      <w:r w:rsidR="00E776EC">
        <w:rPr>
          <w:rFonts w:asciiTheme="minorHAnsi" w:eastAsia="Times New Roman" w:hAnsiTheme="minorHAnsi" w:cstheme="minorHAnsi"/>
          <w:sz w:val="24"/>
          <w:szCs w:val="24"/>
        </w:rPr>
        <w:t xml:space="preserve"> organized</w:t>
      </w:r>
      <w:r w:rsidRPr="007C6638">
        <w:rPr>
          <w:rFonts w:asciiTheme="minorHAnsi" w:eastAsia="Times New Roman" w:hAnsiTheme="minorHAnsi" w:cstheme="minorHAnsi"/>
          <w:sz w:val="24"/>
          <w:szCs w:val="24"/>
        </w:rPr>
        <w:t xml:space="preserve"> and empathetic towards clients.  This is a long-term career position inside of a tremendous organization</w:t>
      </w:r>
      <w:r w:rsidR="00E776EC">
        <w:rPr>
          <w:rFonts w:asciiTheme="minorHAnsi" w:eastAsia="Times New Roman" w:hAnsiTheme="minorHAnsi" w:cstheme="minorHAnsi"/>
          <w:sz w:val="24"/>
          <w:szCs w:val="24"/>
        </w:rPr>
        <w:t xml:space="preserve"> with opportunity for growth and advancement</w:t>
      </w:r>
      <w:r w:rsidRPr="007C6638">
        <w:rPr>
          <w:rFonts w:asciiTheme="minorHAnsi" w:eastAsia="Times New Roman" w:hAnsiTheme="minorHAnsi" w:cstheme="minorHAnsi"/>
          <w:sz w:val="24"/>
          <w:szCs w:val="24"/>
        </w:rPr>
        <w:t>.  </w:t>
      </w:r>
    </w:p>
    <w:p w14:paraId="001D4707" w14:textId="77777777" w:rsidR="007C6638" w:rsidRPr="007C6638" w:rsidRDefault="007C6638" w:rsidP="007C6638">
      <w:pPr>
        <w:rPr>
          <w:rFonts w:asciiTheme="minorHAnsi" w:eastAsia="Times New Roman" w:hAnsiTheme="minorHAnsi" w:cstheme="minorHAnsi"/>
          <w:sz w:val="24"/>
          <w:szCs w:val="24"/>
        </w:rPr>
      </w:pPr>
    </w:p>
    <w:p w14:paraId="7E3A7822" w14:textId="77777777" w:rsidR="007C6638" w:rsidRPr="007C6638" w:rsidRDefault="007C6638" w:rsidP="007C6638">
      <w:pPr>
        <w:rPr>
          <w:rFonts w:asciiTheme="minorHAnsi" w:eastAsia="Times New Roman" w:hAnsiTheme="minorHAnsi" w:cstheme="minorHAnsi"/>
          <w:sz w:val="24"/>
          <w:szCs w:val="24"/>
        </w:rPr>
      </w:pPr>
      <w:r w:rsidRPr="007C6638">
        <w:rPr>
          <w:rFonts w:asciiTheme="minorHAnsi" w:eastAsia="Times New Roman" w:hAnsiTheme="minorHAnsi" w:cstheme="minorHAnsi"/>
          <w:sz w:val="24"/>
          <w:szCs w:val="24"/>
        </w:rPr>
        <w:t>$50,000 base with quarterly bonus</w:t>
      </w:r>
    </w:p>
    <w:p w14:paraId="241FB115" w14:textId="77777777" w:rsidR="007C6638" w:rsidRPr="007C6638" w:rsidRDefault="007C6638" w:rsidP="007C6638">
      <w:pPr>
        <w:rPr>
          <w:rFonts w:asciiTheme="minorHAnsi" w:eastAsia="Times New Roman" w:hAnsiTheme="minorHAnsi" w:cstheme="minorHAnsi"/>
          <w:sz w:val="24"/>
          <w:szCs w:val="24"/>
        </w:rPr>
      </w:pPr>
      <w:r w:rsidRPr="007C6638">
        <w:rPr>
          <w:rFonts w:asciiTheme="minorHAnsi" w:eastAsia="Times New Roman" w:hAnsiTheme="minorHAnsi" w:cstheme="minorHAnsi"/>
          <w:sz w:val="24"/>
          <w:szCs w:val="24"/>
        </w:rPr>
        <w:t>Health insurance and benefits offered</w:t>
      </w:r>
    </w:p>
    <w:p w14:paraId="6ED936BC" w14:textId="77777777" w:rsidR="007C6638" w:rsidRPr="007C6638" w:rsidRDefault="007C6638" w:rsidP="007C6638">
      <w:pPr>
        <w:rPr>
          <w:rFonts w:asciiTheme="minorHAnsi" w:eastAsia="Times New Roman" w:hAnsiTheme="minorHAnsi" w:cstheme="minorHAnsi"/>
          <w:sz w:val="24"/>
          <w:szCs w:val="24"/>
        </w:rPr>
      </w:pPr>
      <w:r w:rsidRPr="007C6638">
        <w:rPr>
          <w:rFonts w:asciiTheme="minorHAnsi" w:eastAsia="Times New Roman" w:hAnsiTheme="minorHAnsi" w:cstheme="minorHAnsi"/>
          <w:sz w:val="24"/>
          <w:szCs w:val="24"/>
        </w:rPr>
        <w:t>401k w significant company match</w:t>
      </w:r>
    </w:p>
    <w:p w14:paraId="1E15CEC6" w14:textId="77777777" w:rsidR="007C6638" w:rsidRPr="007C6638" w:rsidRDefault="007C6638" w:rsidP="007C6638">
      <w:pPr>
        <w:rPr>
          <w:rFonts w:asciiTheme="minorHAnsi" w:eastAsia="Times New Roman" w:hAnsiTheme="minorHAnsi" w:cstheme="minorHAnsi"/>
          <w:sz w:val="24"/>
          <w:szCs w:val="24"/>
        </w:rPr>
      </w:pPr>
      <w:r w:rsidRPr="007C6638">
        <w:rPr>
          <w:rFonts w:asciiTheme="minorHAnsi" w:eastAsia="Times New Roman" w:hAnsiTheme="minorHAnsi" w:cstheme="minorHAnsi"/>
          <w:sz w:val="24"/>
          <w:szCs w:val="24"/>
        </w:rPr>
        <w:t>Very flexible time off </w:t>
      </w:r>
    </w:p>
    <w:p w14:paraId="45AA3ACD" w14:textId="77777777" w:rsidR="007C6638" w:rsidRPr="007C6638" w:rsidRDefault="007C6638" w:rsidP="007C6638">
      <w:pPr>
        <w:rPr>
          <w:rFonts w:asciiTheme="minorHAnsi" w:eastAsia="Times New Roman" w:hAnsiTheme="minorHAnsi" w:cstheme="minorHAnsi"/>
          <w:sz w:val="24"/>
          <w:szCs w:val="24"/>
        </w:rPr>
      </w:pPr>
      <w:r w:rsidRPr="007C6638">
        <w:rPr>
          <w:rFonts w:asciiTheme="minorHAnsi" w:eastAsia="Times New Roman" w:hAnsiTheme="minorHAnsi" w:cstheme="minorHAnsi"/>
          <w:sz w:val="24"/>
          <w:szCs w:val="24"/>
        </w:rPr>
        <w:t>Virtual options after year 1</w:t>
      </w:r>
    </w:p>
    <w:p w14:paraId="2E9E9F25" w14:textId="77777777" w:rsidR="007C6638" w:rsidRPr="007C6638" w:rsidRDefault="007C6638" w:rsidP="007C6638">
      <w:pPr>
        <w:rPr>
          <w:rFonts w:asciiTheme="minorHAnsi" w:eastAsia="Times New Roman" w:hAnsiTheme="minorHAnsi" w:cstheme="minorHAnsi"/>
          <w:sz w:val="24"/>
          <w:szCs w:val="24"/>
        </w:rPr>
      </w:pPr>
      <w:r w:rsidRPr="007C6638">
        <w:rPr>
          <w:rFonts w:asciiTheme="minorHAnsi" w:eastAsia="Times New Roman" w:hAnsiTheme="minorHAnsi" w:cstheme="minorHAnsi"/>
          <w:sz w:val="24"/>
          <w:szCs w:val="24"/>
        </w:rPr>
        <w:t>Camaraderie &amp; Collaboration </w:t>
      </w:r>
    </w:p>
    <w:p w14:paraId="164C0BA9" w14:textId="6D516151" w:rsidR="007C6638" w:rsidRPr="007C6638" w:rsidRDefault="007C6638" w:rsidP="007C6638">
      <w:pPr>
        <w:rPr>
          <w:rFonts w:asciiTheme="minorHAnsi" w:eastAsia="Times New Roman" w:hAnsiTheme="minorHAnsi" w:cstheme="minorHAnsi"/>
          <w:sz w:val="24"/>
          <w:szCs w:val="24"/>
        </w:rPr>
      </w:pPr>
      <w:r w:rsidRPr="007C6638">
        <w:rPr>
          <w:rFonts w:asciiTheme="minorHAnsi" w:eastAsia="Times New Roman" w:hAnsiTheme="minorHAnsi" w:cstheme="minorHAnsi"/>
          <w:sz w:val="24"/>
          <w:szCs w:val="24"/>
        </w:rPr>
        <w:t>30+ catered meals per year</w:t>
      </w:r>
      <w:r w:rsidR="00E776EC">
        <w:rPr>
          <w:rFonts w:asciiTheme="minorHAnsi" w:eastAsia="Times New Roman" w:hAnsiTheme="minorHAnsi" w:cstheme="minorHAnsi"/>
          <w:sz w:val="24"/>
          <w:szCs w:val="24"/>
        </w:rPr>
        <w:t xml:space="preserve"> during training and development events</w:t>
      </w:r>
    </w:p>
    <w:p w14:paraId="7E68153A" w14:textId="77777777" w:rsidR="007C6638" w:rsidRPr="007C6638" w:rsidRDefault="007C6638" w:rsidP="007C6638">
      <w:pPr>
        <w:rPr>
          <w:rFonts w:asciiTheme="minorHAnsi" w:eastAsia="Times New Roman" w:hAnsiTheme="minorHAnsi" w:cstheme="minorHAnsi"/>
          <w:sz w:val="24"/>
          <w:szCs w:val="24"/>
        </w:rPr>
      </w:pPr>
    </w:p>
    <w:p w14:paraId="01B13AAD" w14:textId="77777777" w:rsidR="005C2EA9" w:rsidRDefault="005C2EA9"/>
    <w:p w14:paraId="265E25E1" w14:textId="77777777" w:rsidR="005C2EA9" w:rsidRDefault="005C2EA9"/>
    <w:p w14:paraId="1EC714E0" w14:textId="77777777" w:rsidR="005C2EA9" w:rsidRDefault="005C2EA9"/>
    <w:p w14:paraId="68F77700" w14:textId="77777777" w:rsidR="005C2EA9" w:rsidRDefault="005C2EA9"/>
    <w:p w14:paraId="3EB39C94" w14:textId="77777777" w:rsidR="005C2EA9" w:rsidRDefault="005C2EA9"/>
    <w:sectPr w:rsidR="005C2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93"/>
    <w:rsid w:val="00000D25"/>
    <w:rsid w:val="000053FA"/>
    <w:rsid w:val="0002080D"/>
    <w:rsid w:val="00074874"/>
    <w:rsid w:val="000B173E"/>
    <w:rsid w:val="001042F8"/>
    <w:rsid w:val="001300BF"/>
    <w:rsid w:val="00186F01"/>
    <w:rsid w:val="001A46B1"/>
    <w:rsid w:val="002548DE"/>
    <w:rsid w:val="002A43A4"/>
    <w:rsid w:val="003C548F"/>
    <w:rsid w:val="0046225C"/>
    <w:rsid w:val="00506066"/>
    <w:rsid w:val="0059679F"/>
    <w:rsid w:val="005A63A6"/>
    <w:rsid w:val="005B6046"/>
    <w:rsid w:val="005C2EA9"/>
    <w:rsid w:val="00627677"/>
    <w:rsid w:val="00653CDF"/>
    <w:rsid w:val="006C43B9"/>
    <w:rsid w:val="006F4805"/>
    <w:rsid w:val="007C6638"/>
    <w:rsid w:val="007D3C0C"/>
    <w:rsid w:val="007D435D"/>
    <w:rsid w:val="0085509A"/>
    <w:rsid w:val="0089227E"/>
    <w:rsid w:val="009458E2"/>
    <w:rsid w:val="0096475F"/>
    <w:rsid w:val="0097736A"/>
    <w:rsid w:val="00A03D1F"/>
    <w:rsid w:val="00A17502"/>
    <w:rsid w:val="00A4282A"/>
    <w:rsid w:val="00B20923"/>
    <w:rsid w:val="00BE5CE3"/>
    <w:rsid w:val="00C6434E"/>
    <w:rsid w:val="00C91EFA"/>
    <w:rsid w:val="00CF098B"/>
    <w:rsid w:val="00DB1C2F"/>
    <w:rsid w:val="00DC719D"/>
    <w:rsid w:val="00DF5EF5"/>
    <w:rsid w:val="00E01211"/>
    <w:rsid w:val="00E72193"/>
    <w:rsid w:val="00E776EC"/>
    <w:rsid w:val="00E927DE"/>
    <w:rsid w:val="00F251C1"/>
    <w:rsid w:val="00F938B8"/>
    <w:rsid w:val="00FC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4249"/>
  <w15:chartTrackingRefBased/>
  <w15:docId w15:val="{1A3E7019-C3B4-4170-832D-7776AD46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38"/>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B0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Sorrell</dc:creator>
  <cp:keywords/>
  <dc:description/>
  <cp:lastModifiedBy>Summer Smith</cp:lastModifiedBy>
  <cp:revision>6</cp:revision>
  <cp:lastPrinted>2022-08-29T19:22:00Z</cp:lastPrinted>
  <dcterms:created xsi:type="dcterms:W3CDTF">2022-09-27T17:54:00Z</dcterms:created>
  <dcterms:modified xsi:type="dcterms:W3CDTF">2022-10-05T16:09:00Z</dcterms:modified>
</cp:coreProperties>
</file>