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564F3" w14:textId="220CB5F5" w:rsidR="00F933C9" w:rsidRDefault="00C411AE" w:rsidP="00C411AE">
      <w:pPr>
        <w:jc w:val="center"/>
        <w:rPr>
          <w:rFonts w:ascii="Arial" w:hAnsi="Arial" w:cs="Arial"/>
        </w:rPr>
      </w:pPr>
      <w:r>
        <w:rPr>
          <w:noProof/>
        </w:rPr>
        <w:drawing>
          <wp:inline distT="0" distB="0" distL="0" distR="0" wp14:anchorId="74E1096F" wp14:editId="52A5C71D">
            <wp:extent cx="468630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86300" cy="1219200"/>
                    </a:xfrm>
                    <a:prstGeom prst="rect">
                      <a:avLst/>
                    </a:prstGeom>
                    <a:noFill/>
                    <a:ln>
                      <a:noFill/>
                    </a:ln>
                  </pic:spPr>
                </pic:pic>
              </a:graphicData>
            </a:graphic>
          </wp:inline>
        </w:drawing>
      </w:r>
    </w:p>
    <w:p w14:paraId="5CAD2D47" w14:textId="7AAEDC40" w:rsidR="00C411AE" w:rsidRDefault="00C411AE" w:rsidP="00C411AE">
      <w:pPr>
        <w:jc w:val="center"/>
        <w:rPr>
          <w:rFonts w:ascii="Arial" w:hAnsi="Arial" w:cs="Arial"/>
        </w:rPr>
      </w:pPr>
    </w:p>
    <w:p w14:paraId="21446CD3" w14:textId="590FB1F1" w:rsidR="00C411AE" w:rsidRDefault="00C411AE" w:rsidP="00C411AE">
      <w:pPr>
        <w:jc w:val="center"/>
        <w:rPr>
          <w:rFonts w:ascii="Arial" w:hAnsi="Arial" w:cs="Arial"/>
        </w:rPr>
      </w:pPr>
    </w:p>
    <w:p w14:paraId="4A2A5BD8" w14:textId="56123985" w:rsidR="00C411AE" w:rsidRDefault="00C411AE" w:rsidP="00C411AE">
      <w:pPr>
        <w:rPr>
          <w:rFonts w:ascii="Arial" w:hAnsi="Arial" w:cs="Arial"/>
        </w:rPr>
      </w:pPr>
    </w:p>
    <w:p w14:paraId="14358B2C" w14:textId="5FFB09DC" w:rsidR="00C411AE" w:rsidRPr="00C411AE" w:rsidRDefault="00C411AE" w:rsidP="00C411AE">
      <w:pPr>
        <w:rPr>
          <w:rFonts w:ascii="Arial" w:hAnsi="Arial" w:cs="Arial"/>
          <w:b/>
          <w:bCs/>
        </w:rPr>
      </w:pPr>
      <w:r w:rsidRPr="00C411AE">
        <w:rPr>
          <w:rFonts w:ascii="Arial" w:hAnsi="Arial" w:cs="Arial"/>
          <w:b/>
          <w:bCs/>
        </w:rPr>
        <w:t>Foundation History</w:t>
      </w:r>
      <w:r>
        <w:rPr>
          <w:rFonts w:ascii="Arial" w:hAnsi="Arial" w:cs="Arial"/>
          <w:b/>
          <w:bCs/>
        </w:rPr>
        <w:t>:</w:t>
      </w:r>
    </w:p>
    <w:p w14:paraId="13D958E7" w14:textId="14345AA1" w:rsidR="00C411AE" w:rsidRDefault="00C411AE" w:rsidP="00C411AE">
      <w:pPr>
        <w:rPr>
          <w:rFonts w:ascii="Arial" w:hAnsi="Arial" w:cs="Arial"/>
        </w:rPr>
      </w:pPr>
    </w:p>
    <w:p w14:paraId="37859B9E" w14:textId="0A5890F0" w:rsidR="00C411AE" w:rsidRDefault="00C411AE" w:rsidP="00C411AE">
      <w:pPr>
        <w:ind w:left="0" w:firstLine="0"/>
        <w:rPr>
          <w:rFonts w:ascii="Arial" w:hAnsi="Arial" w:cs="Arial"/>
        </w:rPr>
      </w:pPr>
      <w:r>
        <w:rPr>
          <w:rFonts w:ascii="Arial" w:hAnsi="Arial" w:cs="Arial"/>
        </w:rPr>
        <w:t xml:space="preserve">The Fortunaire Foundation was created in January 1965 by 24 of the Life Investors </w:t>
      </w:r>
      <w:r w:rsidR="00205633">
        <w:rPr>
          <w:rFonts w:ascii="Arial" w:hAnsi="Arial" w:cs="Arial"/>
        </w:rPr>
        <w:t>T</w:t>
      </w:r>
      <w:r>
        <w:rPr>
          <w:rFonts w:ascii="Arial" w:hAnsi="Arial" w:cs="Arial"/>
        </w:rPr>
        <w:t xml:space="preserve">op </w:t>
      </w:r>
      <w:r w:rsidR="00205633">
        <w:rPr>
          <w:rFonts w:ascii="Arial" w:hAnsi="Arial" w:cs="Arial"/>
        </w:rPr>
        <w:t>P</w:t>
      </w:r>
      <w:r>
        <w:rPr>
          <w:rFonts w:ascii="Arial" w:hAnsi="Arial" w:cs="Arial"/>
        </w:rPr>
        <w:t xml:space="preserve">roducers. Those first Fortunaires were visionaries. They decided to establish the foundation with donated funds to be in held in </w:t>
      </w:r>
      <w:r w:rsidR="00205633">
        <w:rPr>
          <w:rFonts w:ascii="Arial" w:hAnsi="Arial" w:cs="Arial"/>
        </w:rPr>
        <w:t xml:space="preserve">a </w:t>
      </w:r>
      <w:r>
        <w:rPr>
          <w:rFonts w:ascii="Arial" w:hAnsi="Arial" w:cs="Arial"/>
        </w:rPr>
        <w:t xml:space="preserve">trust. The principal would be allowed to </w:t>
      </w:r>
      <w:r w:rsidR="00A11E4A">
        <w:rPr>
          <w:rFonts w:ascii="Arial" w:hAnsi="Arial" w:cs="Arial"/>
        </w:rPr>
        <w:t>grow,</w:t>
      </w:r>
      <w:r>
        <w:rPr>
          <w:rFonts w:ascii="Arial" w:hAnsi="Arial" w:cs="Arial"/>
        </w:rPr>
        <w:t xml:space="preserve"> and the available income would be allowed to be distributed annually to local </w:t>
      </w:r>
      <w:r w:rsidR="00205633">
        <w:rPr>
          <w:rFonts w:ascii="Arial" w:hAnsi="Arial" w:cs="Arial"/>
        </w:rPr>
        <w:t xml:space="preserve">community </w:t>
      </w:r>
      <w:r>
        <w:rPr>
          <w:rFonts w:ascii="Arial" w:hAnsi="Arial" w:cs="Arial"/>
        </w:rPr>
        <w:t xml:space="preserve">charities </w:t>
      </w:r>
      <w:r w:rsidR="00205633">
        <w:rPr>
          <w:rFonts w:ascii="Arial" w:hAnsi="Arial" w:cs="Arial"/>
        </w:rPr>
        <w:t xml:space="preserve">the </w:t>
      </w:r>
      <w:r>
        <w:rPr>
          <w:rFonts w:ascii="Arial" w:hAnsi="Arial" w:cs="Arial"/>
        </w:rPr>
        <w:t xml:space="preserve">Foundation members wished to support. </w:t>
      </w:r>
    </w:p>
    <w:p w14:paraId="31CD5A6B" w14:textId="2E127910" w:rsidR="00C411AE" w:rsidRDefault="00C411AE" w:rsidP="00C411AE">
      <w:pPr>
        <w:ind w:left="0" w:firstLine="0"/>
        <w:rPr>
          <w:rFonts w:ascii="Arial" w:hAnsi="Arial" w:cs="Arial"/>
        </w:rPr>
      </w:pPr>
    </w:p>
    <w:p w14:paraId="15BB2B83" w14:textId="326376C0" w:rsidR="00C411AE" w:rsidRDefault="00296986" w:rsidP="00C411AE">
      <w:pPr>
        <w:ind w:left="0" w:firstLine="0"/>
        <w:rPr>
          <w:rFonts w:ascii="Arial" w:hAnsi="Arial" w:cs="Arial"/>
        </w:rPr>
      </w:pPr>
      <w:r>
        <w:rPr>
          <w:rFonts w:ascii="Arial" w:hAnsi="Arial" w:cs="Arial"/>
        </w:rPr>
        <w:t>Later</w:t>
      </w:r>
      <w:r w:rsidR="00A11E4A">
        <w:rPr>
          <w:rFonts w:ascii="Arial" w:hAnsi="Arial" w:cs="Arial"/>
        </w:rPr>
        <w:t>,</w:t>
      </w:r>
      <w:r w:rsidR="003E1812">
        <w:rPr>
          <w:rFonts w:ascii="Arial" w:hAnsi="Arial" w:cs="Arial"/>
        </w:rPr>
        <w:t xml:space="preserve"> the Foundation started a Scholarship program that has helped local students reach their goal of obtaining a college degree.</w:t>
      </w:r>
    </w:p>
    <w:p w14:paraId="4F630E83" w14:textId="263099D3" w:rsidR="003E1812" w:rsidRDefault="003E1812" w:rsidP="00C411AE">
      <w:pPr>
        <w:ind w:left="0" w:firstLine="0"/>
        <w:rPr>
          <w:rFonts w:ascii="Arial" w:hAnsi="Arial" w:cs="Arial"/>
        </w:rPr>
      </w:pPr>
    </w:p>
    <w:p w14:paraId="3189EC26" w14:textId="6A3178BB" w:rsidR="003E1812" w:rsidRPr="00A11E4A" w:rsidRDefault="003E1812" w:rsidP="00C411AE">
      <w:pPr>
        <w:ind w:left="0" w:firstLine="0"/>
        <w:rPr>
          <w:rFonts w:ascii="Arial" w:hAnsi="Arial" w:cs="Arial"/>
          <w:b/>
          <w:bCs/>
        </w:rPr>
      </w:pPr>
      <w:r w:rsidRPr="00A11E4A">
        <w:rPr>
          <w:rFonts w:ascii="Arial" w:hAnsi="Arial" w:cs="Arial"/>
          <w:b/>
          <w:bCs/>
        </w:rPr>
        <w:t>Foundation Objectives:</w:t>
      </w:r>
    </w:p>
    <w:p w14:paraId="06F19F90" w14:textId="7E8313ED" w:rsidR="003E1812" w:rsidRDefault="003E1812" w:rsidP="00C411AE">
      <w:pPr>
        <w:ind w:left="0" w:firstLine="0"/>
        <w:rPr>
          <w:rFonts w:ascii="Arial" w:hAnsi="Arial" w:cs="Arial"/>
        </w:rPr>
      </w:pPr>
    </w:p>
    <w:p w14:paraId="05A06948" w14:textId="5F5FA276" w:rsidR="003E1812" w:rsidRDefault="003E1812" w:rsidP="003E1812">
      <w:pPr>
        <w:pStyle w:val="ListParagraph"/>
        <w:numPr>
          <w:ilvl w:val="0"/>
          <w:numId w:val="1"/>
        </w:numPr>
        <w:rPr>
          <w:rFonts w:ascii="Arial" w:hAnsi="Arial" w:cs="Arial"/>
        </w:rPr>
      </w:pPr>
      <w:r>
        <w:rPr>
          <w:rFonts w:ascii="Arial" w:hAnsi="Arial" w:cs="Arial"/>
        </w:rPr>
        <w:t>To remain a charitable Foundation that is totally supported by the Collective Financial Group field forc</w:t>
      </w:r>
      <w:r w:rsidR="00A11E4A">
        <w:rPr>
          <w:rFonts w:ascii="Arial" w:hAnsi="Arial" w:cs="Arial"/>
        </w:rPr>
        <w:t xml:space="preserve">e and </w:t>
      </w:r>
      <w:r w:rsidR="00325014">
        <w:rPr>
          <w:rFonts w:ascii="Arial" w:hAnsi="Arial" w:cs="Arial"/>
        </w:rPr>
        <w:t>its</w:t>
      </w:r>
      <w:r w:rsidR="00A11E4A">
        <w:rPr>
          <w:rFonts w:ascii="Arial" w:hAnsi="Arial" w:cs="Arial"/>
        </w:rPr>
        <w:t xml:space="preserve"> friends.</w:t>
      </w:r>
    </w:p>
    <w:p w14:paraId="5686F049" w14:textId="5CF6AD1A" w:rsidR="00A11E4A" w:rsidRDefault="00A11E4A" w:rsidP="003E1812">
      <w:pPr>
        <w:pStyle w:val="ListParagraph"/>
        <w:numPr>
          <w:ilvl w:val="0"/>
          <w:numId w:val="1"/>
        </w:numPr>
        <w:rPr>
          <w:rFonts w:ascii="Arial" w:hAnsi="Arial" w:cs="Arial"/>
        </w:rPr>
      </w:pPr>
      <w:r>
        <w:rPr>
          <w:rFonts w:ascii="Arial" w:hAnsi="Arial" w:cs="Arial"/>
        </w:rPr>
        <w:t>To promote Foundation membership and fund-raising activities.</w:t>
      </w:r>
    </w:p>
    <w:p w14:paraId="52B6D470" w14:textId="7E5BAE16" w:rsidR="00A11E4A" w:rsidRDefault="00A11E4A" w:rsidP="003E1812">
      <w:pPr>
        <w:pStyle w:val="ListParagraph"/>
        <w:numPr>
          <w:ilvl w:val="0"/>
          <w:numId w:val="1"/>
        </w:numPr>
        <w:rPr>
          <w:rFonts w:ascii="Arial" w:hAnsi="Arial" w:cs="Arial"/>
        </w:rPr>
      </w:pPr>
      <w:r>
        <w:rPr>
          <w:rFonts w:ascii="Arial" w:hAnsi="Arial" w:cs="Arial"/>
        </w:rPr>
        <w:t xml:space="preserve">To encourage Foundation members to support and become actively involved in worthwhile projects and charities in their communities. </w:t>
      </w:r>
    </w:p>
    <w:p w14:paraId="1E32748F" w14:textId="3CB008A4" w:rsidR="00A11E4A" w:rsidRDefault="00A11E4A" w:rsidP="003E1812">
      <w:pPr>
        <w:pStyle w:val="ListParagraph"/>
        <w:numPr>
          <w:ilvl w:val="0"/>
          <w:numId w:val="1"/>
        </w:numPr>
        <w:rPr>
          <w:rFonts w:ascii="Arial" w:hAnsi="Arial" w:cs="Arial"/>
        </w:rPr>
      </w:pPr>
      <w:r>
        <w:rPr>
          <w:rFonts w:ascii="Arial" w:hAnsi="Arial" w:cs="Arial"/>
        </w:rPr>
        <w:t>To foster good will in local communities by people helping people.</w:t>
      </w:r>
    </w:p>
    <w:p w14:paraId="48484A41" w14:textId="3434A145" w:rsidR="00A11E4A" w:rsidRDefault="00A11E4A" w:rsidP="003E1812">
      <w:pPr>
        <w:pStyle w:val="ListParagraph"/>
        <w:numPr>
          <w:ilvl w:val="0"/>
          <w:numId w:val="1"/>
        </w:numPr>
        <w:rPr>
          <w:rFonts w:ascii="Arial" w:hAnsi="Arial" w:cs="Arial"/>
        </w:rPr>
      </w:pPr>
      <w:r>
        <w:rPr>
          <w:rFonts w:ascii="Arial" w:hAnsi="Arial" w:cs="Arial"/>
        </w:rPr>
        <w:t xml:space="preserve">To provide college scholarship support to deserving young adults in your local communities. </w:t>
      </w:r>
    </w:p>
    <w:p w14:paraId="621B91CE" w14:textId="2BF609FB" w:rsidR="00A11E4A" w:rsidRDefault="00A11E4A" w:rsidP="00A11E4A">
      <w:pPr>
        <w:rPr>
          <w:rFonts w:ascii="Arial" w:hAnsi="Arial" w:cs="Arial"/>
        </w:rPr>
      </w:pPr>
    </w:p>
    <w:p w14:paraId="18E9BB47" w14:textId="2D4D15DF" w:rsidR="00A11E4A" w:rsidRPr="00296986" w:rsidRDefault="00A11E4A" w:rsidP="00A11E4A">
      <w:pPr>
        <w:rPr>
          <w:rFonts w:ascii="Arial" w:hAnsi="Arial" w:cs="Arial"/>
          <w:b/>
          <w:bCs/>
        </w:rPr>
      </w:pPr>
      <w:r w:rsidRPr="00296986">
        <w:rPr>
          <w:rFonts w:ascii="Arial" w:hAnsi="Arial" w:cs="Arial"/>
          <w:b/>
          <w:bCs/>
        </w:rPr>
        <w:t>Foundation Membership:</w:t>
      </w:r>
    </w:p>
    <w:p w14:paraId="014CDA17" w14:textId="7C57622B" w:rsidR="00A11E4A" w:rsidRDefault="00A11E4A" w:rsidP="00A11E4A">
      <w:pPr>
        <w:rPr>
          <w:rFonts w:ascii="Arial" w:hAnsi="Arial" w:cs="Arial"/>
        </w:rPr>
      </w:pPr>
    </w:p>
    <w:p w14:paraId="3F5E0635" w14:textId="1B893A54" w:rsidR="00A11E4A" w:rsidRDefault="00296986" w:rsidP="00296986">
      <w:pPr>
        <w:ind w:left="0" w:firstLine="0"/>
        <w:rPr>
          <w:rFonts w:ascii="Arial" w:hAnsi="Arial" w:cs="Arial"/>
        </w:rPr>
      </w:pPr>
      <w:r>
        <w:rPr>
          <w:rFonts w:ascii="Arial" w:hAnsi="Arial" w:cs="Arial"/>
        </w:rPr>
        <w:t xml:space="preserve">Any member of the Collective Financial Group field force that makes at least </w:t>
      </w:r>
      <w:r w:rsidR="00205633">
        <w:rPr>
          <w:rFonts w:ascii="Arial" w:hAnsi="Arial" w:cs="Arial"/>
        </w:rPr>
        <w:t xml:space="preserve">a </w:t>
      </w:r>
      <w:r>
        <w:rPr>
          <w:rFonts w:ascii="Arial" w:hAnsi="Arial" w:cs="Arial"/>
        </w:rPr>
        <w:t xml:space="preserve">$100 financial contribution annually and meet the production requirements will become a member. </w:t>
      </w:r>
    </w:p>
    <w:p w14:paraId="4B562FC5" w14:textId="447386B6" w:rsidR="00296986" w:rsidRDefault="00296986" w:rsidP="00296986">
      <w:pPr>
        <w:ind w:left="0" w:firstLine="0"/>
        <w:rPr>
          <w:rFonts w:ascii="Arial" w:hAnsi="Arial" w:cs="Arial"/>
        </w:rPr>
      </w:pPr>
    </w:p>
    <w:p w14:paraId="7F620BF7" w14:textId="77777777" w:rsidR="00205633" w:rsidRDefault="00296986" w:rsidP="00296986">
      <w:pPr>
        <w:ind w:left="0" w:firstLine="0"/>
        <w:rPr>
          <w:rFonts w:ascii="Arial" w:hAnsi="Arial" w:cs="Arial"/>
        </w:rPr>
      </w:pPr>
      <w:r>
        <w:rPr>
          <w:rFonts w:ascii="Arial" w:hAnsi="Arial" w:cs="Arial"/>
        </w:rPr>
        <w:t>The cumulative giving levels are recognized at the following levels of giving over the life of the Fortunaire</w:t>
      </w:r>
      <w:r w:rsidR="00205633">
        <w:rPr>
          <w:rFonts w:ascii="Arial" w:hAnsi="Arial" w:cs="Arial"/>
        </w:rPr>
        <w:t xml:space="preserve">. Endowment Designations are for those Fortunaires who have donated at least </w:t>
      </w:r>
    </w:p>
    <w:p w14:paraId="1F03CE68" w14:textId="2D931A3B" w:rsidR="00296986" w:rsidRDefault="00205633" w:rsidP="00296986">
      <w:pPr>
        <w:ind w:left="0" w:firstLine="0"/>
        <w:rPr>
          <w:rFonts w:ascii="Arial" w:hAnsi="Arial" w:cs="Arial"/>
        </w:rPr>
      </w:pPr>
      <w:r>
        <w:rPr>
          <w:rFonts w:ascii="Arial" w:hAnsi="Arial" w:cs="Arial"/>
        </w:rPr>
        <w:t>$ 1,000.</w:t>
      </w:r>
    </w:p>
    <w:p w14:paraId="7D9127F3" w14:textId="44B692C8" w:rsidR="00296986" w:rsidRDefault="00296986" w:rsidP="00296986">
      <w:pPr>
        <w:ind w:left="0" w:firstLine="0"/>
        <w:rPr>
          <w:rFonts w:ascii="Arial" w:hAnsi="Arial" w:cs="Arial"/>
        </w:rPr>
      </w:pPr>
    </w:p>
    <w:p w14:paraId="2B29E616" w14:textId="5ACCABE8" w:rsidR="00296986" w:rsidRDefault="00205633" w:rsidP="00296986">
      <w:pPr>
        <w:ind w:left="0" w:firstLine="0"/>
        <w:rPr>
          <w:rFonts w:ascii="Arial" w:hAnsi="Arial" w:cs="Arial"/>
        </w:rPr>
      </w:pPr>
      <w:r>
        <w:rPr>
          <w:rFonts w:ascii="Arial" w:hAnsi="Arial" w:cs="Arial"/>
        </w:rPr>
        <w:t>Silver Fortunaire</w:t>
      </w:r>
      <w:r w:rsidR="00296986">
        <w:rPr>
          <w:rFonts w:ascii="Arial" w:hAnsi="Arial" w:cs="Arial"/>
        </w:rPr>
        <w:tab/>
      </w:r>
      <w:r w:rsidR="00296986">
        <w:rPr>
          <w:rFonts w:ascii="Arial" w:hAnsi="Arial" w:cs="Arial"/>
        </w:rPr>
        <w:tab/>
      </w:r>
      <w:r w:rsidR="00296986">
        <w:rPr>
          <w:rFonts w:ascii="Arial" w:hAnsi="Arial" w:cs="Arial"/>
        </w:rPr>
        <w:tab/>
      </w:r>
      <w:r w:rsidR="00296986">
        <w:rPr>
          <w:rFonts w:ascii="Arial" w:hAnsi="Arial" w:cs="Arial"/>
        </w:rPr>
        <w:tab/>
        <w:t xml:space="preserve">$ </w:t>
      </w:r>
      <w:r>
        <w:rPr>
          <w:rFonts w:ascii="Arial" w:hAnsi="Arial" w:cs="Arial"/>
        </w:rPr>
        <w:t xml:space="preserve">  </w:t>
      </w:r>
      <w:r w:rsidR="00296986">
        <w:rPr>
          <w:rFonts w:ascii="Arial" w:hAnsi="Arial" w:cs="Arial"/>
        </w:rPr>
        <w:t xml:space="preserve">   </w:t>
      </w:r>
      <w:r>
        <w:rPr>
          <w:rFonts w:ascii="Arial" w:hAnsi="Arial" w:cs="Arial"/>
        </w:rPr>
        <w:t>250</w:t>
      </w:r>
    </w:p>
    <w:p w14:paraId="7A9B0B80" w14:textId="78EBD64B" w:rsidR="00296986" w:rsidRDefault="00205633" w:rsidP="00296986">
      <w:pPr>
        <w:ind w:left="0" w:firstLine="0"/>
        <w:rPr>
          <w:rFonts w:ascii="Arial" w:hAnsi="Arial" w:cs="Arial"/>
        </w:rPr>
      </w:pPr>
      <w:r>
        <w:rPr>
          <w:rFonts w:ascii="Arial" w:hAnsi="Arial" w:cs="Arial"/>
        </w:rPr>
        <w:t>Gold Fortunaire</w:t>
      </w:r>
      <w:r w:rsidR="00296986">
        <w:rPr>
          <w:rFonts w:ascii="Arial" w:hAnsi="Arial" w:cs="Arial"/>
        </w:rPr>
        <w:tab/>
      </w:r>
      <w:r w:rsidR="00296986">
        <w:rPr>
          <w:rFonts w:ascii="Arial" w:hAnsi="Arial" w:cs="Arial"/>
        </w:rPr>
        <w:tab/>
      </w:r>
      <w:r w:rsidR="00296986">
        <w:rPr>
          <w:rFonts w:ascii="Arial" w:hAnsi="Arial" w:cs="Arial"/>
        </w:rPr>
        <w:tab/>
      </w:r>
      <w:r w:rsidR="00296986">
        <w:rPr>
          <w:rFonts w:ascii="Arial" w:hAnsi="Arial" w:cs="Arial"/>
        </w:rPr>
        <w:tab/>
        <w:t xml:space="preserve">$ </w:t>
      </w:r>
      <w:r>
        <w:rPr>
          <w:rFonts w:ascii="Arial" w:hAnsi="Arial" w:cs="Arial"/>
        </w:rPr>
        <w:t xml:space="preserve">  </w:t>
      </w:r>
      <w:r w:rsidR="00296986">
        <w:rPr>
          <w:rFonts w:ascii="Arial" w:hAnsi="Arial" w:cs="Arial"/>
        </w:rPr>
        <w:t>1,000</w:t>
      </w:r>
    </w:p>
    <w:p w14:paraId="1841A4AA" w14:textId="0A88F47C" w:rsidR="00296986" w:rsidRDefault="00205633" w:rsidP="00296986">
      <w:pPr>
        <w:ind w:left="0" w:firstLine="0"/>
        <w:rPr>
          <w:rFonts w:ascii="Arial" w:hAnsi="Arial" w:cs="Arial"/>
        </w:rPr>
      </w:pPr>
      <w:r>
        <w:rPr>
          <w:rFonts w:ascii="Arial" w:hAnsi="Arial" w:cs="Arial"/>
        </w:rPr>
        <w:t>Sapphire Fortunaire</w:t>
      </w:r>
      <w:r w:rsidR="00296986">
        <w:rPr>
          <w:rFonts w:ascii="Arial" w:hAnsi="Arial" w:cs="Arial"/>
        </w:rPr>
        <w:tab/>
      </w:r>
      <w:r w:rsidR="00296986">
        <w:rPr>
          <w:rFonts w:ascii="Arial" w:hAnsi="Arial" w:cs="Arial"/>
        </w:rPr>
        <w:tab/>
      </w:r>
      <w:r w:rsidR="00296986">
        <w:rPr>
          <w:rFonts w:ascii="Arial" w:hAnsi="Arial" w:cs="Arial"/>
        </w:rPr>
        <w:tab/>
      </w:r>
      <w:r w:rsidR="00296986">
        <w:rPr>
          <w:rFonts w:ascii="Arial" w:hAnsi="Arial" w:cs="Arial"/>
        </w:rPr>
        <w:tab/>
        <w:t xml:space="preserve">$ </w:t>
      </w:r>
      <w:r>
        <w:rPr>
          <w:rFonts w:ascii="Arial" w:hAnsi="Arial" w:cs="Arial"/>
        </w:rPr>
        <w:t xml:space="preserve">  </w:t>
      </w:r>
      <w:r w:rsidR="00296986">
        <w:rPr>
          <w:rFonts w:ascii="Arial" w:hAnsi="Arial" w:cs="Arial"/>
        </w:rPr>
        <w:t>2,500</w:t>
      </w:r>
    </w:p>
    <w:p w14:paraId="26BE5B80" w14:textId="4317E8A0" w:rsidR="00296986" w:rsidRDefault="00205633" w:rsidP="00296986">
      <w:pPr>
        <w:ind w:left="0" w:firstLine="0"/>
        <w:rPr>
          <w:rFonts w:ascii="Arial" w:hAnsi="Arial" w:cs="Arial"/>
        </w:rPr>
      </w:pPr>
      <w:r>
        <w:rPr>
          <w:rFonts w:ascii="Arial" w:hAnsi="Arial" w:cs="Arial"/>
        </w:rPr>
        <w:t>Emerald Fortunaire</w:t>
      </w:r>
      <w:r w:rsidR="00296986">
        <w:rPr>
          <w:rFonts w:ascii="Arial" w:hAnsi="Arial" w:cs="Arial"/>
        </w:rPr>
        <w:tab/>
      </w:r>
      <w:r w:rsidR="00296986">
        <w:rPr>
          <w:rFonts w:ascii="Arial" w:hAnsi="Arial" w:cs="Arial"/>
        </w:rPr>
        <w:tab/>
      </w:r>
      <w:r w:rsidR="00296986">
        <w:rPr>
          <w:rFonts w:ascii="Arial" w:hAnsi="Arial" w:cs="Arial"/>
        </w:rPr>
        <w:tab/>
      </w:r>
      <w:r w:rsidR="00296986">
        <w:rPr>
          <w:rFonts w:ascii="Arial" w:hAnsi="Arial" w:cs="Arial"/>
        </w:rPr>
        <w:tab/>
        <w:t>$</w:t>
      </w:r>
      <w:r>
        <w:rPr>
          <w:rFonts w:ascii="Arial" w:hAnsi="Arial" w:cs="Arial"/>
        </w:rPr>
        <w:t xml:space="preserve">  </w:t>
      </w:r>
      <w:r w:rsidR="00296986">
        <w:rPr>
          <w:rFonts w:ascii="Arial" w:hAnsi="Arial" w:cs="Arial"/>
        </w:rPr>
        <w:t xml:space="preserve"> 5,000</w:t>
      </w:r>
    </w:p>
    <w:p w14:paraId="01267740" w14:textId="07442915" w:rsidR="00296986" w:rsidRDefault="00205633" w:rsidP="00296986">
      <w:pPr>
        <w:ind w:left="0" w:firstLine="0"/>
        <w:rPr>
          <w:rFonts w:ascii="Arial" w:hAnsi="Arial" w:cs="Arial"/>
        </w:rPr>
      </w:pPr>
      <w:r>
        <w:rPr>
          <w:rFonts w:ascii="Arial" w:hAnsi="Arial" w:cs="Arial"/>
        </w:rPr>
        <w:t>Ruby Fortunaire</w:t>
      </w:r>
      <w:r w:rsidR="00296986">
        <w:rPr>
          <w:rFonts w:ascii="Arial" w:hAnsi="Arial" w:cs="Arial"/>
        </w:rPr>
        <w:tab/>
      </w:r>
      <w:r w:rsidR="00296986">
        <w:rPr>
          <w:rFonts w:ascii="Arial" w:hAnsi="Arial" w:cs="Arial"/>
        </w:rPr>
        <w:tab/>
      </w:r>
      <w:r w:rsidR="00296986">
        <w:rPr>
          <w:rFonts w:ascii="Arial" w:hAnsi="Arial" w:cs="Arial"/>
        </w:rPr>
        <w:tab/>
      </w:r>
      <w:r w:rsidR="00296986">
        <w:rPr>
          <w:rFonts w:ascii="Arial" w:hAnsi="Arial" w:cs="Arial"/>
        </w:rPr>
        <w:tab/>
        <w:t>$</w:t>
      </w:r>
      <w:r>
        <w:rPr>
          <w:rFonts w:ascii="Arial" w:hAnsi="Arial" w:cs="Arial"/>
        </w:rPr>
        <w:t xml:space="preserve">  </w:t>
      </w:r>
      <w:r w:rsidR="00296986">
        <w:rPr>
          <w:rFonts w:ascii="Arial" w:hAnsi="Arial" w:cs="Arial"/>
        </w:rPr>
        <w:t xml:space="preserve"> 7,500</w:t>
      </w:r>
    </w:p>
    <w:p w14:paraId="447687F7" w14:textId="5CE8ADC5" w:rsidR="00296986" w:rsidRDefault="00296986" w:rsidP="00296986">
      <w:pPr>
        <w:ind w:left="0" w:firstLine="0"/>
        <w:rPr>
          <w:rFonts w:ascii="Arial" w:hAnsi="Arial" w:cs="Arial"/>
        </w:rPr>
      </w:pPr>
      <w:r>
        <w:rPr>
          <w:rFonts w:ascii="Arial" w:hAnsi="Arial" w:cs="Arial"/>
        </w:rPr>
        <w:t>Diamond</w:t>
      </w:r>
      <w:r w:rsidR="00205633">
        <w:rPr>
          <w:rFonts w:ascii="Arial" w:hAnsi="Arial" w:cs="Arial"/>
        </w:rPr>
        <w:t xml:space="preserve"> Fortunaire</w:t>
      </w:r>
      <w:r>
        <w:rPr>
          <w:rFonts w:ascii="Arial" w:hAnsi="Arial" w:cs="Arial"/>
        </w:rPr>
        <w:tab/>
      </w:r>
      <w:r>
        <w:rPr>
          <w:rFonts w:ascii="Arial" w:hAnsi="Arial" w:cs="Arial"/>
        </w:rPr>
        <w:tab/>
      </w:r>
      <w:r>
        <w:rPr>
          <w:rFonts w:ascii="Arial" w:hAnsi="Arial" w:cs="Arial"/>
        </w:rPr>
        <w:tab/>
      </w:r>
      <w:r>
        <w:rPr>
          <w:rFonts w:ascii="Arial" w:hAnsi="Arial" w:cs="Arial"/>
        </w:rPr>
        <w:tab/>
        <w:t>$</w:t>
      </w:r>
      <w:r w:rsidR="00205633">
        <w:rPr>
          <w:rFonts w:ascii="Arial" w:hAnsi="Arial" w:cs="Arial"/>
        </w:rPr>
        <w:t xml:space="preserve"> 1</w:t>
      </w:r>
      <w:r>
        <w:rPr>
          <w:rFonts w:ascii="Arial" w:hAnsi="Arial" w:cs="Arial"/>
        </w:rPr>
        <w:t>0,000</w:t>
      </w:r>
    </w:p>
    <w:p w14:paraId="124FC7D5" w14:textId="1D3930F6" w:rsidR="00296986" w:rsidRDefault="00296986" w:rsidP="00296986">
      <w:pPr>
        <w:ind w:left="0" w:firstLine="0"/>
        <w:rPr>
          <w:rFonts w:ascii="Arial" w:hAnsi="Arial" w:cs="Arial"/>
        </w:rPr>
      </w:pPr>
      <w:r>
        <w:rPr>
          <w:rFonts w:ascii="Arial" w:hAnsi="Arial" w:cs="Arial"/>
        </w:rPr>
        <w:t>Platinum</w:t>
      </w:r>
      <w:r w:rsidR="00205633">
        <w:rPr>
          <w:rFonts w:ascii="Arial" w:hAnsi="Arial" w:cs="Arial"/>
        </w:rPr>
        <w:t xml:space="preserve"> Fortunaire</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655136">
        <w:rPr>
          <w:rFonts w:ascii="Arial" w:hAnsi="Arial" w:cs="Arial"/>
        </w:rPr>
        <w:t>2</w:t>
      </w:r>
      <w:r>
        <w:rPr>
          <w:rFonts w:ascii="Arial" w:hAnsi="Arial" w:cs="Arial"/>
        </w:rPr>
        <w:t>5,000</w:t>
      </w:r>
    </w:p>
    <w:p w14:paraId="41A33117" w14:textId="77777777" w:rsidR="00296986" w:rsidRDefault="00296986" w:rsidP="00296986">
      <w:pPr>
        <w:ind w:left="0" w:firstLine="0"/>
        <w:rPr>
          <w:rFonts w:ascii="Arial" w:hAnsi="Arial" w:cs="Arial"/>
        </w:rPr>
      </w:pPr>
    </w:p>
    <w:p w14:paraId="70E6D68C" w14:textId="77777777" w:rsidR="00296986" w:rsidRPr="00A11E4A" w:rsidRDefault="00296986" w:rsidP="00296986">
      <w:pPr>
        <w:ind w:left="0" w:firstLine="0"/>
        <w:rPr>
          <w:rFonts w:ascii="Arial" w:hAnsi="Arial" w:cs="Arial"/>
        </w:rPr>
      </w:pPr>
    </w:p>
    <w:p w14:paraId="117AD853" w14:textId="77777777" w:rsidR="0044129F" w:rsidRDefault="0044129F" w:rsidP="00A11E4A">
      <w:pPr>
        <w:rPr>
          <w:rFonts w:ascii="Arial" w:hAnsi="Arial" w:cs="Arial"/>
          <w:b/>
          <w:bCs/>
        </w:rPr>
      </w:pPr>
    </w:p>
    <w:p w14:paraId="7FC2D204" w14:textId="7E049952" w:rsidR="00F60303" w:rsidRPr="00F60303" w:rsidRDefault="00F60303" w:rsidP="00A11E4A">
      <w:pPr>
        <w:rPr>
          <w:rFonts w:ascii="Arial" w:hAnsi="Arial" w:cs="Arial"/>
          <w:b/>
          <w:bCs/>
        </w:rPr>
      </w:pPr>
      <w:r w:rsidRPr="00F60303">
        <w:rPr>
          <w:rFonts w:ascii="Arial" w:hAnsi="Arial" w:cs="Arial"/>
          <w:b/>
          <w:bCs/>
        </w:rPr>
        <w:t>Foundation Match Program:</w:t>
      </w:r>
    </w:p>
    <w:p w14:paraId="1E89B0D2" w14:textId="23512B34" w:rsidR="00F60303" w:rsidRDefault="00F60303" w:rsidP="00A11E4A">
      <w:pPr>
        <w:rPr>
          <w:rFonts w:ascii="Arial" w:hAnsi="Arial" w:cs="Arial"/>
        </w:rPr>
      </w:pPr>
    </w:p>
    <w:p w14:paraId="7BF3253B" w14:textId="1711085D" w:rsidR="00F60303" w:rsidRDefault="00F60303" w:rsidP="00F60303">
      <w:pPr>
        <w:ind w:left="0" w:firstLine="0"/>
        <w:rPr>
          <w:rFonts w:ascii="Arial" w:hAnsi="Arial" w:cs="Arial"/>
        </w:rPr>
      </w:pPr>
      <w:r>
        <w:rPr>
          <w:rFonts w:ascii="Arial" w:hAnsi="Arial" w:cs="Arial"/>
        </w:rPr>
        <w:t xml:space="preserve">Members of the </w:t>
      </w:r>
      <w:r w:rsidR="00205633">
        <w:rPr>
          <w:rFonts w:ascii="Arial" w:hAnsi="Arial" w:cs="Arial"/>
        </w:rPr>
        <w:t>F</w:t>
      </w:r>
      <w:r>
        <w:rPr>
          <w:rFonts w:ascii="Arial" w:hAnsi="Arial" w:cs="Arial"/>
        </w:rPr>
        <w:t xml:space="preserve">oundation who have given at the </w:t>
      </w:r>
      <w:r w:rsidR="00137723">
        <w:rPr>
          <w:rFonts w:ascii="Arial" w:hAnsi="Arial" w:cs="Arial"/>
        </w:rPr>
        <w:t>Gold</w:t>
      </w:r>
      <w:r>
        <w:rPr>
          <w:rFonts w:ascii="Arial" w:hAnsi="Arial" w:cs="Arial"/>
        </w:rPr>
        <w:t xml:space="preserve"> </w:t>
      </w:r>
      <w:r w:rsidR="00137723">
        <w:rPr>
          <w:rFonts w:ascii="Arial" w:hAnsi="Arial" w:cs="Arial"/>
        </w:rPr>
        <w:t xml:space="preserve">Fortunaire </w:t>
      </w:r>
      <w:r>
        <w:rPr>
          <w:rFonts w:ascii="Arial" w:hAnsi="Arial" w:cs="Arial"/>
        </w:rPr>
        <w:t xml:space="preserve">level or above may request matching contributions by sending their charitable contribution checks to the </w:t>
      </w:r>
      <w:r w:rsidR="00205633">
        <w:rPr>
          <w:rFonts w:ascii="Arial" w:hAnsi="Arial" w:cs="Arial"/>
        </w:rPr>
        <w:t>Fortunaire F</w:t>
      </w:r>
      <w:r>
        <w:rPr>
          <w:rFonts w:ascii="Arial" w:hAnsi="Arial" w:cs="Arial"/>
        </w:rPr>
        <w:t>oundation, along with a letter describing the non-profit local charitable organization</w:t>
      </w:r>
      <w:r w:rsidR="00205633">
        <w:rPr>
          <w:rFonts w:ascii="Arial" w:hAnsi="Arial" w:cs="Arial"/>
        </w:rPr>
        <w:t xml:space="preserve"> listing the Tax ID #</w:t>
      </w:r>
      <w:r>
        <w:rPr>
          <w:rFonts w:ascii="Arial" w:hAnsi="Arial" w:cs="Arial"/>
        </w:rPr>
        <w:t xml:space="preserve">. </w:t>
      </w:r>
      <w:r w:rsidR="00137723">
        <w:rPr>
          <w:rFonts w:ascii="Arial" w:hAnsi="Arial" w:cs="Arial"/>
        </w:rPr>
        <w:t>Each request will be considered and decided in the sole discretion of the Board of Directors. Approved grants will be capped at a match of the following levels per year ($500 + 10% of member level).</w:t>
      </w:r>
      <w:r>
        <w:rPr>
          <w:rFonts w:ascii="Arial" w:hAnsi="Arial" w:cs="Arial"/>
        </w:rPr>
        <w:t xml:space="preserve"> </w:t>
      </w:r>
      <w:r w:rsidR="00137723">
        <w:rPr>
          <w:rFonts w:ascii="Arial" w:hAnsi="Arial" w:cs="Arial"/>
        </w:rPr>
        <w:t xml:space="preserve">Any amounts that </w:t>
      </w:r>
      <w:r w:rsidR="00325014">
        <w:rPr>
          <w:rFonts w:ascii="Arial" w:hAnsi="Arial" w:cs="Arial"/>
        </w:rPr>
        <w:t>are</w:t>
      </w:r>
      <w:r w:rsidR="00137723">
        <w:rPr>
          <w:rFonts w:ascii="Arial" w:hAnsi="Arial" w:cs="Arial"/>
        </w:rPr>
        <w:t xml:space="preserve"> in a matching request </w:t>
      </w:r>
      <w:r w:rsidR="00137723" w:rsidRPr="00137723">
        <w:rPr>
          <w:rFonts w:ascii="Arial" w:hAnsi="Arial" w:cs="Arial"/>
          <w:b/>
          <w:bCs/>
        </w:rPr>
        <w:t>will not</w:t>
      </w:r>
      <w:r w:rsidR="00137723">
        <w:rPr>
          <w:rFonts w:ascii="Arial" w:hAnsi="Arial" w:cs="Arial"/>
        </w:rPr>
        <w:t xml:space="preserve"> be counted as a member contribution. </w:t>
      </w:r>
    </w:p>
    <w:p w14:paraId="48881C0F" w14:textId="77777777" w:rsidR="00F60303" w:rsidRDefault="00F60303" w:rsidP="00F60303">
      <w:pPr>
        <w:ind w:left="0" w:firstLine="0"/>
        <w:rPr>
          <w:rFonts w:ascii="Arial" w:hAnsi="Arial" w:cs="Arial"/>
        </w:rPr>
      </w:pPr>
    </w:p>
    <w:p w14:paraId="346099F5" w14:textId="0246E14C" w:rsidR="00F60303" w:rsidRDefault="00F60303" w:rsidP="00F60303">
      <w:pPr>
        <w:ind w:left="0" w:firstLine="0"/>
        <w:rPr>
          <w:rFonts w:ascii="Arial" w:hAnsi="Arial" w:cs="Arial"/>
        </w:rPr>
      </w:pPr>
      <w:r>
        <w:rPr>
          <w:rFonts w:ascii="Arial" w:hAnsi="Arial" w:cs="Arial"/>
        </w:rPr>
        <w:t>Maximum Individual Match Levels Annually:</w:t>
      </w:r>
    </w:p>
    <w:p w14:paraId="554DAC66" w14:textId="4FC3FEB6" w:rsidR="00F60303" w:rsidRDefault="00F60303" w:rsidP="00F60303">
      <w:pPr>
        <w:pStyle w:val="ListParagraph"/>
        <w:numPr>
          <w:ilvl w:val="0"/>
          <w:numId w:val="2"/>
        </w:numPr>
        <w:rPr>
          <w:rFonts w:ascii="Arial" w:hAnsi="Arial" w:cs="Arial"/>
        </w:rPr>
      </w:pPr>
      <w:r>
        <w:rPr>
          <w:rFonts w:ascii="Arial" w:hAnsi="Arial" w:cs="Arial"/>
        </w:rPr>
        <w:t>Platinum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137723">
        <w:rPr>
          <w:rFonts w:ascii="Arial" w:hAnsi="Arial" w:cs="Arial"/>
        </w:rPr>
        <w:t>3</w:t>
      </w:r>
      <w:r>
        <w:rPr>
          <w:rFonts w:ascii="Arial" w:hAnsi="Arial" w:cs="Arial"/>
        </w:rPr>
        <w:t>,000</w:t>
      </w:r>
    </w:p>
    <w:p w14:paraId="525A5915" w14:textId="2D0F7F49" w:rsidR="00F60303" w:rsidRDefault="00F60303" w:rsidP="00F60303">
      <w:pPr>
        <w:pStyle w:val="ListParagraph"/>
        <w:numPr>
          <w:ilvl w:val="0"/>
          <w:numId w:val="2"/>
        </w:numPr>
        <w:rPr>
          <w:rFonts w:ascii="Arial" w:hAnsi="Arial" w:cs="Arial"/>
        </w:rPr>
      </w:pPr>
      <w:r>
        <w:rPr>
          <w:rFonts w:ascii="Arial" w:hAnsi="Arial" w:cs="Arial"/>
        </w:rPr>
        <w:t>Diamond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137723">
        <w:rPr>
          <w:rFonts w:ascii="Arial" w:hAnsi="Arial" w:cs="Arial"/>
        </w:rPr>
        <w:t>1,5</w:t>
      </w:r>
      <w:r>
        <w:rPr>
          <w:rFonts w:ascii="Arial" w:hAnsi="Arial" w:cs="Arial"/>
        </w:rPr>
        <w:t>00</w:t>
      </w:r>
    </w:p>
    <w:p w14:paraId="420300DB" w14:textId="4692CDF7" w:rsidR="00137723" w:rsidRDefault="00137723" w:rsidP="00F60303">
      <w:pPr>
        <w:pStyle w:val="ListParagraph"/>
        <w:numPr>
          <w:ilvl w:val="0"/>
          <w:numId w:val="2"/>
        </w:numPr>
        <w:rPr>
          <w:rFonts w:ascii="Arial" w:hAnsi="Arial" w:cs="Arial"/>
        </w:rPr>
      </w:pPr>
      <w:r>
        <w:rPr>
          <w:rFonts w:ascii="Arial" w:hAnsi="Arial" w:cs="Arial"/>
        </w:rPr>
        <w:t>Ruby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$ 1,250</w:t>
      </w:r>
    </w:p>
    <w:p w14:paraId="77FBC780" w14:textId="08F44A49" w:rsidR="00F60303" w:rsidRDefault="00F60303" w:rsidP="00F60303">
      <w:pPr>
        <w:pStyle w:val="ListParagraph"/>
        <w:numPr>
          <w:ilvl w:val="0"/>
          <w:numId w:val="2"/>
        </w:numPr>
        <w:rPr>
          <w:rFonts w:ascii="Arial" w:hAnsi="Arial" w:cs="Arial"/>
        </w:rPr>
      </w:pPr>
      <w:r>
        <w:rPr>
          <w:rFonts w:ascii="Arial" w:hAnsi="Arial" w:cs="Arial"/>
        </w:rPr>
        <w:t>Emerald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137723">
        <w:rPr>
          <w:rFonts w:ascii="Arial" w:hAnsi="Arial" w:cs="Arial"/>
        </w:rPr>
        <w:t>1</w:t>
      </w:r>
      <w:r>
        <w:rPr>
          <w:rFonts w:ascii="Arial" w:hAnsi="Arial" w:cs="Arial"/>
        </w:rPr>
        <w:t>,000</w:t>
      </w:r>
    </w:p>
    <w:p w14:paraId="1A7A1AFD" w14:textId="7C079B32" w:rsidR="00F60303" w:rsidRDefault="00137723" w:rsidP="00F60303">
      <w:pPr>
        <w:pStyle w:val="ListParagraph"/>
        <w:numPr>
          <w:ilvl w:val="0"/>
          <w:numId w:val="2"/>
        </w:numPr>
        <w:rPr>
          <w:rFonts w:ascii="Arial" w:hAnsi="Arial" w:cs="Arial"/>
        </w:rPr>
      </w:pPr>
      <w:r>
        <w:rPr>
          <w:rFonts w:ascii="Arial" w:hAnsi="Arial" w:cs="Arial"/>
        </w:rPr>
        <w:t>Sapphire</w:t>
      </w:r>
      <w:r w:rsidR="00F60303">
        <w:rPr>
          <w:rFonts w:ascii="Arial" w:hAnsi="Arial" w:cs="Arial"/>
        </w:rPr>
        <w:tab/>
      </w:r>
      <w:r w:rsidR="00F60303">
        <w:rPr>
          <w:rFonts w:ascii="Arial" w:hAnsi="Arial" w:cs="Arial"/>
        </w:rPr>
        <w:tab/>
      </w:r>
      <w:r w:rsidR="00F60303">
        <w:rPr>
          <w:rFonts w:ascii="Arial" w:hAnsi="Arial" w:cs="Arial"/>
        </w:rPr>
        <w:tab/>
      </w:r>
      <w:r w:rsidR="00F60303">
        <w:rPr>
          <w:rFonts w:ascii="Arial" w:hAnsi="Arial" w:cs="Arial"/>
        </w:rPr>
        <w:tab/>
      </w:r>
      <w:r w:rsidR="00F60303">
        <w:rPr>
          <w:rFonts w:ascii="Arial" w:hAnsi="Arial" w:cs="Arial"/>
        </w:rPr>
        <w:tab/>
        <w:t xml:space="preserve">$  </w:t>
      </w:r>
      <w:r>
        <w:rPr>
          <w:rFonts w:ascii="Arial" w:hAnsi="Arial" w:cs="Arial"/>
        </w:rPr>
        <w:t xml:space="preserve">  750</w:t>
      </w:r>
    </w:p>
    <w:p w14:paraId="6D615003" w14:textId="4AD9C161" w:rsidR="00F60303" w:rsidRDefault="00137723" w:rsidP="00F60303">
      <w:pPr>
        <w:pStyle w:val="ListParagraph"/>
        <w:numPr>
          <w:ilvl w:val="0"/>
          <w:numId w:val="2"/>
        </w:numPr>
        <w:rPr>
          <w:rFonts w:ascii="Arial" w:hAnsi="Arial" w:cs="Arial"/>
        </w:rPr>
      </w:pPr>
      <w:r>
        <w:rPr>
          <w:rFonts w:ascii="Arial" w:hAnsi="Arial" w:cs="Arial"/>
        </w:rPr>
        <w:t>Gold</w:t>
      </w:r>
      <w:r w:rsidR="00F60303">
        <w:rPr>
          <w:rFonts w:ascii="Arial" w:hAnsi="Arial" w:cs="Arial"/>
        </w:rPr>
        <w:tab/>
      </w:r>
      <w:r w:rsidR="00F60303">
        <w:rPr>
          <w:rFonts w:ascii="Arial" w:hAnsi="Arial" w:cs="Arial"/>
        </w:rPr>
        <w:tab/>
      </w:r>
      <w:r w:rsidR="00F60303">
        <w:rPr>
          <w:rFonts w:ascii="Arial" w:hAnsi="Arial" w:cs="Arial"/>
        </w:rPr>
        <w:tab/>
      </w:r>
      <w:r w:rsidR="00F60303">
        <w:rPr>
          <w:rFonts w:ascii="Arial" w:hAnsi="Arial" w:cs="Arial"/>
        </w:rPr>
        <w:tab/>
      </w:r>
      <w:r w:rsidR="00F60303">
        <w:rPr>
          <w:rFonts w:ascii="Arial" w:hAnsi="Arial" w:cs="Arial"/>
        </w:rPr>
        <w:tab/>
      </w:r>
      <w:r w:rsidR="00F60303">
        <w:rPr>
          <w:rFonts w:ascii="Arial" w:hAnsi="Arial" w:cs="Arial"/>
        </w:rPr>
        <w:tab/>
        <w:t xml:space="preserve">$ </w:t>
      </w:r>
      <w:r>
        <w:rPr>
          <w:rFonts w:ascii="Arial" w:hAnsi="Arial" w:cs="Arial"/>
        </w:rPr>
        <w:t xml:space="preserve">  </w:t>
      </w:r>
      <w:r w:rsidR="00F60303">
        <w:rPr>
          <w:rFonts w:ascii="Arial" w:hAnsi="Arial" w:cs="Arial"/>
        </w:rPr>
        <w:t xml:space="preserve"> </w:t>
      </w:r>
      <w:r>
        <w:rPr>
          <w:rFonts w:ascii="Arial" w:hAnsi="Arial" w:cs="Arial"/>
        </w:rPr>
        <w:t>6</w:t>
      </w:r>
      <w:r w:rsidR="00F60303">
        <w:rPr>
          <w:rFonts w:ascii="Arial" w:hAnsi="Arial" w:cs="Arial"/>
        </w:rPr>
        <w:t>00</w:t>
      </w:r>
    </w:p>
    <w:p w14:paraId="4459E91F" w14:textId="77777777" w:rsidR="00137723" w:rsidRDefault="00137723" w:rsidP="00137723">
      <w:pPr>
        <w:rPr>
          <w:rFonts w:ascii="Arial" w:hAnsi="Arial" w:cs="Arial"/>
          <w:i/>
          <w:iCs/>
        </w:rPr>
      </w:pPr>
    </w:p>
    <w:p w14:paraId="2197C95C" w14:textId="2D12C69B" w:rsidR="00137723" w:rsidRPr="00137723" w:rsidRDefault="00137723" w:rsidP="00137723">
      <w:pPr>
        <w:rPr>
          <w:rFonts w:ascii="Arial" w:hAnsi="Arial" w:cs="Arial"/>
          <w:i/>
          <w:iCs/>
        </w:rPr>
      </w:pPr>
      <w:r w:rsidRPr="00137723">
        <w:rPr>
          <w:rFonts w:ascii="Arial" w:hAnsi="Arial" w:cs="Arial"/>
          <w:i/>
          <w:iCs/>
        </w:rPr>
        <w:t>Friends of the Foundation do not qualify for match requests.</w:t>
      </w:r>
    </w:p>
    <w:p w14:paraId="063CFBCB" w14:textId="3B908EB3" w:rsidR="00F60303" w:rsidRDefault="00F60303" w:rsidP="00F60303">
      <w:pPr>
        <w:rPr>
          <w:rFonts w:ascii="Arial" w:hAnsi="Arial" w:cs="Arial"/>
        </w:rPr>
      </w:pPr>
    </w:p>
    <w:p w14:paraId="4961827F" w14:textId="0D9CC415" w:rsidR="008A7E97" w:rsidRDefault="008A7E97" w:rsidP="00F60303">
      <w:pPr>
        <w:rPr>
          <w:rFonts w:ascii="Arial" w:hAnsi="Arial" w:cs="Arial"/>
          <w:b/>
          <w:bCs/>
        </w:rPr>
      </w:pPr>
      <w:r>
        <w:rPr>
          <w:rFonts w:ascii="Arial" w:hAnsi="Arial" w:cs="Arial"/>
          <w:b/>
          <w:bCs/>
        </w:rPr>
        <w:t>Foundation Scholarship Program:</w:t>
      </w:r>
    </w:p>
    <w:p w14:paraId="277B343F" w14:textId="77777777" w:rsidR="008A7E97" w:rsidRDefault="008A7E97" w:rsidP="008A7E97">
      <w:pPr>
        <w:ind w:left="0" w:firstLine="0"/>
        <w:rPr>
          <w:rFonts w:ascii="Arial" w:hAnsi="Arial" w:cs="Arial"/>
        </w:rPr>
      </w:pPr>
    </w:p>
    <w:p w14:paraId="3D02FF06" w14:textId="3C902C54" w:rsidR="008A7E97" w:rsidRPr="008A7E97" w:rsidRDefault="008A7E97" w:rsidP="008A7E97">
      <w:pPr>
        <w:ind w:left="0" w:firstLine="0"/>
        <w:rPr>
          <w:rFonts w:ascii="Arial" w:hAnsi="Arial" w:cs="Arial"/>
          <w:b/>
          <w:bCs/>
        </w:rPr>
      </w:pPr>
      <w:r w:rsidRPr="008A7E97">
        <w:rPr>
          <w:rFonts w:ascii="Arial" w:hAnsi="Arial" w:cs="Arial"/>
        </w:rPr>
        <w:t xml:space="preserve">Current Endowment Fortunaires are encouraged to contribute to the Scholarship Fund, to publicize the Scholarship Program in their communities, and to recommend one Scholarship Applicant per year. All Applicants must apply through a Current Fortunaire who will recommend him/her to the Scholarship Committee. </w:t>
      </w:r>
    </w:p>
    <w:p w14:paraId="489F4409" w14:textId="77777777" w:rsidR="008A7E97" w:rsidRDefault="008A7E97" w:rsidP="00F60303">
      <w:pPr>
        <w:rPr>
          <w:rFonts w:ascii="Arial" w:hAnsi="Arial" w:cs="Arial"/>
          <w:b/>
          <w:bCs/>
        </w:rPr>
      </w:pPr>
    </w:p>
    <w:p w14:paraId="71CCB0CA" w14:textId="3CD814B5" w:rsidR="00F60303" w:rsidRPr="002857DF" w:rsidRDefault="00F60303" w:rsidP="00F60303">
      <w:pPr>
        <w:rPr>
          <w:rFonts w:ascii="Arial" w:hAnsi="Arial" w:cs="Arial"/>
          <w:b/>
          <w:bCs/>
        </w:rPr>
      </w:pPr>
      <w:r w:rsidRPr="002857DF">
        <w:rPr>
          <w:rFonts w:ascii="Arial" w:hAnsi="Arial" w:cs="Arial"/>
          <w:b/>
          <w:bCs/>
        </w:rPr>
        <w:t>F</w:t>
      </w:r>
      <w:r w:rsidR="002857DF" w:rsidRPr="002857DF">
        <w:rPr>
          <w:rFonts w:ascii="Arial" w:hAnsi="Arial" w:cs="Arial"/>
          <w:b/>
          <w:bCs/>
        </w:rPr>
        <w:t>ortunaire Foundation Community Service Award:</w:t>
      </w:r>
    </w:p>
    <w:p w14:paraId="789C2228" w14:textId="18D7442B" w:rsidR="002857DF" w:rsidRDefault="002857DF" w:rsidP="00F60303">
      <w:pPr>
        <w:rPr>
          <w:rFonts w:ascii="Arial" w:hAnsi="Arial" w:cs="Arial"/>
        </w:rPr>
      </w:pPr>
    </w:p>
    <w:p w14:paraId="155EE996" w14:textId="6BFF52A9" w:rsidR="002857DF" w:rsidRDefault="002857DF" w:rsidP="002857DF">
      <w:pPr>
        <w:ind w:left="0" w:firstLine="0"/>
        <w:rPr>
          <w:rFonts w:ascii="Arial" w:hAnsi="Arial" w:cs="Arial"/>
        </w:rPr>
      </w:pPr>
      <w:r>
        <w:rPr>
          <w:rFonts w:ascii="Arial" w:hAnsi="Arial" w:cs="Arial"/>
        </w:rPr>
        <w:t xml:space="preserve">The Foundation Board will receive nominations for qualifying Fortunaire members for the Community Service Award annually. The nomination would be someone that goes above and beyond in their local communities for the betterment of their family, clients and community members. Nominations are accepted in the fall of each year.  </w:t>
      </w:r>
    </w:p>
    <w:p w14:paraId="3D1302EC" w14:textId="1D63F65F" w:rsidR="002857DF" w:rsidRDefault="002857DF" w:rsidP="002857DF">
      <w:pPr>
        <w:ind w:left="0" w:firstLine="0"/>
        <w:rPr>
          <w:rFonts w:ascii="Arial" w:hAnsi="Arial" w:cs="Arial"/>
        </w:rPr>
      </w:pPr>
    </w:p>
    <w:p w14:paraId="1EEF5DCD" w14:textId="02016B62" w:rsidR="002857DF" w:rsidRDefault="004E573E" w:rsidP="002857DF">
      <w:pPr>
        <w:ind w:left="0" w:firstLine="0"/>
        <w:rPr>
          <w:rFonts w:ascii="Arial" w:hAnsi="Arial" w:cs="Arial"/>
          <w:b/>
          <w:bCs/>
        </w:rPr>
      </w:pPr>
      <w:r w:rsidRPr="004E573E">
        <w:rPr>
          <w:rFonts w:ascii="Arial" w:hAnsi="Arial" w:cs="Arial"/>
          <w:b/>
          <w:bCs/>
        </w:rPr>
        <w:t>Fortunaire Foundation Levels:</w:t>
      </w:r>
    </w:p>
    <w:p w14:paraId="0B81526A" w14:textId="77777777" w:rsidR="008A7E97" w:rsidRDefault="008A7E97" w:rsidP="002857DF">
      <w:pPr>
        <w:ind w:left="0" w:firstLine="0"/>
        <w:rPr>
          <w:rFonts w:ascii="Arial" w:hAnsi="Arial" w:cs="Arial"/>
          <w:b/>
          <w:bCs/>
        </w:rPr>
      </w:pPr>
    </w:p>
    <w:p w14:paraId="1F32ECB4" w14:textId="543BD3C9" w:rsidR="004E573E" w:rsidRDefault="004E573E" w:rsidP="004E573E">
      <w:pPr>
        <w:ind w:left="0" w:firstLine="0"/>
        <w:jc w:val="center"/>
        <w:rPr>
          <w:rFonts w:ascii="Arial" w:hAnsi="Arial" w:cs="Arial"/>
        </w:rPr>
      </w:pPr>
      <w:r>
        <w:rPr>
          <w:rFonts w:ascii="Arial" w:hAnsi="Arial" w:cs="Arial"/>
          <w:noProof/>
        </w:rPr>
        <w:drawing>
          <wp:inline distT="0" distB="0" distL="0" distR="0" wp14:anchorId="5B5AAAEA" wp14:editId="23509B88">
            <wp:extent cx="5943600" cy="2105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105025"/>
                    </a:xfrm>
                    <a:prstGeom prst="rect">
                      <a:avLst/>
                    </a:prstGeom>
                    <a:noFill/>
                    <a:ln>
                      <a:noFill/>
                    </a:ln>
                  </pic:spPr>
                </pic:pic>
              </a:graphicData>
            </a:graphic>
          </wp:inline>
        </w:drawing>
      </w:r>
    </w:p>
    <w:sectPr w:rsidR="004E57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902DC"/>
    <w:multiLevelType w:val="hybridMultilevel"/>
    <w:tmpl w:val="ADC29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6638E8"/>
    <w:multiLevelType w:val="hybridMultilevel"/>
    <w:tmpl w:val="A030F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1AE"/>
    <w:rsid w:val="00074234"/>
    <w:rsid w:val="00137723"/>
    <w:rsid w:val="00205633"/>
    <w:rsid w:val="00283CC9"/>
    <w:rsid w:val="002857DF"/>
    <w:rsid w:val="00296986"/>
    <w:rsid w:val="00325014"/>
    <w:rsid w:val="003E1812"/>
    <w:rsid w:val="0044129F"/>
    <w:rsid w:val="004E573E"/>
    <w:rsid w:val="00655136"/>
    <w:rsid w:val="008A7E97"/>
    <w:rsid w:val="00A11E4A"/>
    <w:rsid w:val="00C26C23"/>
    <w:rsid w:val="00C411AE"/>
    <w:rsid w:val="00F60303"/>
    <w:rsid w:val="00F93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1EF4C"/>
  <w15:chartTrackingRefBased/>
  <w15:docId w15:val="{81E09ED9-1FE9-43B0-A1EE-191D576D7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36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8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Welsh</dc:creator>
  <cp:keywords/>
  <dc:description/>
  <cp:lastModifiedBy>Vincent Welsh</cp:lastModifiedBy>
  <cp:revision>2</cp:revision>
  <cp:lastPrinted>2021-02-05T20:16:00Z</cp:lastPrinted>
  <dcterms:created xsi:type="dcterms:W3CDTF">2021-09-01T14:03:00Z</dcterms:created>
  <dcterms:modified xsi:type="dcterms:W3CDTF">2021-09-01T14:03:00Z</dcterms:modified>
</cp:coreProperties>
</file>