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5D0E45" w:rsidRPr="005D0E45" w14:paraId="11EFB750" w14:textId="77777777" w:rsidTr="005D0E45">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5D0E45" w:rsidRPr="005D0E45" w14:paraId="2B7C55EA"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5D0E45" w:rsidRPr="005D0E45" w14:paraId="05B5515C" w14:textId="77777777">
                    <w:trPr>
                      <w:tblCellSpacing w:w="0" w:type="dxa"/>
                    </w:trPr>
                    <w:tc>
                      <w:tcPr>
                        <w:tcW w:w="5970" w:type="dxa"/>
                        <w:hideMark/>
                      </w:tcPr>
                      <w:p w14:paraId="153ECB8F" w14:textId="77777777" w:rsidR="005D0E45" w:rsidRPr="005D0E45" w:rsidRDefault="005D0E45" w:rsidP="005D0E45">
                        <w:pPr>
                          <w:spacing w:after="0" w:line="300" w:lineRule="atLeast"/>
                          <w:rPr>
                            <w:rFonts w:ascii="Arial" w:eastAsia="Times New Roman" w:hAnsi="Arial" w:cs="Arial"/>
                            <w:color w:val="999999"/>
                            <w:sz w:val="21"/>
                            <w:szCs w:val="21"/>
                          </w:rPr>
                        </w:pPr>
                        <w:r w:rsidRPr="005D0E45">
                          <w:rPr>
                            <w:rFonts w:ascii="Arial" w:eastAsia="Times New Roman" w:hAnsi="Arial" w:cs="Arial"/>
                            <w:color w:val="999999"/>
                            <w:sz w:val="21"/>
                            <w:szCs w:val="21"/>
                          </w:rPr>
                          <w:t>DEC 2019</w:t>
                        </w:r>
                      </w:p>
                    </w:tc>
                    <w:tc>
                      <w:tcPr>
                        <w:tcW w:w="2895" w:type="dxa"/>
                        <w:hideMark/>
                      </w:tcPr>
                      <w:p w14:paraId="2513DA95" w14:textId="102779B5" w:rsidR="005D0E45" w:rsidRPr="005D0E45" w:rsidRDefault="005D0E45" w:rsidP="005D0E45">
                        <w:pPr>
                          <w:spacing w:after="0" w:line="300" w:lineRule="atLeast"/>
                          <w:rPr>
                            <w:rFonts w:ascii="Arial" w:eastAsia="Times New Roman" w:hAnsi="Arial" w:cs="Arial"/>
                            <w:color w:val="999999"/>
                            <w:sz w:val="21"/>
                            <w:szCs w:val="21"/>
                          </w:rPr>
                        </w:pPr>
                        <w:r w:rsidRPr="005D0E45">
                          <w:rPr>
                            <w:rFonts w:ascii="Arial" w:eastAsia="Times New Roman" w:hAnsi="Arial" w:cs="Arial"/>
                            <w:noProof/>
                            <w:color w:val="999999"/>
                            <w:sz w:val="21"/>
                            <w:szCs w:val="21"/>
                          </w:rPr>
                          <w:drawing>
                            <wp:anchor distT="0" distB="0" distL="0" distR="0" simplePos="0" relativeHeight="251659264" behindDoc="0" locked="0" layoutInCell="1" allowOverlap="0" wp14:anchorId="1B2E61F0" wp14:editId="431B7A16">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FEF7FD" w14:textId="77777777" w:rsidR="005D0E45" w:rsidRPr="005D0E45" w:rsidRDefault="005D0E45" w:rsidP="005D0E45">
                  <w:pPr>
                    <w:spacing w:after="0" w:line="240" w:lineRule="auto"/>
                    <w:rPr>
                      <w:rFonts w:ascii="Times New Roman" w:eastAsia="Times New Roman" w:hAnsi="Times New Roman" w:cs="Times New Roman"/>
                      <w:sz w:val="24"/>
                      <w:szCs w:val="24"/>
                    </w:rPr>
                  </w:pPr>
                </w:p>
              </w:tc>
            </w:tr>
            <w:tr w:rsidR="005D0E45" w:rsidRPr="005D0E45" w14:paraId="4BE41ABA"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5D0E45" w:rsidRPr="005D0E45" w14:paraId="52D0BEB5" w14:textId="77777777">
                    <w:trPr>
                      <w:tblCellSpacing w:w="0" w:type="dxa"/>
                    </w:trPr>
                    <w:tc>
                      <w:tcPr>
                        <w:tcW w:w="120" w:type="dxa"/>
                        <w:shd w:val="clear" w:color="auto" w:fill="FFFFFF"/>
                        <w:vAlign w:val="center"/>
                        <w:hideMark/>
                      </w:tcPr>
                      <w:p w14:paraId="5BF8C3E7" w14:textId="70430C50" w:rsidR="005D0E45" w:rsidRPr="005D0E45" w:rsidRDefault="005D0E45" w:rsidP="005D0E45">
                        <w:pPr>
                          <w:spacing w:after="0" w:line="240" w:lineRule="auto"/>
                          <w:rPr>
                            <w:rFonts w:ascii="Times New Roman" w:eastAsia="Times New Roman" w:hAnsi="Times New Roman" w:cs="Times New Roman"/>
                            <w:sz w:val="20"/>
                            <w:szCs w:val="20"/>
                          </w:rPr>
                        </w:pPr>
                        <w:r w:rsidRPr="005D0E45">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D6FE976" wp14:editId="7F8018C4">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5D0E45" w:rsidRPr="005D0E45" w14:paraId="656AF6D7" w14:textId="77777777">
                          <w:trPr>
                            <w:tblCellSpacing w:w="0" w:type="dxa"/>
                          </w:trPr>
                          <w:tc>
                            <w:tcPr>
                              <w:tcW w:w="0" w:type="auto"/>
                              <w:tcMar>
                                <w:top w:w="60" w:type="dxa"/>
                                <w:left w:w="225" w:type="dxa"/>
                                <w:bottom w:w="0" w:type="dxa"/>
                                <w:right w:w="210" w:type="dxa"/>
                              </w:tcMar>
                              <w:vAlign w:val="center"/>
                              <w:hideMark/>
                            </w:tcPr>
                            <w:p w14:paraId="71806336" w14:textId="77777777" w:rsidR="005D0E45" w:rsidRPr="005D0E45" w:rsidRDefault="005D0E45" w:rsidP="005D0E45">
                              <w:pPr>
                                <w:spacing w:after="0" w:line="360" w:lineRule="atLeast"/>
                                <w:rPr>
                                  <w:rFonts w:ascii="Georgia" w:eastAsia="Times New Roman" w:hAnsi="Georgia" w:cs="Times New Roman"/>
                                  <w:color w:val="999999"/>
                                  <w:sz w:val="30"/>
                                  <w:szCs w:val="30"/>
                                </w:rPr>
                              </w:pPr>
                              <w:r w:rsidRPr="005D0E45">
                                <w:rPr>
                                  <w:rFonts w:ascii="Georgia" w:eastAsia="Times New Roman" w:hAnsi="Georgia" w:cs="Times New Roman"/>
                                  <w:color w:val="999999"/>
                                  <w:sz w:val="30"/>
                                  <w:szCs w:val="30"/>
                                </w:rPr>
                                <w:t>Commentary</w:t>
                              </w:r>
                            </w:p>
                          </w:tc>
                        </w:tr>
                      </w:tbl>
                      <w:p w14:paraId="538C896B" w14:textId="77777777" w:rsidR="005D0E45" w:rsidRPr="005D0E45" w:rsidRDefault="005D0E45" w:rsidP="005D0E45">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5180BC9D" w14:textId="5819197E" w:rsidR="005D0E45" w:rsidRPr="005D0E45" w:rsidRDefault="005D0E45" w:rsidP="005D0E45">
                        <w:pPr>
                          <w:spacing w:after="0" w:line="240" w:lineRule="auto"/>
                          <w:rPr>
                            <w:rFonts w:ascii="Times New Roman" w:eastAsia="Times New Roman" w:hAnsi="Times New Roman" w:cs="Times New Roman"/>
                            <w:sz w:val="20"/>
                            <w:szCs w:val="20"/>
                          </w:rPr>
                        </w:pPr>
                        <w:r w:rsidRPr="005D0E45">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295C3354" wp14:editId="56B77BE6">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310045" w14:textId="77777777" w:rsidR="005D0E45" w:rsidRPr="005D0E45" w:rsidRDefault="005D0E45" w:rsidP="005D0E45">
                  <w:pPr>
                    <w:spacing w:after="0" w:line="240" w:lineRule="auto"/>
                    <w:rPr>
                      <w:rFonts w:ascii="Times New Roman" w:eastAsia="Times New Roman" w:hAnsi="Times New Roman" w:cs="Times New Roman"/>
                      <w:sz w:val="24"/>
                      <w:szCs w:val="24"/>
                    </w:rPr>
                  </w:pPr>
                </w:p>
              </w:tc>
            </w:tr>
            <w:tr w:rsidR="005D0E45" w:rsidRPr="005D0E45" w14:paraId="67C7CB64" w14:textId="77777777">
              <w:trPr>
                <w:tblCellSpacing w:w="0" w:type="dxa"/>
                <w:jc w:val="center"/>
              </w:trPr>
              <w:tc>
                <w:tcPr>
                  <w:tcW w:w="0" w:type="auto"/>
                  <w:vAlign w:val="center"/>
                  <w:hideMark/>
                </w:tcPr>
                <w:p w14:paraId="08E22C3D" w14:textId="69E92838" w:rsidR="005D0E45" w:rsidRPr="005D0E45" w:rsidRDefault="005D0E45" w:rsidP="005D0E45">
                  <w:pPr>
                    <w:spacing w:after="0" w:line="240" w:lineRule="auto"/>
                    <w:rPr>
                      <w:rFonts w:ascii="Times New Roman" w:eastAsia="Times New Roman" w:hAnsi="Times New Roman" w:cs="Times New Roman"/>
                      <w:sz w:val="20"/>
                      <w:szCs w:val="20"/>
                    </w:rPr>
                  </w:pPr>
                  <w:r w:rsidRPr="005D0E45">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5129E0BA" wp14:editId="56FAADC4">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E45" w:rsidRPr="005D0E45" w14:paraId="02AC6927" w14:textId="77777777">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5D0E45" w:rsidRPr="005D0E45" w14:paraId="1EDE46A1" w14:textId="77777777">
                    <w:trPr>
                      <w:tblCellSpacing w:w="0" w:type="dxa"/>
                    </w:trPr>
                    <w:tc>
                      <w:tcPr>
                        <w:tcW w:w="0" w:type="auto"/>
                        <w:tcMar>
                          <w:top w:w="0" w:type="dxa"/>
                          <w:left w:w="0" w:type="dxa"/>
                          <w:bottom w:w="855" w:type="dxa"/>
                          <w:right w:w="0" w:type="dxa"/>
                        </w:tcMar>
                        <w:vAlign w:val="center"/>
                        <w:hideMark/>
                      </w:tcPr>
                      <w:p w14:paraId="76D2B41C"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December 2, 2019</w:t>
                        </w:r>
                      </w:p>
                      <w:p w14:paraId="0C548EE3"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b/>
                            <w:bCs/>
                            <w:sz w:val="24"/>
                            <w:szCs w:val="24"/>
                          </w:rPr>
                          <w:t>The Markets</w:t>
                        </w:r>
                      </w:p>
                      <w:p w14:paraId="22FA3F8E"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It’s a shopping revolution!</w:t>
                        </w:r>
                      </w:p>
                      <w:p w14:paraId="7565010D"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Sometime, probably not so long ago, comedian Dave Barry wrote, “Once again, we come to the Holiday Season, a deeply religious time that each of us observes, in his own way, by going to the mall of his choice.”</w:t>
                        </w:r>
                      </w:p>
                      <w:p w14:paraId="3EE64117"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Not so much anymore.</w:t>
                        </w:r>
                      </w:p>
                      <w:p w14:paraId="225BE274"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On Black Friday 2019, many shoppers didn’t venture any farther than their favorite digital device. </w:t>
                        </w:r>
                        <w:r w:rsidRPr="005D0E45">
                          <w:rPr>
                            <w:rFonts w:ascii="Times New Roman" w:eastAsia="Times New Roman" w:hAnsi="Times New Roman" w:cs="Times New Roman"/>
                            <w:i/>
                            <w:iCs/>
                            <w:sz w:val="24"/>
                            <w:szCs w:val="24"/>
                          </w:rPr>
                          <w:t>CNBC</w:t>
                        </w:r>
                        <w:r w:rsidRPr="005D0E45">
                          <w:rPr>
                            <w:rFonts w:ascii="Times New Roman" w:eastAsia="Times New Roman" w:hAnsi="Times New Roman" w:cs="Times New Roman"/>
                            <w:sz w:val="24"/>
                            <w:szCs w:val="24"/>
                          </w:rPr>
                          <w:t> reported, “The pullback in brick-and-mortar stores mirrored a surge in Black Friday online shopping, which hit $7.4 billion, an all-time record for the day, according to Adobe Analytics.” There was some good news for brick-and-mortar stores. In-store sales on Thanksgiving Day were up 2.3 percent from a year ago.</w:t>
                        </w:r>
                      </w:p>
                      <w:p w14:paraId="3A0B407A"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Despite relatively strong retail sales, overall, major stock indices in the United States dipped on Friday for reasons unrelated to evolving business models in the retail industry. Indices trended lower for the same reason they have on numerous occasions this year: Investors were worried about a setback in U.S.-China trade talks. </w:t>
                        </w:r>
                        <w:r w:rsidRPr="005D0E45">
                          <w:rPr>
                            <w:rFonts w:ascii="Times New Roman" w:eastAsia="Times New Roman" w:hAnsi="Times New Roman" w:cs="Times New Roman"/>
                            <w:i/>
                            <w:iCs/>
                            <w:sz w:val="24"/>
                            <w:szCs w:val="24"/>
                          </w:rPr>
                          <w:t>Barron’s</w:t>
                        </w:r>
                        <w:r w:rsidRPr="005D0E45">
                          <w:rPr>
                            <w:rFonts w:ascii="Times New Roman" w:eastAsia="Times New Roman" w:hAnsi="Times New Roman" w:cs="Times New Roman"/>
                            <w:sz w:val="24"/>
                            <w:szCs w:val="24"/>
                          </w:rPr>
                          <w:t> explained:</w:t>
                        </w:r>
                      </w:p>
                      <w:p w14:paraId="5CB554F8" w14:textId="77777777" w:rsidR="005D0E45" w:rsidRPr="005D0E45" w:rsidRDefault="005D0E45" w:rsidP="005D0E45">
                        <w:pPr>
                          <w:spacing w:before="100" w:beforeAutospacing="1" w:after="100" w:afterAutospacing="1" w:line="240" w:lineRule="auto"/>
                          <w:ind w:left="600"/>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“The Dow Jones Industrial Average, the S&amp;P 500 index, and the Nasdaq Composite dipped on the final day of a boffo November. U.S. legislation supporting Hong Kong’s pro-democracy protesters, to which Beijing reacted furiously, dampened hopes that the highly anticipated phase-one trade deal with China would be inked soon.”</w:t>
                        </w:r>
                      </w:p>
                      <w:p w14:paraId="3389A754"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lastRenderedPageBreak/>
                          <w:t>Despite losses on Friday, major U.S. indices were up for the week and the month, reported </w:t>
                        </w:r>
                        <w:r w:rsidRPr="005D0E45">
                          <w:rPr>
                            <w:rFonts w:ascii="Times New Roman" w:eastAsia="Times New Roman" w:hAnsi="Times New Roman" w:cs="Times New Roman"/>
                            <w:i/>
                            <w:iCs/>
                            <w:sz w:val="24"/>
                            <w:szCs w:val="24"/>
                          </w:rPr>
                          <w:t>The Wall Street Journal</w:t>
                        </w:r>
                        <w:r w:rsidRPr="005D0E45">
                          <w:rPr>
                            <w:rFonts w:ascii="Times New Roman" w:eastAsia="Times New Roman" w:hAnsi="Times New Roman" w:cs="Times New Roman"/>
                            <w:sz w:val="24"/>
                            <w:szCs w:val="24"/>
                          </w:rPr>
                          <w:t>. In November, U.S. stocks posted the strongest monthly performance since June.</w:t>
                        </w:r>
                      </w:p>
                      <w:p w14:paraId="42E5174F"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U.S. government bonds have been delivering positive returns, too. Interest rates on 30-year Treasuries have fallen over the course of the year and were down again last week. When bond rates fall, bond prices move higher. When bond rates begin to move higher, prices will fall.</w:t>
                        </w:r>
                      </w:p>
                      <w:p w14:paraId="69BC0AB6"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It’s remarkable when stock and bond markets move in the same direction at the same time. Often, strong performance in one market is accompanied by weaker performance in the other.</w:t>
                        </w:r>
                      </w:p>
                      <w:p w14:paraId="6DF3E03A" w14:textId="5D70FAE8"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 </w:t>
                        </w:r>
                        <w:r w:rsidRPr="005D0E45">
                          <w:rPr>
                            <w:rFonts w:ascii="Times New Roman" w:eastAsia="Times New Roman" w:hAnsi="Times New Roman" w:cs="Times New Roman"/>
                            <w:noProof/>
                            <w:sz w:val="24"/>
                            <w:szCs w:val="24"/>
                          </w:rPr>
                          <w:drawing>
                            <wp:inline distT="0" distB="0" distL="0" distR="0" wp14:anchorId="75388B24" wp14:editId="08CA8C31">
                              <wp:extent cx="5943600" cy="1642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42745"/>
                                      </a:xfrm>
                                      <a:prstGeom prst="rect">
                                        <a:avLst/>
                                      </a:prstGeom>
                                      <a:noFill/>
                                      <a:ln>
                                        <a:noFill/>
                                      </a:ln>
                                    </pic:spPr>
                                  </pic:pic>
                                </a:graphicData>
                              </a:graphic>
                            </wp:inline>
                          </w:drawing>
                        </w:r>
                      </w:p>
                      <w:p w14:paraId="3FEDF16E"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b/>
                            <w:bCs/>
                            <w:sz w:val="24"/>
                            <w:szCs w:val="24"/>
                          </w:rPr>
                          <w:t>WHAT MAKES A BILLIONAIRE A BILLIONAIRE?</w:t>
                        </w:r>
                        <w:r w:rsidRPr="005D0E45">
                          <w:rPr>
                            <w:rFonts w:ascii="Times New Roman" w:eastAsia="Times New Roman" w:hAnsi="Times New Roman" w:cs="Times New Roman"/>
                            <w:sz w:val="24"/>
                            <w:szCs w:val="24"/>
                          </w:rPr>
                          <w:t> During the five years through the end of 2018, the population of billionaires around the globe increased by 350 people to 2,101. The wealth of billionaires grew, too. After a 4.3 percent loss overall in 2018, billionaires’ wealth increased by 34.5 percent during the past five years.</w:t>
                        </w:r>
                      </w:p>
                      <w:p w14:paraId="2653D337"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According to </w:t>
                        </w:r>
                        <w:r w:rsidRPr="005D0E45">
                          <w:rPr>
                            <w:rFonts w:ascii="Times New Roman" w:eastAsia="Times New Roman" w:hAnsi="Times New Roman" w:cs="Times New Roman"/>
                            <w:i/>
                            <w:iCs/>
                            <w:sz w:val="24"/>
                            <w:szCs w:val="24"/>
                          </w:rPr>
                          <w:t>The Billionaire Effect</w:t>
                        </w:r>
                        <w:r w:rsidRPr="005D0E45">
                          <w:rPr>
                            <w:rFonts w:ascii="Times New Roman" w:eastAsia="Times New Roman" w:hAnsi="Times New Roman" w:cs="Times New Roman"/>
                            <w:sz w:val="24"/>
                            <w:szCs w:val="24"/>
                          </w:rPr>
                          <w:t>, which was released by </w:t>
                        </w:r>
                        <w:r w:rsidRPr="005D0E45">
                          <w:rPr>
                            <w:rFonts w:ascii="Times New Roman" w:eastAsia="Times New Roman" w:hAnsi="Times New Roman" w:cs="Times New Roman"/>
                            <w:i/>
                            <w:iCs/>
                            <w:sz w:val="24"/>
                            <w:szCs w:val="24"/>
                          </w:rPr>
                          <w:t>UBS </w:t>
                        </w:r>
                        <w:r w:rsidRPr="005D0E45">
                          <w:rPr>
                            <w:rFonts w:ascii="Times New Roman" w:eastAsia="Times New Roman" w:hAnsi="Times New Roman" w:cs="Times New Roman"/>
                            <w:sz w:val="24"/>
                            <w:szCs w:val="24"/>
                          </w:rPr>
                          <w:t>and PWC last month, three specific personality traits explain the success of many billionaires. It seems the typical exceptionally rich person is a smart risk-taker, focused on business, and determined to succeed. If that describes someone you know who has not yet reached billionaire status, perhaps it’s the industry. The only field where billionaire wealth increased during 2018 was Technology.</w:t>
                        </w:r>
                      </w:p>
                      <w:p w14:paraId="78DABF0B"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lastRenderedPageBreak/>
                          <w:t>Women are becoming billionaires at a faster rate than men (46 percent versus 39 percent during the past five years), although there are still significantly fewer women (233) among the superrich.</w:t>
                        </w:r>
                      </w:p>
                      <w:p w14:paraId="7ADFEF92"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Most of these exceptionally wealthy folks are found in Asia and the Americas:</w:t>
                        </w:r>
                      </w:p>
                      <w:p w14:paraId="7BF6A780" w14:textId="77777777" w:rsidR="005D0E45" w:rsidRPr="005D0E45" w:rsidRDefault="005D0E45" w:rsidP="005D0E45">
                        <w:pPr>
                          <w:spacing w:before="100" w:beforeAutospacing="1" w:after="100" w:afterAutospacing="1" w:line="240" w:lineRule="auto"/>
                          <w:ind w:left="600"/>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 There are 754 billionaires in the Asia Pacific region with 436 in China.</w:t>
                        </w:r>
                        <w:r w:rsidRPr="005D0E45">
                          <w:rPr>
                            <w:rFonts w:ascii="Times New Roman" w:eastAsia="Times New Roman" w:hAnsi="Times New Roman" w:cs="Times New Roman"/>
                            <w:sz w:val="24"/>
                            <w:szCs w:val="24"/>
                          </w:rPr>
                          <w:br/>
                          <w:t>• There are 749 in the Americas with 652 in North America.</w:t>
                        </w:r>
                        <w:r w:rsidRPr="005D0E45">
                          <w:rPr>
                            <w:rFonts w:ascii="Times New Roman" w:eastAsia="Times New Roman" w:hAnsi="Times New Roman" w:cs="Times New Roman"/>
                            <w:sz w:val="24"/>
                            <w:szCs w:val="24"/>
                          </w:rPr>
                          <w:br/>
                          <w:t>• There are 598 in Emerging Markets, the Middle East, and Africa with 397 in Western Europe and 151 in Eastern Europe.</w:t>
                        </w:r>
                      </w:p>
                      <w:p w14:paraId="4084D642"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While personality traits may influence success, what really makes billionaires is the success of their companies. The report stated:</w:t>
                        </w:r>
                      </w:p>
                      <w:p w14:paraId="431C6616" w14:textId="77777777" w:rsidR="005D0E45" w:rsidRPr="005D0E45" w:rsidRDefault="005D0E45" w:rsidP="005D0E45">
                        <w:pPr>
                          <w:spacing w:before="100" w:beforeAutospacing="1" w:after="100" w:afterAutospacing="1" w:line="240" w:lineRule="auto"/>
                          <w:ind w:left="600"/>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“Over the 15 years to the end of 2018, billionaire-controlled companies listed on the equity market returned 17.8 percent versus the 9.1 percent of the MSCI [All Country World Index (ACWI)], almost twice the annualized average performance of the market. Their companies are also more profitable, earning an average return on equity of 16.6 percent over the last 10 years, compared to the 11.3 percent of the MSCI ACWI.”</w:t>
                        </w:r>
                      </w:p>
                      <w:p w14:paraId="3385381A"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b/>
                            <w:bCs/>
                            <w:sz w:val="24"/>
                            <w:szCs w:val="24"/>
                          </w:rPr>
                          <w:t>Weekly Focus – Think About It</w:t>
                        </w:r>
                      </w:p>
                      <w:p w14:paraId="18C61CAF"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rPr>
                          <w:t>“Human greatness does not lie in wealth or power, but in character and goodness. People are just people, and all people have faults and shortcomings, but all of us are born with a basic goodness.”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i/>
                            <w:iCs/>
                            <w:sz w:val="24"/>
                            <w:szCs w:val="24"/>
                          </w:rPr>
                          <w:t>--Anne Frank, Diarist</w:t>
                        </w:r>
                      </w:p>
                      <w:p w14:paraId="034713E2"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This newsletter was prepared by Carson Coaching. Carson Coaching is not affiliated with the named firm.</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lastRenderedPageBreak/>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NASDAQ Composite is an unmanaged index of securities traded on the NASDAQ system.</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Asset allocation does not ensure a profit or protect against a loss.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 Consult your financial professional before making any investment decision.</w:t>
                        </w:r>
                      </w:p>
                      <w:p w14:paraId="58D28251" w14:textId="77777777" w:rsidR="005D0E45" w:rsidRPr="005D0E45" w:rsidRDefault="005D0E45" w:rsidP="005D0E45">
                        <w:pPr>
                          <w:spacing w:before="100" w:beforeAutospacing="1" w:after="100" w:afterAutospacing="1" w:line="240" w:lineRule="auto"/>
                          <w:rPr>
                            <w:rFonts w:ascii="Times New Roman" w:eastAsia="Times New Roman" w:hAnsi="Times New Roman" w:cs="Times New Roman"/>
                            <w:sz w:val="24"/>
                            <w:szCs w:val="24"/>
                          </w:rPr>
                        </w:pPr>
                        <w:r w:rsidRPr="005D0E45">
                          <w:rPr>
                            <w:rFonts w:ascii="Times New Roman" w:eastAsia="Times New Roman" w:hAnsi="Times New Roman" w:cs="Times New Roman"/>
                            <w:sz w:val="24"/>
                            <w:szCs w:val="24"/>
                            <w:vertAlign w:val="subscript"/>
                          </w:rPr>
                          <w:t>Sources: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https://www.davebarry.com/misccol/christmas.htm</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https://www.cnbc.com/2019/11/30/black-friday-shopping-at-brick-and-mortar-stores-dropped-by-6percent.html</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https://www.barrons.com/articles/the-next-best-stocks-to-buy-could-be-small-caps-51575071290?mod=hp_DAY_1 (or go to https://peakcontent.s3-us-west-2.amazonaws.com/+Peak+Commentary/12-02-19_Barrons-The_Stock_Markets_Next_Breakout_Stars-Footnote_3.pdf)</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https://www.wsj.com/articles/stocks-edge-down-ahead-of-start-to-u-s-shopping-season-11575023295 (or go to https://peakcontent.s3-us-west-2.amazonaws.com/+Peak+Commentary/12-02-19_WSJ-</w:t>
                        </w:r>
                        <w:r w:rsidRPr="005D0E45">
                          <w:rPr>
                            <w:rFonts w:ascii="Times New Roman" w:eastAsia="Times New Roman" w:hAnsi="Times New Roman" w:cs="Times New Roman"/>
                            <w:sz w:val="24"/>
                            <w:szCs w:val="24"/>
                            <w:vertAlign w:val="subscript"/>
                          </w:rPr>
                          <w:lastRenderedPageBreak/>
                          <w:t>US_Stocks_Notch_Best_Month_Since_June-Footnote_4.pdf)</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https://www.marketwatch.com/investing/bond/tmubmusd30y?countrycode=bx&amp;mod=md_bond_overview_quote (Choose 5-year and YTD time periods at top of chart)</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https://www.investopedia.com/ask/answers/why-interest-rates-have-inverse-relationship-bond-prices/</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https://www.cnbc.com/2019/06/26/in-a-rare-occurrence-both-stock-and-bonds-are-having-a-great-year.html</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https://www.ubs.com/global/en/wealth-management/uhnw/billionaires-report.html (For the number of billionaires, click on ‘By year’ and choose 2014 and 2018. For the quote, click on download report and go to page 6) (or go to https://peakcontent.s3-us-west-2.amazonaws.com/+Peak+Commentary/12-02-19_UBS-Billionaires_Insights-Footnote_8.pdf)</w:t>
                        </w:r>
                        <w:r w:rsidRPr="005D0E45">
                          <w:rPr>
                            <w:rFonts w:ascii="Times New Roman" w:eastAsia="Times New Roman" w:hAnsi="Times New Roman" w:cs="Times New Roman"/>
                            <w:sz w:val="24"/>
                            <w:szCs w:val="24"/>
                          </w:rPr>
                          <w:br/>
                        </w:r>
                        <w:r w:rsidRPr="005D0E45">
                          <w:rPr>
                            <w:rFonts w:ascii="Times New Roman" w:eastAsia="Times New Roman" w:hAnsi="Times New Roman" w:cs="Times New Roman"/>
                            <w:sz w:val="24"/>
                            <w:szCs w:val="24"/>
                            <w:vertAlign w:val="subscript"/>
                          </w:rPr>
                          <w:t>https://www.brainyquote.com/quotes/anne_frank_752405?src=t_wealth</w:t>
                        </w:r>
                      </w:p>
                    </w:tc>
                  </w:tr>
                </w:tbl>
                <w:p w14:paraId="504859DE" w14:textId="77777777" w:rsidR="005D0E45" w:rsidRPr="005D0E45" w:rsidRDefault="005D0E45" w:rsidP="005D0E45">
                  <w:pPr>
                    <w:spacing w:after="0" w:line="240" w:lineRule="auto"/>
                    <w:rPr>
                      <w:rFonts w:ascii="Times New Roman" w:eastAsia="Times New Roman" w:hAnsi="Times New Roman" w:cs="Times New Roman"/>
                      <w:sz w:val="24"/>
                      <w:szCs w:val="24"/>
                    </w:rPr>
                  </w:pPr>
                </w:p>
              </w:tc>
            </w:tr>
            <w:tr w:rsidR="005D0E45" w:rsidRPr="005D0E45" w14:paraId="69CC6E1B" w14:textId="77777777">
              <w:trPr>
                <w:tblCellSpacing w:w="0" w:type="dxa"/>
                <w:jc w:val="center"/>
              </w:trPr>
              <w:tc>
                <w:tcPr>
                  <w:tcW w:w="0" w:type="auto"/>
                  <w:tcMar>
                    <w:top w:w="0" w:type="dxa"/>
                    <w:left w:w="0" w:type="dxa"/>
                    <w:bottom w:w="450" w:type="dxa"/>
                    <w:right w:w="0" w:type="dxa"/>
                  </w:tcMar>
                  <w:vAlign w:val="center"/>
                  <w:hideMark/>
                </w:tcPr>
                <w:p w14:paraId="2B4AA5EE" w14:textId="0D2FA392" w:rsidR="005D0E45" w:rsidRPr="005D0E45" w:rsidRDefault="005D0E45" w:rsidP="005D0E45">
                  <w:pPr>
                    <w:spacing w:after="0" w:line="240" w:lineRule="auto"/>
                    <w:rPr>
                      <w:rFonts w:ascii="Times New Roman" w:eastAsia="Times New Roman" w:hAnsi="Times New Roman" w:cs="Times New Roman"/>
                      <w:sz w:val="20"/>
                      <w:szCs w:val="20"/>
                    </w:rPr>
                  </w:pPr>
                  <w:r w:rsidRPr="005D0E45">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4E9F16C9" wp14:editId="3ED1AEE7">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E45" w:rsidRPr="005D0E45" w14:paraId="0DBAD2C2"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5D0E45" w:rsidRPr="005D0E45" w14:paraId="37E4E84E" w14:textId="77777777">
                    <w:trPr>
                      <w:tblCellSpacing w:w="0" w:type="dxa"/>
                    </w:trPr>
                    <w:tc>
                      <w:tcPr>
                        <w:tcW w:w="2430" w:type="dxa"/>
                        <w:hideMark/>
                      </w:tcPr>
                      <w:p w14:paraId="62A90010" w14:textId="1AA4AF3A" w:rsidR="005D0E45" w:rsidRPr="005D0E45" w:rsidRDefault="005D0E45" w:rsidP="005D0E45">
                        <w:pPr>
                          <w:spacing w:after="0" w:line="0" w:lineRule="auto"/>
                          <w:rPr>
                            <w:rFonts w:ascii="Times New Roman" w:eastAsia="Times New Roman" w:hAnsi="Times New Roman" w:cs="Times New Roman"/>
                            <w:sz w:val="20"/>
                            <w:szCs w:val="20"/>
                          </w:rPr>
                        </w:pPr>
                        <w:r w:rsidRPr="005D0E45">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483A0758" wp14:editId="538B1B57">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5D0E45" w:rsidRPr="005D0E45" w14:paraId="6F199712" w14:textId="77777777">
                          <w:trPr>
                            <w:tblCellSpacing w:w="0" w:type="dxa"/>
                          </w:trPr>
                          <w:tc>
                            <w:tcPr>
                              <w:tcW w:w="0" w:type="auto"/>
                              <w:tcMar>
                                <w:top w:w="0" w:type="dxa"/>
                                <w:left w:w="0" w:type="dxa"/>
                                <w:bottom w:w="150" w:type="dxa"/>
                                <w:right w:w="0" w:type="dxa"/>
                              </w:tcMar>
                              <w:vAlign w:val="center"/>
                              <w:hideMark/>
                            </w:tcPr>
                            <w:p w14:paraId="08744221" w14:textId="77777777" w:rsidR="005D0E45" w:rsidRPr="005D0E45" w:rsidRDefault="005D0E45" w:rsidP="005D0E45">
                              <w:pPr>
                                <w:spacing w:after="0" w:line="195" w:lineRule="atLeast"/>
                                <w:rPr>
                                  <w:rFonts w:ascii="Arial" w:eastAsia="Times New Roman" w:hAnsi="Arial" w:cs="Arial"/>
                                  <w:color w:val="777777"/>
                                  <w:sz w:val="17"/>
                                  <w:szCs w:val="17"/>
                                </w:rPr>
                              </w:pPr>
                              <w:r w:rsidRPr="005D0E45">
                                <w:rPr>
                                  <w:rFonts w:ascii="Arial" w:eastAsia="Times New Roman" w:hAnsi="Arial" w:cs="Arial"/>
                                  <w:color w:val="777777"/>
                                  <w:sz w:val="17"/>
                                  <w:szCs w:val="17"/>
                                </w:rPr>
                                <w:t>Midwest Money Management Inc.</w:t>
                              </w:r>
                              <w:r w:rsidRPr="005D0E45">
                                <w:rPr>
                                  <w:rFonts w:ascii="Arial" w:eastAsia="Times New Roman" w:hAnsi="Arial" w:cs="Arial"/>
                                  <w:color w:val="777777"/>
                                  <w:sz w:val="17"/>
                                  <w:szCs w:val="17"/>
                                </w:rPr>
                                <w:br/>
                                <w:t>17316 Kenyon Ave</w:t>
                              </w:r>
                              <w:r w:rsidRPr="005D0E45">
                                <w:rPr>
                                  <w:rFonts w:ascii="Arial" w:eastAsia="Times New Roman" w:hAnsi="Arial" w:cs="Arial"/>
                                  <w:color w:val="777777"/>
                                  <w:sz w:val="17"/>
                                  <w:szCs w:val="17"/>
                                </w:rPr>
                                <w:br/>
                                <w:t>Suite 104</w:t>
                              </w:r>
                              <w:r w:rsidRPr="005D0E45">
                                <w:rPr>
                                  <w:rFonts w:ascii="Arial" w:eastAsia="Times New Roman" w:hAnsi="Arial" w:cs="Arial"/>
                                  <w:color w:val="777777"/>
                                  <w:sz w:val="17"/>
                                  <w:szCs w:val="17"/>
                                </w:rPr>
                                <w:br/>
                                <w:t>Lakeville, MN</w:t>
                              </w:r>
                              <w:r w:rsidRPr="005D0E45">
                                <w:rPr>
                                  <w:rFonts w:ascii="Arial" w:eastAsia="Times New Roman" w:hAnsi="Arial" w:cs="Arial"/>
                                  <w:color w:val="777777"/>
                                  <w:sz w:val="17"/>
                                  <w:szCs w:val="17"/>
                                </w:rPr>
                                <w:br/>
                                <w:t>55044</w:t>
                              </w:r>
                              <w:r w:rsidRPr="005D0E45">
                                <w:rPr>
                                  <w:rFonts w:ascii="Arial" w:eastAsia="Times New Roman" w:hAnsi="Arial" w:cs="Arial"/>
                                  <w:color w:val="777777"/>
                                  <w:sz w:val="17"/>
                                  <w:szCs w:val="17"/>
                                </w:rPr>
                                <w:br/>
                              </w:r>
                              <w:r w:rsidRPr="005D0E45">
                                <w:rPr>
                                  <w:rFonts w:ascii="Arial" w:eastAsia="Times New Roman" w:hAnsi="Arial" w:cs="Arial"/>
                                  <w:color w:val="777777"/>
                                  <w:sz w:val="17"/>
                                  <w:szCs w:val="17"/>
                                </w:rPr>
                                <w:br/>
                              </w:r>
                              <w:hyperlink r:id="rId11" w:tgtFrame="_blank" w:history="1">
                                <w:r w:rsidRPr="005D0E45">
                                  <w:rPr>
                                    <w:rFonts w:ascii="Arial" w:eastAsia="Times New Roman" w:hAnsi="Arial" w:cs="Arial"/>
                                    <w:color w:val="777777"/>
                                    <w:sz w:val="17"/>
                                    <w:szCs w:val="17"/>
                                    <w:u w:val="single"/>
                                  </w:rPr>
                                  <w:t>http://www.midwestmoneymanagement.com</w:t>
                                </w:r>
                              </w:hyperlink>
                            </w:p>
                          </w:tc>
                        </w:tr>
                        <w:tr w:rsidR="005D0E45" w:rsidRPr="005D0E45" w14:paraId="09A848B5" w14:textId="77777777">
                          <w:trPr>
                            <w:tblCellSpacing w:w="0" w:type="dxa"/>
                          </w:trPr>
                          <w:tc>
                            <w:tcPr>
                              <w:tcW w:w="0" w:type="auto"/>
                              <w:vAlign w:val="center"/>
                              <w:hideMark/>
                            </w:tcPr>
                            <w:p w14:paraId="43C57863" w14:textId="77777777" w:rsidR="005D0E45" w:rsidRPr="005D0E45" w:rsidRDefault="005D0E45" w:rsidP="005D0E45">
                              <w:pPr>
                                <w:spacing w:after="0" w:line="195" w:lineRule="atLeast"/>
                                <w:rPr>
                                  <w:rFonts w:ascii="Arial" w:eastAsia="Times New Roman" w:hAnsi="Arial" w:cs="Arial"/>
                                  <w:color w:val="777777"/>
                                  <w:sz w:val="17"/>
                                  <w:szCs w:val="17"/>
                                </w:rPr>
                              </w:pPr>
                              <w:hyperlink r:id="rId12" w:tgtFrame="_blank" w:history="1">
                                <w:r w:rsidRPr="005D0E45">
                                  <w:rPr>
                                    <w:rFonts w:ascii="Arial" w:eastAsia="Times New Roman" w:hAnsi="Arial" w:cs="Arial"/>
                                    <w:color w:val="007292"/>
                                    <w:sz w:val="17"/>
                                    <w:szCs w:val="17"/>
                                    <w:u w:val="single"/>
                                  </w:rPr>
                                  <w:t>Unsubscribe</w:t>
                                </w:r>
                              </w:hyperlink>
                            </w:p>
                          </w:tc>
                        </w:tr>
                      </w:tbl>
                      <w:p w14:paraId="17F9F9F5" w14:textId="77777777" w:rsidR="005D0E45" w:rsidRPr="005D0E45" w:rsidRDefault="005D0E45" w:rsidP="005D0E45">
                        <w:pPr>
                          <w:spacing w:after="0" w:line="240" w:lineRule="auto"/>
                          <w:rPr>
                            <w:rFonts w:ascii="Times New Roman" w:eastAsia="Times New Roman" w:hAnsi="Times New Roman" w:cs="Times New Roman"/>
                            <w:sz w:val="24"/>
                            <w:szCs w:val="24"/>
                          </w:rPr>
                        </w:pPr>
                      </w:p>
                    </w:tc>
                    <w:tc>
                      <w:tcPr>
                        <w:tcW w:w="630" w:type="dxa"/>
                        <w:vAlign w:val="center"/>
                        <w:hideMark/>
                      </w:tcPr>
                      <w:p w14:paraId="6BF6FA4D" w14:textId="77777777" w:rsidR="005D0E45" w:rsidRPr="005D0E45" w:rsidRDefault="005D0E45" w:rsidP="005D0E45">
                        <w:pPr>
                          <w:spacing w:after="0" w:line="240" w:lineRule="auto"/>
                          <w:rPr>
                            <w:rFonts w:ascii="Times New Roman" w:eastAsia="Times New Roman" w:hAnsi="Times New Roman" w:cs="Times New Roman"/>
                            <w:sz w:val="20"/>
                            <w:szCs w:val="20"/>
                          </w:rPr>
                        </w:pPr>
                      </w:p>
                    </w:tc>
                    <w:tc>
                      <w:tcPr>
                        <w:tcW w:w="4245" w:type="dxa"/>
                        <w:hideMark/>
                      </w:tcPr>
                      <w:p w14:paraId="7CED550E" w14:textId="77777777" w:rsidR="005D0E45" w:rsidRPr="005D0E45" w:rsidRDefault="005D0E45" w:rsidP="005D0E45">
                        <w:pPr>
                          <w:spacing w:after="0" w:line="195" w:lineRule="atLeast"/>
                          <w:rPr>
                            <w:rFonts w:ascii="Arial" w:eastAsia="Times New Roman" w:hAnsi="Arial" w:cs="Arial"/>
                            <w:color w:val="777777"/>
                            <w:sz w:val="17"/>
                            <w:szCs w:val="17"/>
                          </w:rPr>
                        </w:pPr>
                        <w:r w:rsidRPr="005D0E45">
                          <w:rPr>
                            <w:rFonts w:ascii="Arial" w:eastAsia="Times New Roman" w:hAnsi="Arial" w:cs="Arial"/>
                            <w:color w:val="777777"/>
                            <w:sz w:val="17"/>
                            <w:szCs w:val="17"/>
                          </w:rPr>
                          <w:t>Securities offered through Parkland Securities, LLC., Member FINRA and </w:t>
                        </w:r>
                        <w:proofErr w:type="spellStart"/>
                        <w:r w:rsidRPr="005D0E45">
                          <w:rPr>
                            <w:rFonts w:ascii="Arial" w:eastAsia="Times New Roman" w:hAnsi="Arial" w:cs="Arial"/>
                            <w:color w:val="777777"/>
                            <w:sz w:val="17"/>
                            <w:szCs w:val="17"/>
                          </w:rPr>
                          <w:t>SIPC.Fee</w:t>
                        </w:r>
                        <w:proofErr w:type="spellEnd"/>
                        <w:r w:rsidRPr="005D0E45">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5D0E45">
                          <w:rPr>
                            <w:rFonts w:ascii="Arial" w:eastAsia="Times New Roman" w:hAnsi="Arial" w:cs="Arial"/>
                            <w:color w:val="777777"/>
                            <w:sz w:val="17"/>
                            <w:szCs w:val="17"/>
                          </w:rPr>
                          <w:t>advisor.Midwest</w:t>
                        </w:r>
                        <w:proofErr w:type="spellEnd"/>
                        <w:proofErr w:type="gramEnd"/>
                        <w:r w:rsidRPr="005D0E45">
                          <w:rPr>
                            <w:rFonts w:ascii="Arial" w:eastAsia="Times New Roman" w:hAnsi="Arial" w:cs="Arial"/>
                            <w:color w:val="777777"/>
                            <w:sz w:val="17"/>
                            <w:szCs w:val="17"/>
                          </w:rPr>
                          <w:t xml:space="preserve"> Money Management Inc. is independent of Parkland Securities, LLC and SPC.</w:t>
                        </w:r>
                      </w:p>
                    </w:tc>
                  </w:tr>
                  <w:tr w:rsidR="005D0E45" w:rsidRPr="005D0E45" w14:paraId="129B4D17" w14:textId="77777777">
                    <w:trPr>
                      <w:tblCellSpacing w:w="0" w:type="dxa"/>
                    </w:trPr>
                    <w:tc>
                      <w:tcPr>
                        <w:tcW w:w="0" w:type="auto"/>
                        <w:gridSpan w:val="4"/>
                        <w:vAlign w:val="center"/>
                        <w:hideMark/>
                      </w:tcPr>
                      <w:p w14:paraId="63B0D9AA" w14:textId="77777777" w:rsidR="005D0E45" w:rsidRPr="005D0E45" w:rsidRDefault="005D0E45" w:rsidP="005D0E45">
                        <w:pPr>
                          <w:spacing w:after="0" w:line="195" w:lineRule="atLeast"/>
                          <w:jc w:val="right"/>
                          <w:rPr>
                            <w:rFonts w:ascii="Arial" w:eastAsia="Times New Roman" w:hAnsi="Arial" w:cs="Arial"/>
                            <w:color w:val="777777"/>
                            <w:sz w:val="17"/>
                            <w:szCs w:val="17"/>
                          </w:rPr>
                        </w:pPr>
                        <w:r w:rsidRPr="005D0E45">
                          <w:rPr>
                            <w:rFonts w:ascii="Arial" w:eastAsia="Times New Roman" w:hAnsi="Arial" w:cs="Arial"/>
                            <w:color w:val="777777"/>
                            <w:sz w:val="17"/>
                            <w:szCs w:val="17"/>
                          </w:rPr>
                          <w:t>12/2/19</w:t>
                        </w:r>
                      </w:p>
                    </w:tc>
                  </w:tr>
                </w:tbl>
                <w:p w14:paraId="6AE92845" w14:textId="77777777" w:rsidR="005D0E45" w:rsidRPr="005D0E45" w:rsidRDefault="005D0E45" w:rsidP="005D0E45">
                  <w:pPr>
                    <w:spacing w:after="0" w:line="240" w:lineRule="auto"/>
                    <w:rPr>
                      <w:rFonts w:ascii="Times New Roman" w:eastAsia="Times New Roman" w:hAnsi="Times New Roman" w:cs="Times New Roman"/>
                      <w:sz w:val="24"/>
                      <w:szCs w:val="24"/>
                    </w:rPr>
                  </w:pPr>
                </w:p>
              </w:tc>
            </w:tr>
          </w:tbl>
          <w:p w14:paraId="53342156" w14:textId="77777777" w:rsidR="005D0E45" w:rsidRPr="005D0E45" w:rsidRDefault="005D0E45" w:rsidP="005D0E45">
            <w:pPr>
              <w:spacing w:after="0" w:line="240" w:lineRule="auto"/>
              <w:rPr>
                <w:rFonts w:ascii="Segoe UI" w:eastAsia="Times New Roman" w:hAnsi="Segoe UI" w:cs="Segoe UI"/>
                <w:color w:val="212121"/>
                <w:sz w:val="23"/>
                <w:szCs w:val="23"/>
              </w:rPr>
            </w:pPr>
          </w:p>
        </w:tc>
      </w:tr>
    </w:tbl>
    <w:p w14:paraId="0FD5315F" w14:textId="77777777" w:rsidR="005D0E45" w:rsidRDefault="005D0E45"/>
    <w:sectPr w:rsidR="005D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45"/>
    <w:rsid w:val="005D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F1CC"/>
  <w15:chartTrackingRefBased/>
  <w15:docId w15:val="{5B9BB5AE-C838-45FD-854C-09E6D23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E45"/>
    <w:rPr>
      <w:b/>
      <w:bCs/>
    </w:rPr>
  </w:style>
  <w:style w:type="character" w:styleId="Emphasis">
    <w:name w:val="Emphasis"/>
    <w:basedOn w:val="DefaultParagraphFont"/>
    <w:uiPriority w:val="20"/>
    <w:qFormat/>
    <w:rsid w:val="005D0E45"/>
    <w:rPr>
      <w:i/>
      <w:iCs/>
    </w:rPr>
  </w:style>
  <w:style w:type="character" w:styleId="Hyperlink">
    <w:name w:val="Hyperlink"/>
    <w:basedOn w:val="DefaultParagraphFont"/>
    <w:uiPriority w:val="99"/>
    <w:semiHidden/>
    <w:unhideWhenUsed/>
    <w:rsid w:val="005D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kL1uxCAQhJ_m3GGx_NkUFFGik1Ik77DAYiMd3MlwsvL2IV2KFJG22dFqvpmNzvIUUE0pH61_YiH3ea80BSwPzFv9oNZwo_dIteeU6XDSSAErAVMraEYIwNAmwRKnxWvFjTTLlJ3gYEFwIQC0NDPMq74uEuBNaPuqzCIvipccT2q9DOBXwTo4ZWDmcC_T7qxUCEGj8QiKR1BWhBAIyQRP2sJ0c3vvj4t8uYjrmPM851S2k3zLndqPy1BRhwQAK0PhA1MEgo2QyNSCYDRikjKMs2dtT9_CkT2NjaJJ0XJiUgnJyP5Z8XAYsex49GfdRplb3vbub9j6XKlP4V47hv7rcf9x_QYFnX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7tqxDAQheGnWXUyGl2tQsWSsJAi-w5jaWQLLHmxFUzePi5ThMCpz8efghc5oma57Ed_YqXw3BqxiPWFZW6fdBw400ei1ksutAdllYSRgOsRDCcE4Oiz5FmQm4wWVlnHSpACPEghJYBRdoBhNA-nAN6l8W_aOnXTopZ00tHrBX5XbJdTL2aIW2VLMIROeT1Ok3I5SRBJ6jE6PUFK0pJma1h6f93U_SYf187zHP453AMmrAvu_avNl72WeenTikcfGnUWt9Yx9l-dlGxOXhBXWipO_q_OH67oZEk"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2020-08-01T20:50:00Z</dcterms:created>
  <dcterms:modified xsi:type="dcterms:W3CDTF">2020-08-01T20:51:00Z</dcterms:modified>
</cp:coreProperties>
</file>