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19780C17" w:rsidR="00140FB6" w:rsidRDefault="005C485D" w:rsidP="00A563B1">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93D5E">
        <w:rPr>
          <w:rFonts w:ascii="Arial" w:hAnsi="Arial" w:cs="Arial"/>
          <w:b/>
          <w:color w:val="0D304A"/>
          <w:sz w:val="72"/>
          <w:szCs w:val="72"/>
        </w:rPr>
        <w:t xml:space="preserve">October </w:t>
      </w:r>
      <w:r w:rsidR="00F64D22">
        <w:rPr>
          <w:rFonts w:ascii="Arial" w:hAnsi="Arial" w:cs="Arial"/>
          <w:b/>
          <w:color w:val="0D304A"/>
          <w:sz w:val="72"/>
          <w:szCs w:val="72"/>
        </w:rPr>
        <w:t>24</w:t>
      </w:r>
      <w:r w:rsidR="00E56A40">
        <w:rPr>
          <w:rFonts w:ascii="Arial" w:hAnsi="Arial" w:cs="Arial"/>
          <w:b/>
          <w:color w:val="0D304A"/>
          <w:sz w:val="72"/>
          <w:szCs w:val="72"/>
        </w:rPr>
        <w:t>, 2022</w:t>
      </w:r>
    </w:p>
    <w:p w14:paraId="5430A771" w14:textId="77777777" w:rsidR="00140FB6" w:rsidRDefault="00140FB6" w:rsidP="00A563B1">
      <w:pPr>
        <w:contextualSpacing/>
        <w:rPr>
          <w:rFonts w:ascii="Arial" w:eastAsia="Times New Roman" w:hAnsi="Arial" w:cs="Arial"/>
          <w:i/>
          <w:iCs/>
          <w:color w:val="35DB86"/>
        </w:rPr>
      </w:pPr>
    </w:p>
    <w:p w14:paraId="7FDE1B9C" w14:textId="7D440DAD" w:rsidR="00140FB6" w:rsidRDefault="00140FB6" w:rsidP="00A563B1">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0213891D" w:rsidR="00A350B4" w:rsidRPr="007336E8" w:rsidRDefault="002235F7" w:rsidP="00A563B1">
      <w:pPr>
        <w:contextualSpacing/>
        <w:rPr>
          <w:rFonts w:ascii="Arial" w:hAnsi="Arial" w:cs="Arial"/>
          <w:b/>
          <w:bCs/>
          <w:color w:val="44546A" w:themeColor="text2"/>
          <w:sz w:val="28"/>
          <w:szCs w:val="28"/>
        </w:rPr>
      </w:pPr>
      <w:r w:rsidRPr="00F14B79">
        <w:br/>
      </w:r>
      <w:r w:rsidR="00993D5E">
        <w:rPr>
          <w:rFonts w:ascii="Arial" w:hAnsi="Arial" w:cs="Arial"/>
          <w:b/>
          <w:bCs/>
          <w:color w:val="44546A" w:themeColor="text2"/>
          <w:sz w:val="28"/>
          <w:szCs w:val="28"/>
        </w:rPr>
        <w:t>10</w:t>
      </w:r>
      <w:r w:rsidR="005F4EAF">
        <w:rPr>
          <w:rFonts w:ascii="Arial" w:hAnsi="Arial" w:cs="Arial"/>
          <w:b/>
          <w:bCs/>
          <w:color w:val="44546A" w:themeColor="text2"/>
          <w:sz w:val="28"/>
          <w:szCs w:val="28"/>
        </w:rPr>
        <w:t>.</w:t>
      </w:r>
      <w:r w:rsidR="00F64D22">
        <w:rPr>
          <w:rFonts w:ascii="Arial" w:hAnsi="Arial" w:cs="Arial"/>
          <w:b/>
          <w:bCs/>
          <w:color w:val="44546A" w:themeColor="text2"/>
          <w:sz w:val="28"/>
          <w:szCs w:val="28"/>
        </w:rPr>
        <w:t>24</w:t>
      </w:r>
      <w:r w:rsidR="00E56A40">
        <w:rPr>
          <w:rFonts w:ascii="Arial" w:hAnsi="Arial" w:cs="Arial"/>
          <w:b/>
          <w:bCs/>
          <w:color w:val="44546A" w:themeColor="text2"/>
          <w:sz w:val="28"/>
          <w:szCs w:val="28"/>
        </w:rPr>
        <w:t xml:space="preserve">.2022 </w:t>
      </w:r>
    </w:p>
    <w:p w14:paraId="6D64991B" w14:textId="77777777" w:rsidR="00212442" w:rsidRPr="00212442" w:rsidRDefault="00212442" w:rsidP="00A563B1">
      <w:pPr>
        <w:tabs>
          <w:tab w:val="left" w:pos="8550"/>
        </w:tabs>
        <w:contextualSpacing/>
        <w:jc w:val="center"/>
        <w:rPr>
          <w:rFonts w:ascii="Arial" w:eastAsia="Times New Roman" w:hAnsi="Arial" w:cs="Arial"/>
          <w:b/>
          <w:bCs/>
          <w:color w:val="639D3F"/>
          <w:sz w:val="32"/>
          <w:szCs w:val="32"/>
        </w:rPr>
      </w:pPr>
    </w:p>
    <w:p w14:paraId="24119D7C" w14:textId="77777777" w:rsidR="00A563B1" w:rsidRPr="00A563B1" w:rsidRDefault="00A563B1" w:rsidP="00A563B1">
      <w:pPr>
        <w:tabs>
          <w:tab w:val="left" w:pos="8550"/>
        </w:tabs>
        <w:contextualSpacing/>
        <w:rPr>
          <w:rFonts w:ascii="Arial" w:eastAsia="Times New Roman" w:hAnsi="Arial" w:cs="Arial"/>
          <w:bCs/>
          <w:color w:val="35DB3F"/>
          <w:sz w:val="24"/>
          <w:szCs w:val="24"/>
        </w:rPr>
      </w:pPr>
      <w:r w:rsidRPr="00A563B1">
        <w:rPr>
          <w:rFonts w:ascii="Arial" w:eastAsia="Times New Roman" w:hAnsi="Arial" w:cs="Arial"/>
          <w:b/>
          <w:bCs/>
          <w:color w:val="0D304A"/>
          <w:sz w:val="28"/>
          <w:szCs w:val="28"/>
        </w:rPr>
        <w:t>The Markets</w:t>
      </w:r>
      <w:r w:rsidRPr="00A563B1">
        <w:rPr>
          <w:rFonts w:ascii="Arial" w:eastAsia="Times New Roman" w:hAnsi="Arial" w:cs="Arial"/>
          <w:bCs/>
          <w:color w:val="35DB3F"/>
          <w:sz w:val="24"/>
          <w:szCs w:val="24"/>
        </w:rPr>
        <w:t xml:space="preserve"> </w:t>
      </w:r>
    </w:p>
    <w:p w14:paraId="52D35365" w14:textId="77777777" w:rsidR="00A563B1" w:rsidRPr="00A563B1" w:rsidRDefault="00A563B1" w:rsidP="00A563B1">
      <w:pPr>
        <w:contextualSpacing/>
        <w:rPr>
          <w:rFonts w:ascii="Arial" w:eastAsia="Times New Roman" w:hAnsi="Arial" w:cs="Arial"/>
          <w:bCs/>
          <w:color w:val="000000"/>
        </w:rPr>
      </w:pPr>
    </w:p>
    <w:p w14:paraId="1033301F"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Markets turned – again.</w:t>
      </w:r>
    </w:p>
    <w:p w14:paraId="16C9D45B" w14:textId="77777777" w:rsidR="00A563B1" w:rsidRPr="00A563B1" w:rsidRDefault="00A563B1" w:rsidP="00A563B1">
      <w:pPr>
        <w:contextualSpacing/>
        <w:rPr>
          <w:rFonts w:ascii="Arial" w:eastAsia="Times New Roman" w:hAnsi="Arial" w:cs="Arial"/>
          <w:bCs/>
          <w:color w:val="000000"/>
        </w:rPr>
      </w:pPr>
    </w:p>
    <w:p w14:paraId="57E45849" w14:textId="77777777" w:rsidR="00A563B1" w:rsidRPr="00A563B1" w:rsidRDefault="00A563B1" w:rsidP="00A563B1">
      <w:pPr>
        <w:contextualSpacing/>
        <w:rPr>
          <w:rFonts w:ascii="Arial" w:eastAsia="Times New Roman" w:hAnsi="Arial" w:cs="Arial"/>
          <w:bCs/>
          <w:color w:val="000000"/>
          <w:vertAlign w:val="superscript"/>
        </w:rPr>
      </w:pPr>
      <w:r w:rsidRPr="00A563B1">
        <w:rPr>
          <w:rFonts w:ascii="Arial" w:eastAsia="Times New Roman" w:hAnsi="Arial" w:cs="Arial"/>
          <w:bCs/>
          <w:color w:val="000000"/>
        </w:rPr>
        <w:t xml:space="preserve">Markets continue to be volatile. Last week, stocks headed north. Nicholas </w:t>
      </w:r>
      <w:proofErr w:type="spellStart"/>
      <w:r w:rsidRPr="00A563B1">
        <w:rPr>
          <w:rFonts w:ascii="Arial" w:eastAsia="Times New Roman" w:hAnsi="Arial" w:cs="Arial"/>
          <w:bCs/>
          <w:color w:val="000000"/>
        </w:rPr>
        <w:t>Jasinski</w:t>
      </w:r>
      <w:proofErr w:type="spellEnd"/>
      <w:r w:rsidRPr="00A563B1">
        <w:rPr>
          <w:rFonts w:ascii="Arial" w:eastAsia="Times New Roman" w:hAnsi="Arial" w:cs="Arial"/>
          <w:bCs/>
          <w:color w:val="000000"/>
        </w:rPr>
        <w:t xml:space="preserve"> of </w:t>
      </w:r>
      <w:r w:rsidRPr="00A563B1">
        <w:rPr>
          <w:rFonts w:ascii="Arial" w:eastAsia="Times New Roman" w:hAnsi="Arial" w:cs="Arial"/>
          <w:bCs/>
          <w:i/>
          <w:iCs/>
          <w:color w:val="000000"/>
        </w:rPr>
        <w:t>Barron’s</w:t>
      </w:r>
      <w:r w:rsidRPr="00A563B1">
        <w:rPr>
          <w:rFonts w:ascii="Arial" w:eastAsia="Times New Roman" w:hAnsi="Arial" w:cs="Arial"/>
          <w:bCs/>
          <w:color w:val="000000"/>
        </w:rPr>
        <w:t xml:space="preserve"> reported the change of direction reflected investors’ desire for the market to finally hit bottom. He may be right, but corporate earnings suggest we are not there yet, according to Bob Pisani of CNBC.</w:t>
      </w:r>
    </w:p>
    <w:p w14:paraId="6E1BCF52" w14:textId="77777777" w:rsidR="00A563B1" w:rsidRPr="00A563B1" w:rsidRDefault="00A563B1" w:rsidP="00A563B1">
      <w:pPr>
        <w:contextualSpacing/>
        <w:rPr>
          <w:rFonts w:ascii="Arial" w:eastAsia="Times New Roman" w:hAnsi="Arial" w:cs="Arial"/>
          <w:bCs/>
          <w:color w:val="000000"/>
        </w:rPr>
      </w:pPr>
    </w:p>
    <w:p w14:paraId="3BED5EB9"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Corporate earnings season is underway. It’s the time when management tells shareholders how their companies performed during the previous quarter. With 20 percent of S&amp;P 500 companies reporting actual results for the three-month period that ended September 30, the blended* earnings growth rate was 1.5 percent. That’s a slower pace of growth than we saw during the previous quarter, but earnings are still growing. The blended net profit margin was 12 percent, which is above the five-year average, reported John Butters of FactSet.  </w:t>
      </w:r>
    </w:p>
    <w:p w14:paraId="1C57A245" w14:textId="77777777" w:rsidR="00A563B1" w:rsidRPr="00A563B1" w:rsidRDefault="00A563B1" w:rsidP="00A563B1">
      <w:pPr>
        <w:contextualSpacing/>
        <w:rPr>
          <w:rFonts w:ascii="Arial" w:eastAsia="Times New Roman" w:hAnsi="Arial" w:cs="Arial"/>
          <w:bCs/>
          <w:color w:val="000000"/>
        </w:rPr>
      </w:pPr>
    </w:p>
    <w:p w14:paraId="68F8FA58"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Yields for United States Treasury bonds rose several times last week, too, although they moved a bit lower on Friday. The yield on a two-year U.S. Treasury note was 4.49 percent at week’s end. In fact, yields for many maturities of U.S. Treasuries were above four percent last week. </w:t>
      </w:r>
    </w:p>
    <w:p w14:paraId="32A8F489" w14:textId="77777777" w:rsidR="00A563B1" w:rsidRPr="00A563B1" w:rsidRDefault="00A563B1" w:rsidP="00A563B1">
      <w:pPr>
        <w:contextualSpacing/>
        <w:rPr>
          <w:rFonts w:ascii="Arial" w:eastAsia="Times New Roman" w:hAnsi="Arial" w:cs="Arial"/>
          <w:bCs/>
          <w:color w:val="000000"/>
        </w:rPr>
      </w:pPr>
    </w:p>
    <w:p w14:paraId="16B9FB32"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That’s important for investors who need their savings and investments to deliver income. During the past decade, with bond yields hovering at very low rates, some income investors added higher-risk bonds and dividend stocks to their portfolios to meet their income goals. Now, those investors may be able to find the income they need in investments with less risk – and that could push the stock market lower as investors move money out of stocks and into bonds.</w:t>
      </w:r>
    </w:p>
    <w:p w14:paraId="77E67551" w14:textId="77777777" w:rsidR="00A563B1" w:rsidRPr="00A563B1" w:rsidRDefault="00A563B1" w:rsidP="00A563B1">
      <w:pPr>
        <w:contextualSpacing/>
        <w:rPr>
          <w:rFonts w:ascii="Arial" w:eastAsia="Times New Roman" w:hAnsi="Arial" w:cs="Arial"/>
          <w:bCs/>
          <w:color w:val="000000"/>
        </w:rPr>
      </w:pPr>
    </w:p>
    <w:p w14:paraId="5F2FA18E"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“Stocks are certainly cheaper than they were at the start of the </w:t>
      </w:r>
      <w:proofErr w:type="gramStart"/>
      <w:r w:rsidRPr="00A563B1">
        <w:rPr>
          <w:rFonts w:ascii="Arial" w:eastAsia="Times New Roman" w:hAnsi="Arial" w:cs="Arial"/>
          <w:bCs/>
          <w:color w:val="000000"/>
        </w:rPr>
        <w:t>year, when</w:t>
      </w:r>
      <w:proofErr w:type="gramEnd"/>
      <w:r w:rsidRPr="00A563B1">
        <w:rPr>
          <w:rFonts w:ascii="Arial" w:eastAsia="Times New Roman" w:hAnsi="Arial" w:cs="Arial"/>
          <w:bCs/>
          <w:color w:val="000000"/>
        </w:rPr>
        <w:t xml:space="preserve"> the S&amp;P 500 traded at 21 times forward earnings. It has since seen its multiple </w:t>
      </w:r>
      <w:proofErr w:type="gramStart"/>
      <w:r w:rsidRPr="00A563B1">
        <w:rPr>
          <w:rFonts w:ascii="Arial" w:eastAsia="Times New Roman" w:hAnsi="Arial" w:cs="Arial"/>
          <w:bCs/>
          <w:color w:val="000000"/>
        </w:rPr>
        <w:t>contract</w:t>
      </w:r>
      <w:proofErr w:type="gramEnd"/>
      <w:r w:rsidRPr="00A563B1">
        <w:rPr>
          <w:rFonts w:ascii="Arial" w:eastAsia="Times New Roman" w:hAnsi="Arial" w:cs="Arial"/>
          <w:bCs/>
          <w:color w:val="000000"/>
        </w:rPr>
        <w:t xml:space="preserve"> to less than 16 times [forward earnings]. But relative to bonds, equities are more expensive than at the start of the year,” reported </w:t>
      </w:r>
      <w:r w:rsidRPr="00A563B1">
        <w:rPr>
          <w:rFonts w:ascii="Arial" w:eastAsia="Times New Roman" w:hAnsi="Arial" w:cs="Arial"/>
          <w:bCs/>
          <w:i/>
          <w:iCs/>
          <w:color w:val="000000"/>
        </w:rPr>
        <w:t>Barron’s</w:t>
      </w:r>
      <w:r w:rsidRPr="00A563B1">
        <w:rPr>
          <w:rFonts w:ascii="Arial" w:eastAsia="Times New Roman" w:hAnsi="Arial" w:cs="Arial"/>
          <w:bCs/>
          <w:color w:val="000000"/>
        </w:rPr>
        <w:t xml:space="preserve">. “The equity-risk premium – stocks’ earnings </w:t>
      </w:r>
      <w:proofErr w:type="gramStart"/>
      <w:r w:rsidRPr="00A563B1">
        <w:rPr>
          <w:rFonts w:ascii="Arial" w:eastAsia="Times New Roman" w:hAnsi="Arial" w:cs="Arial"/>
          <w:bCs/>
          <w:color w:val="000000"/>
        </w:rPr>
        <w:t>yields</w:t>
      </w:r>
      <w:proofErr w:type="gramEnd"/>
      <w:r w:rsidRPr="00A563B1">
        <w:rPr>
          <w:rFonts w:ascii="Arial" w:eastAsia="Times New Roman" w:hAnsi="Arial" w:cs="Arial"/>
          <w:bCs/>
          <w:color w:val="000000"/>
        </w:rPr>
        <w:t xml:space="preserve"> minus Treasury yields – is around 3.5% today. It was 4% in January and nearly 7% during the 2007-09 financial crisis,” reported Nicholas </w:t>
      </w:r>
      <w:proofErr w:type="spellStart"/>
      <w:r w:rsidRPr="00A563B1">
        <w:rPr>
          <w:rFonts w:ascii="Arial" w:eastAsia="Times New Roman" w:hAnsi="Arial" w:cs="Arial"/>
          <w:bCs/>
          <w:color w:val="000000"/>
        </w:rPr>
        <w:t>Jasinski</w:t>
      </w:r>
      <w:proofErr w:type="spellEnd"/>
      <w:r w:rsidRPr="00A563B1">
        <w:rPr>
          <w:rFonts w:ascii="Arial" w:eastAsia="Times New Roman" w:hAnsi="Arial" w:cs="Arial"/>
          <w:bCs/>
          <w:color w:val="000000"/>
        </w:rPr>
        <w:t xml:space="preserve"> of </w:t>
      </w:r>
      <w:r w:rsidRPr="00A563B1">
        <w:rPr>
          <w:rFonts w:ascii="Arial" w:eastAsia="Times New Roman" w:hAnsi="Arial" w:cs="Arial"/>
          <w:bCs/>
          <w:i/>
          <w:iCs/>
          <w:color w:val="000000"/>
        </w:rPr>
        <w:t>Barron’s</w:t>
      </w:r>
      <w:r w:rsidRPr="00A563B1">
        <w:rPr>
          <w:rFonts w:ascii="Arial" w:eastAsia="Times New Roman" w:hAnsi="Arial" w:cs="Arial"/>
          <w:bCs/>
          <w:color w:val="000000"/>
          <w:vertAlign w:val="superscript"/>
        </w:rPr>
        <w:t xml:space="preserve"> </w:t>
      </w:r>
    </w:p>
    <w:p w14:paraId="4155AB9D" w14:textId="77777777" w:rsidR="00A563B1" w:rsidRPr="00A563B1" w:rsidRDefault="00A563B1" w:rsidP="00A563B1">
      <w:pPr>
        <w:contextualSpacing/>
        <w:rPr>
          <w:rFonts w:ascii="Arial" w:eastAsia="Times New Roman" w:hAnsi="Arial" w:cs="Arial"/>
          <w:bCs/>
          <w:color w:val="000000"/>
        </w:rPr>
      </w:pPr>
    </w:p>
    <w:p w14:paraId="0EA57683"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An equity risk premium is the additional return an investor receives for taking on the higher risk of investing in stocks. </w:t>
      </w:r>
    </w:p>
    <w:p w14:paraId="7CC03636"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 </w:t>
      </w:r>
    </w:p>
    <w:p w14:paraId="74EC9F6A"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lastRenderedPageBreak/>
        <w:t xml:space="preserve">Last week, major U.S. stock indices finished higher. </w:t>
      </w:r>
    </w:p>
    <w:p w14:paraId="34AC91A1" w14:textId="77777777" w:rsidR="00A563B1" w:rsidRPr="00A563B1" w:rsidRDefault="00A563B1" w:rsidP="00A563B1">
      <w:pPr>
        <w:contextualSpacing/>
        <w:rPr>
          <w:rFonts w:ascii="Arial" w:eastAsia="Times New Roman" w:hAnsi="Arial" w:cs="Arial"/>
          <w:bCs/>
          <w:color w:val="000000"/>
        </w:rPr>
      </w:pPr>
    </w:p>
    <w:p w14:paraId="5B5BAB86" w14:textId="77777777" w:rsidR="00A563B1" w:rsidRPr="00A563B1" w:rsidRDefault="00A563B1" w:rsidP="00A563B1">
      <w:pPr>
        <w:contextualSpacing/>
        <w:rPr>
          <w:rFonts w:ascii="Arial" w:eastAsia="Times New Roman" w:hAnsi="Arial" w:cs="Arial"/>
          <w:bCs/>
          <w:i/>
          <w:iCs/>
          <w:color w:val="000000"/>
          <w:sz w:val="20"/>
          <w:szCs w:val="20"/>
        </w:rPr>
      </w:pPr>
      <w:r w:rsidRPr="00A563B1">
        <w:rPr>
          <w:rFonts w:ascii="Arial" w:eastAsia="Times New Roman" w:hAnsi="Arial" w:cs="Arial"/>
          <w:bCs/>
          <w:i/>
          <w:iCs/>
          <w:color w:val="000000"/>
          <w:sz w:val="20"/>
          <w:szCs w:val="20"/>
        </w:rPr>
        <w:t>*The blended rate combines actual earnings/profits for companies that have reported with consensus estimates for companies that haven’t yet reported.</w:t>
      </w:r>
    </w:p>
    <w:p w14:paraId="66D00BF1" w14:textId="77777777" w:rsidR="00A563B1" w:rsidRPr="00A563B1" w:rsidRDefault="00A563B1" w:rsidP="00A563B1">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563B1" w:rsidRPr="00A563B1" w14:paraId="778243B8" w14:textId="77777777" w:rsidTr="00CF0A0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71BB4"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color w:val="000000"/>
              </w:rPr>
              <w:br w:type="page"/>
            </w:r>
            <w:r w:rsidRPr="00A563B1">
              <w:rPr>
                <w:rFonts w:ascii="Arial" w:eastAsia="Times New Roman" w:hAnsi="Arial" w:cs="Arial"/>
                <w:b/>
                <w:bCs/>
                <w:color w:val="000000"/>
              </w:rPr>
              <w:t>Data as of 10/21/22</w:t>
            </w:r>
          </w:p>
        </w:tc>
        <w:tc>
          <w:tcPr>
            <w:tcW w:w="990" w:type="dxa"/>
            <w:tcBorders>
              <w:top w:val="single" w:sz="4" w:space="0" w:color="auto"/>
              <w:left w:val="nil"/>
              <w:bottom w:val="single" w:sz="4" w:space="0" w:color="auto"/>
              <w:right w:val="single" w:sz="4" w:space="0" w:color="auto"/>
            </w:tcBorders>
            <w:vAlign w:val="center"/>
          </w:tcPr>
          <w:p w14:paraId="4C9EAB98"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D2F0"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8E3088"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AE8A83F"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8B66BC"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0F8B6" w14:textId="77777777" w:rsidR="00A563B1" w:rsidRPr="00A563B1" w:rsidRDefault="00A563B1" w:rsidP="00A563B1">
            <w:pPr>
              <w:tabs>
                <w:tab w:val="left" w:pos="8550"/>
              </w:tabs>
              <w:contextualSpacing/>
              <w:jc w:val="center"/>
              <w:rPr>
                <w:rFonts w:ascii="Arial" w:eastAsia="Times New Roman" w:hAnsi="Arial" w:cs="Arial"/>
                <w:b/>
                <w:bCs/>
                <w:color w:val="000000"/>
              </w:rPr>
            </w:pPr>
            <w:r w:rsidRPr="00A563B1">
              <w:rPr>
                <w:rFonts w:ascii="Arial" w:eastAsia="Times New Roman" w:hAnsi="Arial" w:cs="Arial"/>
                <w:b/>
                <w:bCs/>
                <w:color w:val="000000"/>
              </w:rPr>
              <w:t>10-Year</w:t>
            </w:r>
          </w:p>
        </w:tc>
      </w:tr>
      <w:tr w:rsidR="00A563B1" w:rsidRPr="00A563B1" w14:paraId="0EA30AA9" w14:textId="77777777" w:rsidTr="00CF0A0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B6CCF5F" w14:textId="77777777" w:rsidR="00A563B1" w:rsidRPr="00A563B1" w:rsidRDefault="00A563B1" w:rsidP="00A563B1">
            <w:pPr>
              <w:tabs>
                <w:tab w:val="left" w:pos="8550"/>
              </w:tabs>
              <w:contextualSpacing/>
              <w:rPr>
                <w:rFonts w:ascii="Arial" w:eastAsia="Times New Roman" w:hAnsi="Arial" w:cs="Arial"/>
              </w:rPr>
            </w:pPr>
            <w:r w:rsidRPr="00A563B1">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85C4E25"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82ECB18"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-21.3%</w:t>
            </w:r>
          </w:p>
        </w:tc>
        <w:tc>
          <w:tcPr>
            <w:tcW w:w="990" w:type="dxa"/>
            <w:tcBorders>
              <w:top w:val="nil"/>
              <w:left w:val="nil"/>
              <w:bottom w:val="single" w:sz="4" w:space="0" w:color="auto"/>
              <w:right w:val="single" w:sz="4" w:space="0" w:color="auto"/>
            </w:tcBorders>
            <w:shd w:val="clear" w:color="auto" w:fill="auto"/>
            <w:noWrap/>
            <w:vAlign w:val="center"/>
          </w:tcPr>
          <w:p w14:paraId="06320FB2"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-17.5%</w:t>
            </w:r>
          </w:p>
        </w:tc>
        <w:tc>
          <w:tcPr>
            <w:tcW w:w="900" w:type="dxa"/>
            <w:tcBorders>
              <w:top w:val="single" w:sz="4" w:space="0" w:color="auto"/>
              <w:left w:val="nil"/>
              <w:bottom w:val="single" w:sz="4" w:space="0" w:color="auto"/>
              <w:right w:val="single" w:sz="4" w:space="0" w:color="auto"/>
            </w:tcBorders>
            <w:shd w:val="clear" w:color="auto" w:fill="auto"/>
            <w:vAlign w:val="center"/>
          </w:tcPr>
          <w:p w14:paraId="4990C713"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7.7%</w:t>
            </w:r>
          </w:p>
        </w:tc>
        <w:tc>
          <w:tcPr>
            <w:tcW w:w="900" w:type="dxa"/>
            <w:tcBorders>
              <w:top w:val="nil"/>
              <w:left w:val="single" w:sz="4" w:space="0" w:color="auto"/>
              <w:bottom w:val="single" w:sz="4" w:space="0" w:color="auto"/>
              <w:right w:val="single" w:sz="4" w:space="0" w:color="auto"/>
            </w:tcBorders>
            <w:shd w:val="clear" w:color="auto" w:fill="auto"/>
            <w:vAlign w:val="center"/>
          </w:tcPr>
          <w:p w14:paraId="52321292"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7.9%</w:t>
            </w:r>
          </w:p>
        </w:tc>
        <w:tc>
          <w:tcPr>
            <w:tcW w:w="1080" w:type="dxa"/>
            <w:tcBorders>
              <w:top w:val="nil"/>
              <w:left w:val="single" w:sz="4" w:space="0" w:color="auto"/>
              <w:bottom w:val="single" w:sz="4" w:space="0" w:color="auto"/>
              <w:right w:val="single" w:sz="4" w:space="0" w:color="auto"/>
            </w:tcBorders>
            <w:shd w:val="clear" w:color="auto" w:fill="auto"/>
            <w:vAlign w:val="center"/>
          </w:tcPr>
          <w:p w14:paraId="65FF4FBE"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10.1%</w:t>
            </w:r>
          </w:p>
        </w:tc>
      </w:tr>
      <w:tr w:rsidR="00A563B1" w:rsidRPr="00A563B1" w14:paraId="4861CA7B" w14:textId="77777777" w:rsidTr="00CF0A0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CB8AF" w14:textId="77777777" w:rsidR="00A563B1" w:rsidRPr="00A563B1" w:rsidRDefault="00A563B1" w:rsidP="00A563B1">
            <w:pPr>
              <w:tabs>
                <w:tab w:val="left" w:pos="8550"/>
              </w:tabs>
              <w:contextualSpacing/>
              <w:rPr>
                <w:rFonts w:ascii="Arial" w:eastAsia="Times New Roman" w:hAnsi="Arial" w:cs="Arial"/>
              </w:rPr>
            </w:pPr>
            <w:r w:rsidRPr="00A563B1">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1A5C965"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C0DE6" w14:textId="77777777" w:rsidR="00A563B1" w:rsidRPr="00A563B1" w:rsidRDefault="00A563B1" w:rsidP="00A563B1">
            <w:pPr>
              <w:tabs>
                <w:tab w:val="left" w:pos="263"/>
                <w:tab w:val="center" w:pos="372"/>
                <w:tab w:val="left" w:pos="8550"/>
              </w:tabs>
              <w:contextualSpacing/>
              <w:jc w:val="center"/>
              <w:rPr>
                <w:rFonts w:ascii="Arial" w:eastAsia="Times New Roman" w:hAnsi="Arial" w:cs="Arial"/>
              </w:rPr>
            </w:pPr>
            <w:r w:rsidRPr="00A563B1">
              <w:rPr>
                <w:rFonts w:ascii="Arial" w:eastAsia="Times New Roman" w:hAnsi="Arial" w:cs="Arial"/>
              </w:rPr>
              <w:t>-28.2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1DDABE"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-29.3</w:t>
            </w:r>
          </w:p>
        </w:tc>
        <w:tc>
          <w:tcPr>
            <w:tcW w:w="900" w:type="dxa"/>
            <w:tcBorders>
              <w:top w:val="single" w:sz="4" w:space="0" w:color="auto"/>
              <w:left w:val="nil"/>
              <w:bottom w:val="single" w:sz="4" w:space="0" w:color="auto"/>
              <w:right w:val="single" w:sz="4" w:space="0" w:color="auto"/>
            </w:tcBorders>
            <w:shd w:val="clear" w:color="auto" w:fill="auto"/>
            <w:vAlign w:val="center"/>
          </w:tcPr>
          <w:p w14:paraId="555D689D"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834319"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B1FDC8"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0.7</w:t>
            </w:r>
          </w:p>
        </w:tc>
      </w:tr>
      <w:tr w:rsidR="00A563B1" w:rsidRPr="00A563B1" w14:paraId="4D84CB86" w14:textId="77777777" w:rsidTr="00CF0A0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1AF04" w14:textId="77777777" w:rsidR="00A563B1" w:rsidRPr="00A563B1" w:rsidRDefault="00A563B1" w:rsidP="00A563B1">
            <w:pPr>
              <w:tabs>
                <w:tab w:val="left" w:pos="8550"/>
              </w:tabs>
              <w:contextualSpacing/>
              <w:rPr>
                <w:rFonts w:ascii="Arial" w:eastAsia="Times New Roman" w:hAnsi="Arial" w:cs="Arial"/>
              </w:rPr>
            </w:pPr>
            <w:r w:rsidRPr="00A563B1">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7C42097"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32F87" w14:textId="77777777" w:rsidR="00A563B1" w:rsidRPr="00A563B1" w:rsidRDefault="00A563B1" w:rsidP="00A563B1">
            <w:pPr>
              <w:tabs>
                <w:tab w:val="left" w:pos="263"/>
                <w:tab w:val="center" w:pos="372"/>
                <w:tab w:val="left" w:pos="8550"/>
              </w:tabs>
              <w:contextualSpacing/>
              <w:jc w:val="center"/>
              <w:rPr>
                <w:rFonts w:ascii="Arial" w:eastAsia="Times New Roman" w:hAnsi="Arial" w:cs="Arial"/>
              </w:rPr>
            </w:pPr>
            <w:r w:rsidRPr="00A563B1">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2E30C62"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6B5EEA3C"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4CE972"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A498C0"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1.8</w:t>
            </w:r>
          </w:p>
        </w:tc>
      </w:tr>
      <w:tr w:rsidR="00A563B1" w:rsidRPr="00A563B1" w14:paraId="2E903CF1" w14:textId="77777777" w:rsidTr="00CF0A0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0C258" w14:textId="77777777" w:rsidR="00A563B1" w:rsidRPr="00A563B1" w:rsidRDefault="00A563B1" w:rsidP="00A563B1">
            <w:pPr>
              <w:tabs>
                <w:tab w:val="left" w:pos="8550"/>
              </w:tabs>
              <w:contextualSpacing/>
              <w:rPr>
                <w:rFonts w:ascii="Arial" w:eastAsia="Times New Roman" w:hAnsi="Arial" w:cs="Arial"/>
              </w:rPr>
            </w:pPr>
            <w:r w:rsidRPr="00A563B1">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8ACB509"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F8E7"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-9.7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7BE9F92"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-7.7</w:t>
            </w:r>
          </w:p>
        </w:tc>
        <w:tc>
          <w:tcPr>
            <w:tcW w:w="900" w:type="dxa"/>
            <w:tcBorders>
              <w:top w:val="single" w:sz="4" w:space="0" w:color="auto"/>
              <w:left w:val="nil"/>
              <w:bottom w:val="single" w:sz="4" w:space="0" w:color="auto"/>
              <w:right w:val="single" w:sz="4" w:space="0" w:color="auto"/>
            </w:tcBorders>
            <w:shd w:val="clear" w:color="auto" w:fill="auto"/>
            <w:vAlign w:val="center"/>
          </w:tcPr>
          <w:p w14:paraId="06FC5BDD"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5CED20"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01B52B"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-0.5</w:t>
            </w:r>
          </w:p>
        </w:tc>
      </w:tr>
      <w:tr w:rsidR="00A563B1" w:rsidRPr="00A563B1" w14:paraId="19E0D191" w14:textId="77777777" w:rsidTr="00CF0A0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A903" w14:textId="77777777" w:rsidR="00A563B1" w:rsidRPr="00A563B1" w:rsidRDefault="00A563B1" w:rsidP="00A563B1">
            <w:pPr>
              <w:tabs>
                <w:tab w:val="left" w:pos="8550"/>
              </w:tabs>
              <w:contextualSpacing/>
              <w:rPr>
                <w:rFonts w:ascii="Arial" w:eastAsia="Times New Roman" w:hAnsi="Arial" w:cs="Arial"/>
              </w:rPr>
            </w:pPr>
            <w:r w:rsidRPr="00A563B1">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C26D287"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73107"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12.2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D0A4EC"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7.8</w:t>
            </w:r>
          </w:p>
        </w:tc>
        <w:tc>
          <w:tcPr>
            <w:tcW w:w="900" w:type="dxa"/>
            <w:tcBorders>
              <w:top w:val="single" w:sz="4" w:space="0" w:color="auto"/>
              <w:left w:val="nil"/>
              <w:bottom w:val="single" w:sz="4" w:space="0" w:color="auto"/>
              <w:right w:val="single" w:sz="4" w:space="0" w:color="auto"/>
            </w:tcBorders>
            <w:shd w:val="clear" w:color="auto" w:fill="auto"/>
            <w:vAlign w:val="center"/>
          </w:tcPr>
          <w:p w14:paraId="1453C13C"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12.5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28E9EB"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2D561" w14:textId="77777777" w:rsidR="00A563B1" w:rsidRPr="00A563B1" w:rsidRDefault="00A563B1" w:rsidP="00A563B1">
            <w:pPr>
              <w:tabs>
                <w:tab w:val="left" w:pos="8550"/>
              </w:tabs>
              <w:contextualSpacing/>
              <w:jc w:val="center"/>
              <w:rPr>
                <w:rFonts w:ascii="Arial" w:eastAsia="Times New Roman" w:hAnsi="Arial" w:cs="Arial"/>
              </w:rPr>
            </w:pPr>
            <w:r w:rsidRPr="00A563B1">
              <w:rPr>
                <w:rFonts w:ascii="Arial" w:eastAsia="Times New Roman" w:hAnsi="Arial" w:cs="Arial"/>
              </w:rPr>
              <w:t>-2.7</w:t>
            </w:r>
          </w:p>
        </w:tc>
      </w:tr>
    </w:tbl>
    <w:p w14:paraId="60D46DBB" w14:textId="77777777" w:rsidR="00A563B1" w:rsidRPr="00A563B1" w:rsidRDefault="00A563B1" w:rsidP="00A563B1">
      <w:pPr>
        <w:contextualSpacing/>
        <w:rPr>
          <w:rFonts w:ascii="Arial" w:eastAsia="Times New Roman" w:hAnsi="Arial" w:cs="Arial"/>
          <w:sz w:val="18"/>
          <w:szCs w:val="18"/>
        </w:rPr>
      </w:pPr>
      <w:r w:rsidRPr="00A563B1">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08298C4" w14:textId="77777777" w:rsidR="00A563B1" w:rsidRPr="00A563B1" w:rsidRDefault="00A563B1" w:rsidP="00A563B1">
      <w:pPr>
        <w:contextualSpacing/>
        <w:rPr>
          <w:rFonts w:ascii="Arial" w:eastAsia="Times New Roman" w:hAnsi="Arial" w:cs="Arial"/>
          <w:sz w:val="18"/>
          <w:szCs w:val="18"/>
        </w:rPr>
      </w:pPr>
      <w:r w:rsidRPr="00A563B1">
        <w:rPr>
          <w:rFonts w:ascii="Arial" w:eastAsia="Times New Roman" w:hAnsi="Arial" w:cs="Arial"/>
          <w:sz w:val="18"/>
          <w:szCs w:val="18"/>
        </w:rPr>
        <w:t>Sources: Yahoo! Finance; MarketWatch; djindexes.com; U.S. Treasury; London Bullion Market Association.</w:t>
      </w:r>
    </w:p>
    <w:p w14:paraId="3D2B7E61" w14:textId="77777777" w:rsidR="00A563B1" w:rsidRPr="00A563B1" w:rsidRDefault="00A563B1" w:rsidP="00A563B1">
      <w:pPr>
        <w:contextualSpacing/>
        <w:rPr>
          <w:rFonts w:ascii="Arial" w:eastAsia="Times New Roman" w:hAnsi="Arial" w:cs="Arial"/>
          <w:sz w:val="18"/>
          <w:szCs w:val="18"/>
        </w:rPr>
      </w:pPr>
      <w:r w:rsidRPr="00A563B1">
        <w:rPr>
          <w:rFonts w:ascii="Arial" w:eastAsia="Times New Roman" w:hAnsi="Arial" w:cs="Arial"/>
          <w:sz w:val="18"/>
          <w:szCs w:val="18"/>
        </w:rPr>
        <w:t>Past performance is no guarantee of future results. Indices are unmanaged and cannot be invested into directly. N/A means not applicable.</w:t>
      </w:r>
    </w:p>
    <w:p w14:paraId="489C2DA6" w14:textId="77777777" w:rsidR="00A563B1" w:rsidRPr="00A563B1" w:rsidRDefault="00A563B1" w:rsidP="00A563B1">
      <w:pPr>
        <w:contextualSpacing/>
        <w:rPr>
          <w:rFonts w:ascii="Arial" w:eastAsia="Times New Roman" w:hAnsi="Arial" w:cs="Arial"/>
        </w:rPr>
      </w:pPr>
    </w:p>
    <w:p w14:paraId="2A900E0D"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
          <w:bCs/>
          <w:color w:val="0D304A"/>
        </w:rPr>
        <w:t>Looking for the perfect holiday gift for a child or young adult?</w:t>
      </w:r>
      <w:r w:rsidRPr="00A563B1">
        <w:rPr>
          <w:rFonts w:ascii="Arial" w:eastAsia="Times New Roman" w:hAnsi="Arial" w:cs="Arial"/>
          <w:bCs/>
          <w:color w:val="000000"/>
        </w:rPr>
        <w:t xml:space="preserve"> Here’s an idea: Give them a great education. Parents and family members are already educators. </w:t>
      </w:r>
      <w:proofErr w:type="gramStart"/>
      <w:r w:rsidRPr="00A563B1">
        <w:rPr>
          <w:rFonts w:ascii="Arial" w:eastAsia="Times New Roman" w:hAnsi="Arial" w:cs="Arial"/>
          <w:bCs/>
          <w:color w:val="000000"/>
        </w:rPr>
        <w:t>One way</w:t>
      </w:r>
      <w:proofErr w:type="gramEnd"/>
      <w:r w:rsidRPr="00A563B1">
        <w:rPr>
          <w:rFonts w:ascii="Arial" w:eastAsia="Times New Roman" w:hAnsi="Arial" w:cs="Arial"/>
          <w:bCs/>
          <w:color w:val="000000"/>
        </w:rPr>
        <w:t xml:space="preserve"> older generations help educate younger generations is by sharing wisdom and offering guidance and emotional support. Another way to provide education is by funding a 529 Education Savings Plans to help with the expense of K-12 school tuition, college expenses and some types of apprenticeship costs, reported savingforcollege.com. </w:t>
      </w:r>
    </w:p>
    <w:p w14:paraId="7377CCE8" w14:textId="77777777" w:rsidR="00A563B1" w:rsidRPr="00A563B1" w:rsidRDefault="00A563B1" w:rsidP="00A563B1">
      <w:pPr>
        <w:contextualSpacing/>
        <w:rPr>
          <w:rFonts w:ascii="Arial" w:eastAsia="Times New Roman" w:hAnsi="Arial" w:cs="Arial"/>
          <w:bCs/>
          <w:color w:val="000000"/>
        </w:rPr>
      </w:pPr>
    </w:p>
    <w:p w14:paraId="55FCC55C"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529 Education Savings Plans have been an attractive way to fund education for a long time. Typically, after-tax contributions to the plans are invested and any earnings grow </w:t>
      </w:r>
      <w:proofErr w:type="gramStart"/>
      <w:r w:rsidRPr="00A563B1">
        <w:rPr>
          <w:rFonts w:ascii="Arial" w:eastAsia="Times New Roman" w:hAnsi="Arial" w:cs="Arial"/>
          <w:bCs/>
          <w:color w:val="000000"/>
        </w:rPr>
        <w:t>tax-deferred</w:t>
      </w:r>
      <w:proofErr w:type="gramEnd"/>
      <w:r w:rsidRPr="00A563B1">
        <w:rPr>
          <w:rFonts w:ascii="Arial" w:eastAsia="Times New Roman" w:hAnsi="Arial" w:cs="Arial"/>
          <w:bCs/>
          <w:color w:val="000000"/>
        </w:rPr>
        <w:t>. If distributions are used to pay qualified education expenses, they may be tax-free.</w:t>
      </w:r>
    </w:p>
    <w:p w14:paraId="5D2C359C" w14:textId="77777777" w:rsidR="00A563B1" w:rsidRPr="00A563B1" w:rsidRDefault="00A563B1" w:rsidP="00A563B1">
      <w:pPr>
        <w:contextualSpacing/>
        <w:rPr>
          <w:rFonts w:ascii="Arial" w:eastAsia="Times New Roman" w:hAnsi="Arial" w:cs="Arial"/>
          <w:bCs/>
          <w:color w:val="000000"/>
        </w:rPr>
      </w:pPr>
    </w:p>
    <w:p w14:paraId="04117DB0"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There was a drawback to these plans: qualified distributions from non-parent-owned 529 plans were treated as untaxed income of the beneficiary. Since a student’s income plays an important role in determining financial aid eligibility, a distribution from a non-parent-owned 529 plan had the potential to reduce the amount of financial aid a student received by 50 percent, reported </w:t>
      </w:r>
      <w:r w:rsidRPr="00A563B1">
        <w:rPr>
          <w:rFonts w:ascii="Arial" w:eastAsia="Times New Roman" w:hAnsi="Arial" w:cs="Arial"/>
          <w:bCs/>
          <w:i/>
          <w:iCs/>
          <w:color w:val="000000"/>
        </w:rPr>
        <w:t>Kiplinger</w:t>
      </w:r>
      <w:r w:rsidRPr="00A563B1">
        <w:rPr>
          <w:rFonts w:ascii="Arial" w:eastAsia="Times New Roman" w:hAnsi="Arial" w:cs="Arial"/>
          <w:bCs/>
          <w:color w:val="000000"/>
        </w:rPr>
        <w:t xml:space="preserve">. </w:t>
      </w:r>
    </w:p>
    <w:p w14:paraId="2E0F7E83" w14:textId="77777777" w:rsidR="00A563B1" w:rsidRPr="00A563B1" w:rsidRDefault="00A563B1" w:rsidP="00A563B1">
      <w:pPr>
        <w:contextualSpacing/>
        <w:rPr>
          <w:rFonts w:ascii="Arial" w:eastAsia="Times New Roman" w:hAnsi="Arial" w:cs="Arial"/>
          <w:bCs/>
          <w:color w:val="000000"/>
        </w:rPr>
      </w:pPr>
    </w:p>
    <w:p w14:paraId="23753C90"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However, the Consolidated Appropriations Act included a simplification of the Free Application for Federal Student Aid (FAFSA). Beginning with the 2024-25 school year, distributions from 529 plans owned by third parties will no longer be treated as untaxed income, so a student’s financial aid eligibility remains unaffected.</w:t>
      </w:r>
    </w:p>
    <w:p w14:paraId="63A11309" w14:textId="77777777" w:rsidR="00A563B1" w:rsidRPr="00A563B1" w:rsidRDefault="00A563B1" w:rsidP="00A563B1">
      <w:pPr>
        <w:contextualSpacing/>
        <w:rPr>
          <w:rFonts w:ascii="Arial" w:eastAsia="Times New Roman" w:hAnsi="Arial" w:cs="Arial"/>
          <w:bCs/>
          <w:color w:val="000000"/>
        </w:rPr>
      </w:pPr>
    </w:p>
    <w:p w14:paraId="35643F59"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 xml:space="preserve">529 plans also can be effective estate and gift planning tools. From a planning perspective, contributions to 529 accounts are gifts to the beneficiary. In 2022, the annual gift tax exclusion, per </w:t>
      </w:r>
      <w:proofErr w:type="spellStart"/>
      <w:r w:rsidRPr="00A563B1">
        <w:rPr>
          <w:rFonts w:ascii="Arial" w:eastAsia="Times New Roman" w:hAnsi="Arial" w:cs="Arial"/>
          <w:bCs/>
          <w:color w:val="000000"/>
        </w:rPr>
        <w:t>donee</w:t>
      </w:r>
      <w:proofErr w:type="spellEnd"/>
      <w:r w:rsidRPr="00A563B1">
        <w:rPr>
          <w:rFonts w:ascii="Arial" w:eastAsia="Times New Roman" w:hAnsi="Arial" w:cs="Arial"/>
          <w:bCs/>
          <w:color w:val="000000"/>
        </w:rPr>
        <w:t xml:space="preserve">, is $16,000. So, a 529 plan account owner could contribute up to that amount without triggering gift taxes. Alternatively, the IRS allows larger contributions to be made up front and treats them as though the amount was contributed over a five-year period, without incurring gift tax. </w:t>
      </w:r>
    </w:p>
    <w:p w14:paraId="61DF1591" w14:textId="77777777" w:rsidR="00A563B1" w:rsidRPr="00A563B1" w:rsidRDefault="00A563B1" w:rsidP="00A563B1">
      <w:pPr>
        <w:contextualSpacing/>
        <w:rPr>
          <w:rFonts w:ascii="Arial" w:eastAsia="Times New Roman" w:hAnsi="Arial" w:cs="Arial"/>
          <w:bCs/>
          <w:color w:val="000000"/>
        </w:rPr>
      </w:pPr>
    </w:p>
    <w:p w14:paraId="464B4C85" w14:textId="77777777" w:rsidR="00A563B1" w:rsidRPr="00A563B1" w:rsidRDefault="00A563B1" w:rsidP="00A563B1">
      <w:pPr>
        <w:contextualSpacing/>
        <w:rPr>
          <w:rFonts w:ascii="Arial" w:eastAsia="Times New Roman" w:hAnsi="Arial" w:cs="Arial"/>
          <w:bCs/>
          <w:color w:val="000000"/>
        </w:rPr>
      </w:pPr>
      <w:r w:rsidRPr="00A563B1">
        <w:rPr>
          <w:rFonts w:ascii="Arial" w:eastAsia="Times New Roman" w:hAnsi="Arial" w:cs="Arial"/>
          <w:bCs/>
          <w:color w:val="000000"/>
        </w:rPr>
        <w:t>If you would like to learn more or gift an education to a child, get in touch.</w:t>
      </w:r>
    </w:p>
    <w:p w14:paraId="51C352EC" w14:textId="77777777" w:rsidR="00A563B1" w:rsidRPr="00A563B1" w:rsidRDefault="00A563B1" w:rsidP="00A563B1">
      <w:pPr>
        <w:contextualSpacing/>
        <w:rPr>
          <w:rFonts w:ascii="Arial" w:eastAsia="Times New Roman" w:hAnsi="Arial" w:cs="Arial"/>
          <w:color w:val="000000"/>
        </w:rPr>
      </w:pPr>
    </w:p>
    <w:p w14:paraId="4D5101F3" w14:textId="77777777" w:rsidR="00A563B1" w:rsidRPr="00A563B1" w:rsidRDefault="00A563B1" w:rsidP="00A563B1">
      <w:pPr>
        <w:tabs>
          <w:tab w:val="left" w:pos="-3150"/>
          <w:tab w:val="left" w:pos="8550"/>
        </w:tabs>
        <w:contextualSpacing/>
        <w:rPr>
          <w:rFonts w:ascii="Arial" w:eastAsia="Times New Roman" w:hAnsi="Arial" w:cs="Arial"/>
          <w:b/>
          <w:bCs/>
          <w:color w:val="0D304A"/>
        </w:rPr>
      </w:pPr>
      <w:r w:rsidRPr="00A563B1">
        <w:rPr>
          <w:rFonts w:ascii="Arial" w:eastAsia="Times New Roman" w:hAnsi="Arial" w:cs="Arial"/>
          <w:b/>
          <w:bCs/>
          <w:color w:val="0D304A"/>
        </w:rPr>
        <w:t xml:space="preserve">Weekly Focus – Think About It </w:t>
      </w:r>
    </w:p>
    <w:p w14:paraId="37C4956E" w14:textId="77777777" w:rsidR="00A563B1" w:rsidRPr="00A563B1" w:rsidRDefault="00A563B1" w:rsidP="00A563B1">
      <w:pPr>
        <w:contextualSpacing/>
        <w:rPr>
          <w:rFonts w:ascii="Arial" w:eastAsia="Times New Roman" w:hAnsi="Arial" w:cs="Arial"/>
          <w:color w:val="001E20"/>
        </w:rPr>
      </w:pPr>
      <w:r w:rsidRPr="00A563B1">
        <w:rPr>
          <w:rFonts w:ascii="Arial" w:eastAsia="Times New Roman" w:hAnsi="Arial" w:cs="Arial"/>
          <w:color w:val="001E20"/>
        </w:rPr>
        <w:lastRenderedPageBreak/>
        <w:t>“Every child deserves a champion – an adult who will never give up on them, who understands the power of connection and insists that they become the best that they can possibly be.”</w:t>
      </w:r>
    </w:p>
    <w:p w14:paraId="0BA561C0" w14:textId="77777777" w:rsidR="00A563B1" w:rsidRPr="00A563B1" w:rsidRDefault="00A563B1" w:rsidP="00A563B1">
      <w:pPr>
        <w:contextualSpacing/>
        <w:jc w:val="right"/>
        <w:rPr>
          <w:rFonts w:ascii="Arial" w:eastAsia="Times New Roman" w:hAnsi="Arial" w:cs="Arial"/>
          <w:i/>
          <w:iCs/>
          <w:color w:val="181818"/>
          <w:shd w:val="clear" w:color="auto" w:fill="FFFFFF"/>
        </w:rPr>
      </w:pPr>
      <w:r w:rsidRPr="00A563B1">
        <w:rPr>
          <w:rFonts w:ascii="Arial" w:eastAsia="Times New Roman" w:hAnsi="Arial" w:cs="Arial"/>
          <w:i/>
          <w:iCs/>
          <w:color w:val="181818"/>
          <w:shd w:val="clear" w:color="auto" w:fill="FFFFFF"/>
        </w:rPr>
        <w:t>—Dr. Rita Pierson, educator</w:t>
      </w:r>
    </w:p>
    <w:p w14:paraId="1F970D70" w14:textId="77777777" w:rsidR="00E003B9" w:rsidRPr="00E003B9" w:rsidRDefault="00E003B9" w:rsidP="00A563B1">
      <w:pPr>
        <w:ind w:right="-36"/>
        <w:contextualSpacing/>
        <w:rPr>
          <w:rFonts w:ascii="Arial" w:eastAsia="Times New Roman" w:hAnsi="Arial" w:cs="Arial"/>
          <w:color w:val="000000"/>
        </w:rPr>
      </w:pPr>
    </w:p>
    <w:p w14:paraId="6FAA1BBB" w14:textId="41CF4462" w:rsidR="00A350B4" w:rsidRPr="00A350B4" w:rsidRDefault="00A350B4" w:rsidP="00A563B1">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A563B1">
      <w:pPr>
        <w:ind w:right="-36"/>
        <w:contextualSpacing/>
        <w:rPr>
          <w:rFonts w:ascii="Arial" w:eastAsia="Times New Roman" w:hAnsi="Arial" w:cs="Arial"/>
          <w:color w:val="000000"/>
        </w:rPr>
      </w:pPr>
    </w:p>
    <w:p w14:paraId="782D47F1" w14:textId="5AA4EF4E" w:rsidR="00A350B4" w:rsidRPr="001A227C" w:rsidRDefault="001A227C" w:rsidP="00A563B1">
      <w:pPr>
        <w:ind w:right="-36"/>
        <w:contextualSpacing/>
        <w:rPr>
          <w:rFonts w:ascii="Arial" w:eastAsia="Times New Roman" w:hAnsi="Arial" w:cs="Arial"/>
        </w:rPr>
      </w:pPr>
      <w:r w:rsidRPr="001A227C">
        <w:rPr>
          <w:rFonts w:ascii="Arial" w:eastAsia="Times New Roman" w:hAnsi="Arial" w:cs="Arial"/>
        </w:rPr>
        <w:t>Adam B. Hartung</w:t>
      </w:r>
    </w:p>
    <w:p w14:paraId="7C2DEE72" w14:textId="77777777" w:rsidR="00A350B4" w:rsidRPr="00A350B4" w:rsidRDefault="00A350B4" w:rsidP="00A563B1">
      <w:pPr>
        <w:ind w:right="-36"/>
        <w:contextualSpacing/>
        <w:rPr>
          <w:rFonts w:ascii="Arial" w:eastAsia="Times New Roman" w:hAnsi="Arial" w:cs="Arial"/>
          <w:color w:val="000000"/>
        </w:rPr>
      </w:pPr>
    </w:p>
    <w:p w14:paraId="09217C09" w14:textId="77777777" w:rsidR="00A350B4" w:rsidRPr="00A350B4" w:rsidRDefault="00A350B4" w:rsidP="00A563B1">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A563B1">
      <w:pPr>
        <w:contextualSpacing/>
        <w:rPr>
          <w:rFonts w:ascii="Arial" w:eastAsia="Times New Roman" w:hAnsi="Arial" w:cs="Arial"/>
          <w:color w:val="000000"/>
        </w:rPr>
      </w:pPr>
    </w:p>
    <w:p w14:paraId="6CEDA88A" w14:textId="5264454B" w:rsidR="00A350B4" w:rsidRPr="00A350B4" w:rsidRDefault="00A350B4" w:rsidP="00A563B1">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1A227C" w:rsidRPr="001A227C">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A563B1">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A563B1">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3932E9D7" w:rsidR="00F0143B" w:rsidRPr="001A227C" w:rsidRDefault="00A350B4" w:rsidP="00A563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To unsubscribe from the </w:t>
      </w:r>
      <w:r w:rsidR="001A227C" w:rsidRPr="001A227C">
        <w:rPr>
          <w:rFonts w:ascii="Arial" w:eastAsia="Times New Roman" w:hAnsi="Arial" w:cs="Arial"/>
          <w:sz w:val="17"/>
          <w:szCs w:val="17"/>
        </w:rPr>
        <w:t>Market C</w:t>
      </w:r>
      <w:r w:rsidRPr="001A227C">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1A227C" w:rsidRPr="00BC0609">
          <w:rPr>
            <w:rStyle w:val="Hyperlink"/>
            <w:rFonts w:ascii="Arial" w:eastAsia="Times New Roman" w:hAnsi="Arial" w:cs="Arial"/>
            <w:sz w:val="17"/>
            <w:szCs w:val="17"/>
          </w:rPr>
          <w:t>Team@MidwestMoneyManagement.com</w:t>
        </w:r>
      </w:hyperlink>
      <w:r w:rsidR="001A227C">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7DA26F28" w14:textId="77777777" w:rsidR="00A563B1" w:rsidRPr="00A563B1" w:rsidRDefault="00A563B1" w:rsidP="00A563B1">
      <w:pPr>
        <w:widowControl w:val="0"/>
        <w:adjustRightInd w:val="0"/>
        <w:ind w:right="-36"/>
        <w:contextualSpacing/>
        <w:rPr>
          <w:rFonts w:ascii="Arial" w:eastAsia="Times New Roman" w:hAnsi="Arial" w:cs="Arial"/>
          <w:sz w:val="18"/>
          <w:szCs w:val="18"/>
        </w:rPr>
      </w:pPr>
      <w:r w:rsidRPr="00A563B1">
        <w:rPr>
          <w:rFonts w:ascii="Arial" w:eastAsia="Times New Roman" w:hAnsi="Arial" w:cs="Arial"/>
          <w:sz w:val="18"/>
          <w:szCs w:val="18"/>
        </w:rPr>
        <w:t>Sources:</w:t>
      </w:r>
    </w:p>
    <w:p w14:paraId="5B8F4CDD" w14:textId="77777777" w:rsidR="00A563B1" w:rsidRPr="00A563B1" w:rsidRDefault="00000000" w:rsidP="00A563B1">
      <w:pPr>
        <w:contextualSpacing/>
        <w:rPr>
          <w:rFonts w:ascii="Arial" w:eastAsia="Times New Roman" w:hAnsi="Arial" w:cs="Arial"/>
          <w:sz w:val="18"/>
          <w:szCs w:val="18"/>
        </w:rPr>
      </w:pPr>
      <w:hyperlink r:id="rId9" w:history="1">
        <w:r w:rsidR="00A563B1" w:rsidRPr="00A563B1">
          <w:rPr>
            <w:rFonts w:ascii="Arial" w:eastAsia="Times New Roman" w:hAnsi="Arial" w:cs="Arial"/>
            <w:color w:val="0000FF"/>
            <w:sz w:val="18"/>
            <w:szCs w:val="18"/>
            <w:u w:val="single"/>
          </w:rPr>
          <w:t>https://www.barrons.com/articles/stock-market-volatility-51666397996?refsec=the-trader&amp;mod=topics_the-trader</w:t>
        </w:r>
      </w:hyperlink>
      <w:r w:rsidR="00A563B1" w:rsidRPr="00A563B1">
        <w:rPr>
          <w:rFonts w:ascii="Arial" w:eastAsia="Times New Roman" w:hAnsi="Arial" w:cs="Arial"/>
          <w:sz w:val="18"/>
          <w:szCs w:val="18"/>
        </w:rPr>
        <w:t xml:space="preserve"> (</w:t>
      </w:r>
      <w:r w:rsidR="00A563B1" w:rsidRPr="00A563B1">
        <w:rPr>
          <w:rFonts w:ascii="Arial" w:eastAsia="Times New Roman" w:hAnsi="Arial" w:cs="Arial"/>
          <w:i/>
          <w:iCs/>
          <w:sz w:val="18"/>
          <w:szCs w:val="18"/>
        </w:rPr>
        <w:t>or go to</w:t>
      </w:r>
      <w:r w:rsidR="00A563B1" w:rsidRPr="00A563B1">
        <w:rPr>
          <w:rFonts w:ascii="Arial" w:eastAsia="Times New Roman" w:hAnsi="Arial" w:cs="Arial"/>
          <w:sz w:val="18"/>
          <w:szCs w:val="18"/>
        </w:rPr>
        <w:t xml:space="preserve"> </w:t>
      </w:r>
      <w:hyperlink r:id="rId10" w:history="1">
        <w:r w:rsidR="00A563B1" w:rsidRPr="00A563B1">
          <w:rPr>
            <w:rFonts w:ascii="Arial" w:eastAsia="Times New Roman" w:hAnsi="Arial" w:cs="Arial"/>
            <w:color w:val="0000FF"/>
            <w:sz w:val="18"/>
            <w:szCs w:val="18"/>
            <w:u w:val="single"/>
          </w:rPr>
          <w:t>https://resources.carsongroup.com/hubfs/WMC-Source/2022/10-24-22_Barrons_The%20Stock%20Market%20Had%20a%20Great%20Week_1.pdf</w:t>
        </w:r>
      </w:hyperlink>
      <w:r w:rsidR="00A563B1" w:rsidRPr="00A563B1">
        <w:rPr>
          <w:rFonts w:ascii="Arial" w:eastAsia="Times New Roman" w:hAnsi="Arial" w:cs="Arial"/>
          <w:sz w:val="18"/>
          <w:szCs w:val="18"/>
        </w:rPr>
        <w:t xml:space="preserve">) </w:t>
      </w:r>
    </w:p>
    <w:p w14:paraId="23849387" w14:textId="77777777" w:rsidR="00A563B1" w:rsidRPr="00A563B1" w:rsidRDefault="00000000" w:rsidP="00A563B1">
      <w:pPr>
        <w:contextualSpacing/>
        <w:rPr>
          <w:rFonts w:ascii="Arial" w:eastAsia="Times New Roman" w:hAnsi="Arial" w:cs="Arial"/>
          <w:sz w:val="18"/>
          <w:szCs w:val="18"/>
        </w:rPr>
      </w:pPr>
      <w:hyperlink r:id="rId11" w:history="1">
        <w:r w:rsidR="00A563B1" w:rsidRPr="00A563B1">
          <w:rPr>
            <w:rFonts w:ascii="Arial" w:eastAsia="Times New Roman" w:hAnsi="Arial" w:cs="Arial"/>
            <w:color w:val="0000FF"/>
            <w:sz w:val="18"/>
            <w:szCs w:val="18"/>
            <w:u w:val="single"/>
          </w:rPr>
          <w:t>https://www.cnbc.com/2022/10/17/the-earnings-apocalypse-has-not-yet-materialized.html</w:t>
        </w:r>
      </w:hyperlink>
      <w:r w:rsidR="00A563B1" w:rsidRPr="00A563B1">
        <w:rPr>
          <w:rFonts w:ascii="Arial" w:eastAsia="Times New Roman" w:hAnsi="Arial" w:cs="Arial"/>
          <w:sz w:val="18"/>
          <w:szCs w:val="18"/>
        </w:rPr>
        <w:t xml:space="preserve">  </w:t>
      </w:r>
      <w:hyperlink r:id="rId12" w:history="1">
        <w:r w:rsidR="00A563B1" w:rsidRPr="00A563B1">
          <w:rPr>
            <w:rFonts w:ascii="Arial" w:eastAsia="Times New Roman" w:hAnsi="Arial" w:cs="Arial"/>
            <w:color w:val="0000FF"/>
            <w:sz w:val="18"/>
            <w:szCs w:val="18"/>
            <w:u w:val="single"/>
          </w:rPr>
          <w:t>https://advantage.factset.com/hubfs/Website/Resources%20Section/Research%20Desk/Earnings%20Insight/EarningsInsight_102122A.pdf</w:t>
        </w:r>
      </w:hyperlink>
      <w:r w:rsidR="00A563B1" w:rsidRPr="00A563B1">
        <w:rPr>
          <w:rFonts w:ascii="Arial" w:eastAsia="Times New Roman" w:hAnsi="Arial" w:cs="Arial"/>
          <w:sz w:val="18"/>
          <w:szCs w:val="18"/>
        </w:rPr>
        <w:t xml:space="preserve"> </w:t>
      </w:r>
    </w:p>
    <w:p w14:paraId="301C6255" w14:textId="77777777" w:rsidR="00A563B1" w:rsidRPr="00A563B1" w:rsidRDefault="00000000" w:rsidP="00A563B1">
      <w:pPr>
        <w:contextualSpacing/>
        <w:rPr>
          <w:rFonts w:ascii="Arial" w:eastAsia="Times New Roman" w:hAnsi="Arial" w:cs="Arial"/>
          <w:sz w:val="18"/>
          <w:szCs w:val="18"/>
        </w:rPr>
      </w:pPr>
      <w:hyperlink r:id="rId13" w:history="1">
        <w:r w:rsidR="00A563B1" w:rsidRPr="00A563B1">
          <w:rPr>
            <w:rFonts w:ascii="Arial" w:eastAsia="Times New Roman" w:hAnsi="Arial" w:cs="Arial"/>
            <w:color w:val="0000FF"/>
            <w:sz w:val="18"/>
            <w:szCs w:val="18"/>
            <w:u w:val="single"/>
          </w:rPr>
          <w:t>https://home.treasury.gov/resource-center/data-chart-center/interest-rates/TextView?type=daily_treasury_yield_curve&amp;field_tdr_date_value_month=202210</w:t>
        </w:r>
      </w:hyperlink>
      <w:r w:rsidR="00A563B1" w:rsidRPr="00A563B1">
        <w:rPr>
          <w:rFonts w:ascii="Arial" w:eastAsia="Times New Roman" w:hAnsi="Arial" w:cs="Arial"/>
          <w:sz w:val="18"/>
          <w:szCs w:val="18"/>
        </w:rPr>
        <w:t xml:space="preserve">  </w:t>
      </w:r>
      <w:hyperlink r:id="rId14" w:anchor=":~:text=The%20term%20equity%20risk%20premium,risk%20in%20a%20particular%20portfolio" w:history="1">
        <w:r w:rsidR="00A563B1" w:rsidRPr="00A563B1">
          <w:rPr>
            <w:rFonts w:ascii="Arial" w:eastAsia="Times New Roman" w:hAnsi="Arial" w:cs="Arial"/>
            <w:color w:val="0000FF"/>
            <w:sz w:val="18"/>
            <w:szCs w:val="18"/>
            <w:u w:val="single"/>
          </w:rPr>
          <w:t>https://www.investopedia.com/terms/e/equityriskpremium.asp#:~:text=The%20term%20equity%20risk%20premium,risk%20in%20a%20particular%20portfolio</w:t>
        </w:r>
      </w:hyperlink>
      <w:r w:rsidR="00A563B1" w:rsidRPr="00A563B1">
        <w:rPr>
          <w:rFonts w:ascii="Arial" w:eastAsia="Times New Roman" w:hAnsi="Arial" w:cs="Arial"/>
          <w:sz w:val="18"/>
          <w:szCs w:val="18"/>
        </w:rPr>
        <w:t xml:space="preserve">. </w:t>
      </w:r>
    </w:p>
    <w:p w14:paraId="4BF52AE0" w14:textId="77777777" w:rsidR="00A563B1" w:rsidRPr="00A563B1" w:rsidRDefault="00000000" w:rsidP="00A563B1">
      <w:pPr>
        <w:contextualSpacing/>
        <w:rPr>
          <w:rFonts w:ascii="Arial" w:eastAsia="Times New Roman" w:hAnsi="Arial" w:cs="Arial"/>
          <w:sz w:val="18"/>
          <w:szCs w:val="18"/>
        </w:rPr>
      </w:pPr>
      <w:hyperlink r:id="rId15" w:history="1">
        <w:r w:rsidR="00A563B1" w:rsidRPr="00A563B1">
          <w:rPr>
            <w:rFonts w:ascii="Arial" w:eastAsia="Times New Roman" w:hAnsi="Arial" w:cs="Arial"/>
            <w:color w:val="0000FF"/>
            <w:sz w:val="18"/>
            <w:szCs w:val="18"/>
            <w:u w:val="single"/>
          </w:rPr>
          <w:t>https://www.bloomberg.com/markets/stocks/world-indexes/americas</w:t>
        </w:r>
      </w:hyperlink>
      <w:r w:rsidR="00A563B1" w:rsidRPr="00A563B1">
        <w:rPr>
          <w:rFonts w:ascii="Arial" w:eastAsia="Times New Roman" w:hAnsi="Arial" w:cs="Arial"/>
          <w:sz w:val="18"/>
          <w:szCs w:val="18"/>
        </w:rPr>
        <w:t xml:space="preserve"> </w:t>
      </w:r>
    </w:p>
    <w:p w14:paraId="177A9E9B" w14:textId="77777777" w:rsidR="00A563B1" w:rsidRPr="00A563B1" w:rsidRDefault="00000000" w:rsidP="00A563B1">
      <w:pPr>
        <w:contextualSpacing/>
        <w:rPr>
          <w:rFonts w:ascii="Arial" w:eastAsia="Times New Roman" w:hAnsi="Arial" w:cs="Arial"/>
          <w:sz w:val="18"/>
          <w:szCs w:val="18"/>
        </w:rPr>
      </w:pPr>
      <w:hyperlink r:id="rId16" w:history="1">
        <w:r w:rsidR="00A563B1" w:rsidRPr="00A563B1">
          <w:rPr>
            <w:rFonts w:ascii="Arial" w:eastAsia="Times New Roman" w:hAnsi="Arial" w:cs="Arial"/>
            <w:color w:val="0000FF"/>
            <w:sz w:val="18"/>
            <w:szCs w:val="18"/>
            <w:u w:val="single"/>
          </w:rPr>
          <w:t>https://www.savingforcollege.com/intro-to-529s/what-is-a-529-plan</w:t>
        </w:r>
      </w:hyperlink>
      <w:r w:rsidR="00A563B1" w:rsidRPr="00A563B1">
        <w:rPr>
          <w:rFonts w:ascii="Arial" w:eastAsia="Times New Roman" w:hAnsi="Arial" w:cs="Arial"/>
          <w:sz w:val="18"/>
          <w:szCs w:val="18"/>
        </w:rPr>
        <w:t xml:space="preserve"> </w:t>
      </w:r>
    </w:p>
    <w:p w14:paraId="562361DF" w14:textId="77777777" w:rsidR="00A563B1" w:rsidRPr="00A563B1" w:rsidRDefault="00000000" w:rsidP="00A563B1">
      <w:pPr>
        <w:contextualSpacing/>
        <w:rPr>
          <w:rFonts w:ascii="Arial" w:eastAsia="Times New Roman" w:hAnsi="Arial" w:cs="Arial"/>
          <w:sz w:val="18"/>
          <w:szCs w:val="18"/>
        </w:rPr>
      </w:pPr>
      <w:hyperlink r:id="rId17" w:history="1">
        <w:r w:rsidR="00A563B1" w:rsidRPr="00A563B1">
          <w:rPr>
            <w:rFonts w:ascii="Arial" w:eastAsia="Times New Roman" w:hAnsi="Arial" w:cs="Arial"/>
            <w:color w:val="0000FF"/>
            <w:sz w:val="18"/>
            <w:szCs w:val="18"/>
            <w:u w:val="single"/>
          </w:rPr>
          <w:t>https://www.kiplinger.com/personal-finance/careers/college/605082/grandparents-now-is-the-time-to-contribute-to-your</w:t>
        </w:r>
      </w:hyperlink>
      <w:r w:rsidR="00A563B1" w:rsidRPr="00A563B1">
        <w:rPr>
          <w:rFonts w:ascii="Arial" w:eastAsia="Times New Roman" w:hAnsi="Arial" w:cs="Arial"/>
          <w:sz w:val="18"/>
          <w:szCs w:val="18"/>
        </w:rPr>
        <w:t xml:space="preserve"> </w:t>
      </w:r>
    </w:p>
    <w:p w14:paraId="266E7F61" w14:textId="77777777" w:rsidR="00A563B1" w:rsidRPr="00A563B1" w:rsidRDefault="00000000" w:rsidP="00A563B1">
      <w:pPr>
        <w:contextualSpacing/>
        <w:rPr>
          <w:rFonts w:ascii="Arial" w:eastAsia="Times New Roman" w:hAnsi="Arial" w:cs="Arial"/>
          <w:sz w:val="18"/>
          <w:szCs w:val="18"/>
        </w:rPr>
      </w:pPr>
      <w:hyperlink r:id="rId18" w:history="1">
        <w:r w:rsidR="00A563B1" w:rsidRPr="00A563B1">
          <w:rPr>
            <w:rFonts w:ascii="Arial" w:eastAsia="Times New Roman" w:hAnsi="Arial" w:cs="Arial"/>
            <w:color w:val="0000FF"/>
            <w:sz w:val="18"/>
            <w:szCs w:val="18"/>
            <w:u w:val="single"/>
          </w:rPr>
          <w:t>https://www.irs.gov/businesses/small-businesses-self-employed/whats-new-estate-and-gift-tax</w:t>
        </w:r>
      </w:hyperlink>
      <w:r w:rsidR="00A563B1" w:rsidRPr="00A563B1">
        <w:rPr>
          <w:rFonts w:ascii="Arial" w:eastAsia="Times New Roman" w:hAnsi="Arial" w:cs="Arial"/>
          <w:sz w:val="18"/>
          <w:szCs w:val="18"/>
        </w:rPr>
        <w:t xml:space="preserve"> </w:t>
      </w:r>
    </w:p>
    <w:p w14:paraId="5412E1C0" w14:textId="16498961" w:rsidR="00A56FC9" w:rsidRPr="00331713" w:rsidRDefault="00000000" w:rsidP="00A563B1">
      <w:pPr>
        <w:contextualSpacing/>
        <w:rPr>
          <w:rFonts w:ascii="Arial" w:eastAsia="Times New Roman" w:hAnsi="Arial" w:cs="Arial"/>
          <w:sz w:val="18"/>
          <w:szCs w:val="18"/>
        </w:rPr>
      </w:pPr>
      <w:hyperlink r:id="rId19" w:history="1">
        <w:r w:rsidR="00A563B1" w:rsidRPr="00A563B1">
          <w:rPr>
            <w:rFonts w:ascii="Arial" w:eastAsia="Times New Roman" w:hAnsi="Arial" w:cs="Arial"/>
            <w:color w:val="0000FF"/>
            <w:sz w:val="18"/>
            <w:szCs w:val="18"/>
            <w:u w:val="single"/>
          </w:rPr>
          <w:t>https://twitter.com/tedtalks/status/1495153720518193152?lang=en</w:t>
        </w:r>
      </w:hyperlink>
      <w:r w:rsidR="00A563B1" w:rsidRPr="00A563B1">
        <w:rPr>
          <w:rFonts w:ascii="Arial" w:eastAsia="Times New Roman" w:hAnsi="Arial" w:cs="Arial"/>
          <w:sz w:val="18"/>
          <w:szCs w:val="18"/>
        </w:rPr>
        <w:t xml:space="preserve"> </w:t>
      </w:r>
    </w:p>
    <w:sectPr w:rsidR="00A56FC9" w:rsidRPr="00331713" w:rsidSect="005F1A60">
      <w:headerReference w:type="default" r:id="rId2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6C8E" w14:textId="77777777" w:rsidR="00DC1D37" w:rsidRDefault="00DC1D37" w:rsidP="00057E69">
      <w:pPr>
        <w:spacing w:after="0" w:line="240" w:lineRule="auto"/>
      </w:pPr>
      <w:r>
        <w:separator/>
      </w:r>
    </w:p>
  </w:endnote>
  <w:endnote w:type="continuationSeparator" w:id="0">
    <w:p w14:paraId="42A11BE5" w14:textId="77777777" w:rsidR="00DC1D37" w:rsidRDefault="00DC1D37"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B399" w14:textId="77777777" w:rsidR="00DC1D37" w:rsidRDefault="00DC1D37" w:rsidP="00057E69">
      <w:pPr>
        <w:spacing w:after="0" w:line="240" w:lineRule="auto"/>
      </w:pPr>
      <w:r>
        <w:separator/>
      </w:r>
    </w:p>
  </w:footnote>
  <w:footnote w:type="continuationSeparator" w:id="0">
    <w:p w14:paraId="6BE3A2F3" w14:textId="77777777" w:rsidR="00DC1D37" w:rsidRDefault="00DC1D37"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CA0"/>
    <w:multiLevelType w:val="hybridMultilevel"/>
    <w:tmpl w:val="D10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5B68"/>
    <w:multiLevelType w:val="hybridMultilevel"/>
    <w:tmpl w:val="E6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6"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51635"/>
    <w:multiLevelType w:val="hybridMultilevel"/>
    <w:tmpl w:val="330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840297">
    <w:abstractNumId w:val="24"/>
  </w:num>
  <w:num w:numId="2" w16cid:durableId="1583562319">
    <w:abstractNumId w:val="18"/>
  </w:num>
  <w:num w:numId="3" w16cid:durableId="548611340">
    <w:abstractNumId w:val="28"/>
  </w:num>
  <w:num w:numId="4" w16cid:durableId="871261483">
    <w:abstractNumId w:val="21"/>
  </w:num>
  <w:num w:numId="5" w16cid:durableId="413210554">
    <w:abstractNumId w:val="31"/>
  </w:num>
  <w:num w:numId="6" w16cid:durableId="1856385674">
    <w:abstractNumId w:val="29"/>
  </w:num>
  <w:num w:numId="7" w16cid:durableId="10184542">
    <w:abstractNumId w:val="39"/>
  </w:num>
  <w:num w:numId="8" w16cid:durableId="100734065">
    <w:abstractNumId w:val="30"/>
  </w:num>
  <w:num w:numId="9" w16cid:durableId="1961569635">
    <w:abstractNumId w:val="0"/>
  </w:num>
  <w:num w:numId="10" w16cid:durableId="5179659">
    <w:abstractNumId w:val="27"/>
  </w:num>
  <w:num w:numId="11" w16cid:durableId="1349218038">
    <w:abstractNumId w:val="17"/>
  </w:num>
  <w:num w:numId="12" w16cid:durableId="1876310212">
    <w:abstractNumId w:val="32"/>
  </w:num>
  <w:num w:numId="13" w16cid:durableId="243533814">
    <w:abstractNumId w:val="9"/>
  </w:num>
  <w:num w:numId="14" w16cid:durableId="1146121086">
    <w:abstractNumId w:val="12"/>
  </w:num>
  <w:num w:numId="15" w16cid:durableId="2145390014">
    <w:abstractNumId w:val="25"/>
  </w:num>
  <w:num w:numId="16" w16cid:durableId="1214657812">
    <w:abstractNumId w:val="44"/>
  </w:num>
  <w:num w:numId="17" w16cid:durableId="677077675">
    <w:abstractNumId w:val="35"/>
  </w:num>
  <w:num w:numId="18" w16cid:durableId="842860151">
    <w:abstractNumId w:val="20"/>
  </w:num>
  <w:num w:numId="19" w16cid:durableId="1766266354">
    <w:abstractNumId w:val="2"/>
  </w:num>
  <w:num w:numId="20" w16cid:durableId="385419327">
    <w:abstractNumId w:val="34"/>
  </w:num>
  <w:num w:numId="21" w16cid:durableId="1135877151">
    <w:abstractNumId w:val="37"/>
  </w:num>
  <w:num w:numId="22" w16cid:durableId="1571958637">
    <w:abstractNumId w:val="1"/>
  </w:num>
  <w:num w:numId="23" w16cid:durableId="74010964">
    <w:abstractNumId w:val="23"/>
  </w:num>
  <w:num w:numId="24" w16cid:durableId="1454984237">
    <w:abstractNumId w:val="40"/>
  </w:num>
  <w:num w:numId="25" w16cid:durableId="127553566">
    <w:abstractNumId w:val="15"/>
  </w:num>
  <w:num w:numId="26" w16cid:durableId="699474587">
    <w:abstractNumId w:val="3"/>
  </w:num>
  <w:num w:numId="27" w16cid:durableId="962082619">
    <w:abstractNumId w:val="19"/>
  </w:num>
  <w:num w:numId="28" w16cid:durableId="648171496">
    <w:abstractNumId w:val="22"/>
  </w:num>
  <w:num w:numId="29" w16cid:durableId="401760666">
    <w:abstractNumId w:val="4"/>
  </w:num>
  <w:num w:numId="30" w16cid:durableId="1373266526">
    <w:abstractNumId w:val="11"/>
  </w:num>
  <w:num w:numId="31" w16cid:durableId="562835000">
    <w:abstractNumId w:val="26"/>
  </w:num>
  <w:num w:numId="32" w16cid:durableId="126750352">
    <w:abstractNumId w:val="5"/>
  </w:num>
  <w:num w:numId="33" w16cid:durableId="2100518354">
    <w:abstractNumId w:val="7"/>
  </w:num>
  <w:num w:numId="34" w16cid:durableId="1019314129">
    <w:abstractNumId w:val="16"/>
  </w:num>
  <w:num w:numId="35" w16cid:durableId="2093163340">
    <w:abstractNumId w:val="43"/>
  </w:num>
  <w:num w:numId="36" w16cid:durableId="537358904">
    <w:abstractNumId w:val="42"/>
  </w:num>
  <w:num w:numId="37" w16cid:durableId="1444420479">
    <w:abstractNumId w:val="14"/>
  </w:num>
  <w:num w:numId="38" w16cid:durableId="427240644">
    <w:abstractNumId w:val="13"/>
  </w:num>
  <w:num w:numId="39" w16cid:durableId="526260069">
    <w:abstractNumId w:val="33"/>
  </w:num>
  <w:num w:numId="40" w16cid:durableId="2080783411">
    <w:abstractNumId w:val="45"/>
  </w:num>
  <w:num w:numId="41" w16cid:durableId="1157183462">
    <w:abstractNumId w:val="8"/>
  </w:num>
  <w:num w:numId="42" w16cid:durableId="122845011">
    <w:abstractNumId w:val="36"/>
  </w:num>
  <w:num w:numId="43" w16cid:durableId="1021127363">
    <w:abstractNumId w:val="41"/>
  </w:num>
  <w:num w:numId="44" w16cid:durableId="510068738">
    <w:abstractNumId w:val="10"/>
  </w:num>
  <w:num w:numId="45" w16cid:durableId="237373921">
    <w:abstractNumId w:val="6"/>
  </w:num>
  <w:num w:numId="46" w16cid:durableId="99904492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1656"/>
    <w:rsid w:val="00010E81"/>
    <w:rsid w:val="00014F35"/>
    <w:rsid w:val="0001639E"/>
    <w:rsid w:val="000305A8"/>
    <w:rsid w:val="000428D9"/>
    <w:rsid w:val="00056D3A"/>
    <w:rsid w:val="00057E69"/>
    <w:rsid w:val="0006592A"/>
    <w:rsid w:val="00065AA1"/>
    <w:rsid w:val="0007151A"/>
    <w:rsid w:val="00083D91"/>
    <w:rsid w:val="000A3D54"/>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A227C"/>
    <w:rsid w:val="001A3879"/>
    <w:rsid w:val="001B3410"/>
    <w:rsid w:val="001B37A4"/>
    <w:rsid w:val="001C04CA"/>
    <w:rsid w:val="001C1209"/>
    <w:rsid w:val="001C5B20"/>
    <w:rsid w:val="001D47C1"/>
    <w:rsid w:val="001E1478"/>
    <w:rsid w:val="001E3493"/>
    <w:rsid w:val="001E649E"/>
    <w:rsid w:val="001F3345"/>
    <w:rsid w:val="001F6E83"/>
    <w:rsid w:val="001F6EDB"/>
    <w:rsid w:val="002066F9"/>
    <w:rsid w:val="00212442"/>
    <w:rsid w:val="00213E4F"/>
    <w:rsid w:val="002235F7"/>
    <w:rsid w:val="00223D83"/>
    <w:rsid w:val="00234860"/>
    <w:rsid w:val="00242627"/>
    <w:rsid w:val="002443E9"/>
    <w:rsid w:val="00244528"/>
    <w:rsid w:val="00266315"/>
    <w:rsid w:val="002764B8"/>
    <w:rsid w:val="00280DD9"/>
    <w:rsid w:val="002A1042"/>
    <w:rsid w:val="002A18E3"/>
    <w:rsid w:val="002A1934"/>
    <w:rsid w:val="002C1A9B"/>
    <w:rsid w:val="002D1BE6"/>
    <w:rsid w:val="002D2621"/>
    <w:rsid w:val="002F040E"/>
    <w:rsid w:val="002F768F"/>
    <w:rsid w:val="002F7ECB"/>
    <w:rsid w:val="00302ABE"/>
    <w:rsid w:val="00312AAE"/>
    <w:rsid w:val="00325AAE"/>
    <w:rsid w:val="00331713"/>
    <w:rsid w:val="00345C0D"/>
    <w:rsid w:val="00360E87"/>
    <w:rsid w:val="003673F3"/>
    <w:rsid w:val="00367F8D"/>
    <w:rsid w:val="0037381D"/>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3133"/>
    <w:rsid w:val="0048481D"/>
    <w:rsid w:val="004856DF"/>
    <w:rsid w:val="004A6C8F"/>
    <w:rsid w:val="004C1E97"/>
    <w:rsid w:val="004C3E05"/>
    <w:rsid w:val="004C679F"/>
    <w:rsid w:val="004D199C"/>
    <w:rsid w:val="004D79CD"/>
    <w:rsid w:val="004E503A"/>
    <w:rsid w:val="004F024A"/>
    <w:rsid w:val="004F183A"/>
    <w:rsid w:val="00531E2B"/>
    <w:rsid w:val="005360F3"/>
    <w:rsid w:val="00540EB7"/>
    <w:rsid w:val="005417B7"/>
    <w:rsid w:val="00545100"/>
    <w:rsid w:val="00547FAD"/>
    <w:rsid w:val="00567861"/>
    <w:rsid w:val="005827CE"/>
    <w:rsid w:val="005855BB"/>
    <w:rsid w:val="00594E39"/>
    <w:rsid w:val="005C485D"/>
    <w:rsid w:val="005C5FED"/>
    <w:rsid w:val="005E03D0"/>
    <w:rsid w:val="005F1764"/>
    <w:rsid w:val="005F1A60"/>
    <w:rsid w:val="005F4EAF"/>
    <w:rsid w:val="005F67E6"/>
    <w:rsid w:val="00617A6A"/>
    <w:rsid w:val="00620BCF"/>
    <w:rsid w:val="00623DEB"/>
    <w:rsid w:val="00624386"/>
    <w:rsid w:val="0063414D"/>
    <w:rsid w:val="00634AE2"/>
    <w:rsid w:val="0063723A"/>
    <w:rsid w:val="00640294"/>
    <w:rsid w:val="006527E0"/>
    <w:rsid w:val="00655B41"/>
    <w:rsid w:val="0066228A"/>
    <w:rsid w:val="00666BAB"/>
    <w:rsid w:val="00680097"/>
    <w:rsid w:val="006815AF"/>
    <w:rsid w:val="0069079E"/>
    <w:rsid w:val="006A5463"/>
    <w:rsid w:val="006B1580"/>
    <w:rsid w:val="006C11D0"/>
    <w:rsid w:val="006C2C00"/>
    <w:rsid w:val="006C36D7"/>
    <w:rsid w:val="006E0894"/>
    <w:rsid w:val="006F1CDD"/>
    <w:rsid w:val="006F21AC"/>
    <w:rsid w:val="006F4CEE"/>
    <w:rsid w:val="006F5262"/>
    <w:rsid w:val="006F66B8"/>
    <w:rsid w:val="007245DD"/>
    <w:rsid w:val="0072468B"/>
    <w:rsid w:val="00724EE4"/>
    <w:rsid w:val="007263A6"/>
    <w:rsid w:val="007336E8"/>
    <w:rsid w:val="00735142"/>
    <w:rsid w:val="00735FE4"/>
    <w:rsid w:val="0073774B"/>
    <w:rsid w:val="00751BAC"/>
    <w:rsid w:val="0075694B"/>
    <w:rsid w:val="0076333B"/>
    <w:rsid w:val="007827B4"/>
    <w:rsid w:val="0078613C"/>
    <w:rsid w:val="007913BD"/>
    <w:rsid w:val="0079176B"/>
    <w:rsid w:val="00791EDF"/>
    <w:rsid w:val="00797381"/>
    <w:rsid w:val="007B6E1D"/>
    <w:rsid w:val="007C6733"/>
    <w:rsid w:val="007D06FE"/>
    <w:rsid w:val="007D53F8"/>
    <w:rsid w:val="007E3EA2"/>
    <w:rsid w:val="007E61FF"/>
    <w:rsid w:val="007E6604"/>
    <w:rsid w:val="007F621B"/>
    <w:rsid w:val="00801E2D"/>
    <w:rsid w:val="00803438"/>
    <w:rsid w:val="00805ABA"/>
    <w:rsid w:val="008117FB"/>
    <w:rsid w:val="00826CF7"/>
    <w:rsid w:val="00830B64"/>
    <w:rsid w:val="00835107"/>
    <w:rsid w:val="00836A94"/>
    <w:rsid w:val="008539A5"/>
    <w:rsid w:val="0088450E"/>
    <w:rsid w:val="00892EE1"/>
    <w:rsid w:val="008A4C3C"/>
    <w:rsid w:val="008C2652"/>
    <w:rsid w:val="008F3DC9"/>
    <w:rsid w:val="00905443"/>
    <w:rsid w:val="00905FCA"/>
    <w:rsid w:val="00910CCA"/>
    <w:rsid w:val="00917166"/>
    <w:rsid w:val="00931402"/>
    <w:rsid w:val="00935B64"/>
    <w:rsid w:val="00976885"/>
    <w:rsid w:val="009768B5"/>
    <w:rsid w:val="00977F30"/>
    <w:rsid w:val="00991139"/>
    <w:rsid w:val="009936FB"/>
    <w:rsid w:val="00993D5E"/>
    <w:rsid w:val="009A0723"/>
    <w:rsid w:val="009A48EC"/>
    <w:rsid w:val="009A585F"/>
    <w:rsid w:val="009A62B0"/>
    <w:rsid w:val="009A6542"/>
    <w:rsid w:val="009B143A"/>
    <w:rsid w:val="009C2C55"/>
    <w:rsid w:val="009C46C2"/>
    <w:rsid w:val="009C4EA2"/>
    <w:rsid w:val="009C7073"/>
    <w:rsid w:val="009D02A2"/>
    <w:rsid w:val="009E106E"/>
    <w:rsid w:val="009E41DD"/>
    <w:rsid w:val="00A048F4"/>
    <w:rsid w:val="00A14921"/>
    <w:rsid w:val="00A25316"/>
    <w:rsid w:val="00A31FB1"/>
    <w:rsid w:val="00A350B4"/>
    <w:rsid w:val="00A35446"/>
    <w:rsid w:val="00A3603A"/>
    <w:rsid w:val="00A563B1"/>
    <w:rsid w:val="00A56FC9"/>
    <w:rsid w:val="00A608B1"/>
    <w:rsid w:val="00A6136B"/>
    <w:rsid w:val="00A65363"/>
    <w:rsid w:val="00A8466F"/>
    <w:rsid w:val="00A86F1B"/>
    <w:rsid w:val="00A92CCD"/>
    <w:rsid w:val="00AA2D85"/>
    <w:rsid w:val="00AA337B"/>
    <w:rsid w:val="00AA3E25"/>
    <w:rsid w:val="00AB365B"/>
    <w:rsid w:val="00AB66A9"/>
    <w:rsid w:val="00AD45FF"/>
    <w:rsid w:val="00AE30AC"/>
    <w:rsid w:val="00AE75D3"/>
    <w:rsid w:val="00AE7A32"/>
    <w:rsid w:val="00AF26E7"/>
    <w:rsid w:val="00B17497"/>
    <w:rsid w:val="00B20A40"/>
    <w:rsid w:val="00B26FF2"/>
    <w:rsid w:val="00B31173"/>
    <w:rsid w:val="00B3181D"/>
    <w:rsid w:val="00B418B9"/>
    <w:rsid w:val="00B42A8A"/>
    <w:rsid w:val="00B445B0"/>
    <w:rsid w:val="00B50599"/>
    <w:rsid w:val="00B559DC"/>
    <w:rsid w:val="00B570AA"/>
    <w:rsid w:val="00B64727"/>
    <w:rsid w:val="00B737CC"/>
    <w:rsid w:val="00B75015"/>
    <w:rsid w:val="00B75D57"/>
    <w:rsid w:val="00B805F1"/>
    <w:rsid w:val="00B81BB2"/>
    <w:rsid w:val="00B85508"/>
    <w:rsid w:val="00B961BA"/>
    <w:rsid w:val="00BB0171"/>
    <w:rsid w:val="00BB6274"/>
    <w:rsid w:val="00BD0F8A"/>
    <w:rsid w:val="00BD6103"/>
    <w:rsid w:val="00BE16D6"/>
    <w:rsid w:val="00BF5D42"/>
    <w:rsid w:val="00C03D59"/>
    <w:rsid w:val="00C03E68"/>
    <w:rsid w:val="00C057B4"/>
    <w:rsid w:val="00C05D4E"/>
    <w:rsid w:val="00C2021D"/>
    <w:rsid w:val="00C372A2"/>
    <w:rsid w:val="00C45460"/>
    <w:rsid w:val="00C465D4"/>
    <w:rsid w:val="00C53F6D"/>
    <w:rsid w:val="00C70566"/>
    <w:rsid w:val="00C801C6"/>
    <w:rsid w:val="00C808C6"/>
    <w:rsid w:val="00C9218B"/>
    <w:rsid w:val="00C922AA"/>
    <w:rsid w:val="00CB6ECE"/>
    <w:rsid w:val="00CC193A"/>
    <w:rsid w:val="00CD605E"/>
    <w:rsid w:val="00CE0166"/>
    <w:rsid w:val="00CF3CBC"/>
    <w:rsid w:val="00CF466A"/>
    <w:rsid w:val="00D03ACA"/>
    <w:rsid w:val="00D04EF3"/>
    <w:rsid w:val="00D24A96"/>
    <w:rsid w:val="00D35070"/>
    <w:rsid w:val="00D3615F"/>
    <w:rsid w:val="00D45B3A"/>
    <w:rsid w:val="00D51059"/>
    <w:rsid w:val="00D56968"/>
    <w:rsid w:val="00D571CC"/>
    <w:rsid w:val="00D76B41"/>
    <w:rsid w:val="00D95A91"/>
    <w:rsid w:val="00DB296A"/>
    <w:rsid w:val="00DB73E7"/>
    <w:rsid w:val="00DC1761"/>
    <w:rsid w:val="00DC1D37"/>
    <w:rsid w:val="00DC3104"/>
    <w:rsid w:val="00DD273E"/>
    <w:rsid w:val="00DD621C"/>
    <w:rsid w:val="00DD62C4"/>
    <w:rsid w:val="00DD6843"/>
    <w:rsid w:val="00DD6A8A"/>
    <w:rsid w:val="00DE3208"/>
    <w:rsid w:val="00DE639B"/>
    <w:rsid w:val="00DF0CBD"/>
    <w:rsid w:val="00E003B9"/>
    <w:rsid w:val="00E013F4"/>
    <w:rsid w:val="00E019FB"/>
    <w:rsid w:val="00E031B5"/>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EE21CF"/>
    <w:rsid w:val="00EF18AC"/>
    <w:rsid w:val="00EF2C2E"/>
    <w:rsid w:val="00EF2D2C"/>
    <w:rsid w:val="00F0143B"/>
    <w:rsid w:val="00F0624C"/>
    <w:rsid w:val="00F14B79"/>
    <w:rsid w:val="00F243B5"/>
    <w:rsid w:val="00F3068D"/>
    <w:rsid w:val="00F34CE8"/>
    <w:rsid w:val="00F41207"/>
    <w:rsid w:val="00F4152C"/>
    <w:rsid w:val="00F5094D"/>
    <w:rsid w:val="00F64D22"/>
    <w:rsid w:val="00F753F9"/>
    <w:rsid w:val="00F77F57"/>
    <w:rsid w:val="00FA004C"/>
    <w:rsid w:val="00FA517F"/>
    <w:rsid w:val="00FA7292"/>
    <w:rsid w:val="00FA743D"/>
    <w:rsid w:val="00FC12E0"/>
    <w:rsid w:val="00FC25B9"/>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1A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home.treasury.gov/resource-center/data-chart-center/interest-rates/TextView?type=daily_treasury_yield_curve&amp;field_tdr_date_value_month=202210" TargetMode="External"/><Relationship Id="rId18" Type="http://schemas.openxmlformats.org/officeDocument/2006/relationships/hyperlink" Target="https://www.irs.gov/businesses/small-businesses-self-employed/whats-new-estate-and-gift-ta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vantage.factset.com/hubfs/Website/Resources%20Section/Research%20Desk/Earnings%20Insight/EarningsInsight_102122A.pdf" TargetMode="External"/><Relationship Id="rId17" Type="http://schemas.openxmlformats.org/officeDocument/2006/relationships/hyperlink" Target="https://www.kiplinger.com/personal-finance/careers/college/605082/grandparents-now-is-the-time-to-contribute-to-your" TargetMode="External"/><Relationship Id="rId2" Type="http://schemas.openxmlformats.org/officeDocument/2006/relationships/numbering" Target="numbering.xml"/><Relationship Id="rId16" Type="http://schemas.openxmlformats.org/officeDocument/2006/relationships/hyperlink" Target="https://www.savingforcollege.com/intro-to-529s/what-is-a-529-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2/10/17/the-earnings-apocalypse-has-not-yet-materialized.html" TargetMode="External"/><Relationship Id="rId5" Type="http://schemas.openxmlformats.org/officeDocument/2006/relationships/webSettings" Target="webSettings.xml"/><Relationship Id="rId15" Type="http://schemas.openxmlformats.org/officeDocument/2006/relationships/hyperlink" Target="https://www.bloomberg.com/markets/stocks/world-indexes/americas" TargetMode="External"/><Relationship Id="rId10" Type="http://schemas.openxmlformats.org/officeDocument/2006/relationships/hyperlink" Target="https://resources.carsongroup.com/hubfs/WMC-Source/2022/10-24-22_Barrons_The%20Stock%20Market%20Had%20a%20Great%20Week_1.pdf" TargetMode="External"/><Relationship Id="rId19" Type="http://schemas.openxmlformats.org/officeDocument/2006/relationships/hyperlink" Target="https://twitter.com/tedtalks/status/1495153720518193152?lang=en" TargetMode="External"/><Relationship Id="rId4" Type="http://schemas.openxmlformats.org/officeDocument/2006/relationships/settings" Target="settings.xml"/><Relationship Id="rId9" Type="http://schemas.openxmlformats.org/officeDocument/2006/relationships/hyperlink" Target="https://www.barrons.com/articles/stock-market-volatility-51666397996?refsec=the-trader&amp;mod=topics_the-trader" TargetMode="External"/><Relationship Id="rId14" Type="http://schemas.openxmlformats.org/officeDocument/2006/relationships/hyperlink" Target="https://www.investopedia.com/terms/e/equityriskpremium.a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10023</Characters>
  <Application>Microsoft Office Word</Application>
  <DocSecurity>0</DocSecurity>
  <Lines>202</Lines>
  <Paragraphs>104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4</cp:revision>
  <dcterms:created xsi:type="dcterms:W3CDTF">2022-10-24T15:27:00Z</dcterms:created>
  <dcterms:modified xsi:type="dcterms:W3CDTF">2022-10-24T15:27:00Z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22c3f086fc4241c400b7d1b8b4f1564dc86e0c51837df47a7d9830de4d38c533</vt:lpwstr>
  </property>
</Properties>
</file>