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4D2A" w14:textId="77777777" w:rsidR="005539C3" w:rsidRPr="00F8082C" w:rsidRDefault="005A393F" w:rsidP="00D34A60">
      <w:pPr>
        <w:ind w:firstLine="360"/>
        <w:rPr>
          <w:rFonts w:ascii="Lucida Sans" w:eastAsia="Batang" w:hAnsi="Lucida Sans" w:cs="Times New Roman"/>
          <w:b/>
          <w:color w:val="C0504D" w:themeColor="accent2"/>
          <w:sz w:val="28"/>
          <w:szCs w:val="28"/>
        </w:rPr>
      </w:pPr>
      <w:r w:rsidRPr="00F8082C">
        <w:rPr>
          <w:rFonts w:ascii="Lucida Sans" w:eastAsia="Batang" w:hAnsi="Lucida Sans" w:cs="Times New Roman"/>
          <w:b/>
          <w:color w:val="C0504D" w:themeColor="accent2"/>
          <w:sz w:val="28"/>
          <w:szCs w:val="28"/>
        </w:rPr>
        <w:t>Personal Documents:</w:t>
      </w:r>
    </w:p>
    <w:p w14:paraId="383A3972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Will- Husband and Wife</w:t>
      </w:r>
    </w:p>
    <w:p w14:paraId="2CBAA78D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Trust Documents (as Grantor or Beneficiary)</w:t>
      </w:r>
    </w:p>
    <w:p w14:paraId="0FBA9D99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Personal Financial Statement- List of Assets and Liabilities, including checking and savings accounts</w:t>
      </w:r>
    </w:p>
    <w:p w14:paraId="053CB41A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Mortgage Notes, Schedules and Current Statement for all properties</w:t>
      </w:r>
    </w:p>
    <w:p w14:paraId="04D601CC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Investment Portfolio/Statements, Including Cost Basis and current holdings</w:t>
      </w:r>
    </w:p>
    <w:p w14:paraId="210F9301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Tax Advantaged Investments- Projections including Investments, Cash Flow, Write Offs</w:t>
      </w:r>
    </w:p>
    <w:p w14:paraId="6D874110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Life Insurance Policies- Annual Premium Notice and Policy Illustration</w:t>
      </w:r>
    </w:p>
    <w:p w14:paraId="78D7E963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 xml:space="preserve">Disability </w:t>
      </w:r>
      <w:r w:rsidR="00B430F3">
        <w:rPr>
          <w:rFonts w:ascii="Lucida Sans" w:eastAsia="Batang" w:hAnsi="Lucida Sans" w:cs="Times New Roman"/>
        </w:rPr>
        <w:t xml:space="preserve">Income </w:t>
      </w:r>
      <w:r w:rsidRPr="00F8082C">
        <w:rPr>
          <w:rFonts w:ascii="Lucida Sans" w:eastAsia="Batang" w:hAnsi="Lucida Sans" w:cs="Times New Roman"/>
        </w:rPr>
        <w:t>and Long Term Care Insurance Policies &amp; current statement, if available</w:t>
      </w:r>
    </w:p>
    <w:p w14:paraId="0E216E6F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Accident &amp; Health insurance policies</w:t>
      </w:r>
    </w:p>
    <w:p w14:paraId="3396485B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Income Tax Returns Form 1040 (3 years), including Form K-1</w:t>
      </w:r>
    </w:p>
    <w:p w14:paraId="27628F18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Gift Tax Return- Form 709</w:t>
      </w:r>
    </w:p>
    <w:p w14:paraId="0B1862DD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Current Pay Stub (One Full month)</w:t>
      </w:r>
    </w:p>
    <w:p w14:paraId="41957547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Property of Investment Agreements</w:t>
      </w:r>
    </w:p>
    <w:p w14:paraId="1DC0F917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Total Personal Annual Expenditures</w:t>
      </w:r>
    </w:p>
    <w:p w14:paraId="0F20A819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Pre/Post Nuptial Agreements</w:t>
      </w:r>
    </w:p>
    <w:p w14:paraId="72DD7828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</w:rPr>
      </w:pPr>
      <w:r w:rsidRPr="00F8082C">
        <w:rPr>
          <w:rFonts w:ascii="Lucida Sans" w:eastAsia="Batang" w:hAnsi="Lucida Sans" w:cs="Times New Roman"/>
        </w:rPr>
        <w:t>Retirement Plan Statement/ Investment List IRA, 401(k) etc.</w:t>
      </w:r>
    </w:p>
    <w:p w14:paraId="355795C3" w14:textId="77777777" w:rsidR="00453B58" w:rsidRPr="00F8082C" w:rsidRDefault="005A393F" w:rsidP="00453B58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/>
          <w:b/>
          <w:color w:val="C0504D" w:themeColor="accent2"/>
        </w:rPr>
      </w:pPr>
      <w:r w:rsidRPr="00F8082C">
        <w:rPr>
          <w:rFonts w:ascii="Lucida Sans" w:eastAsia="Batang" w:hAnsi="Lucida Sans" w:cs="Times New Roman"/>
        </w:rPr>
        <w:t>Enclosed Expenditure Sheet</w:t>
      </w:r>
    </w:p>
    <w:p w14:paraId="7C191DCC" w14:textId="77777777" w:rsidR="00D34A60" w:rsidRPr="00453B58" w:rsidRDefault="00453B58" w:rsidP="00453B58">
      <w:pPr>
        <w:pStyle w:val="ListParagraph"/>
        <w:numPr>
          <w:ilvl w:val="0"/>
          <w:numId w:val="3"/>
        </w:numPr>
        <w:spacing w:line="240" w:lineRule="auto"/>
        <w:rPr>
          <w:rFonts w:ascii="Batang" w:eastAsia="Batang" w:hAnsi="Batang"/>
          <w:b/>
          <w:color w:val="C0504D" w:themeColor="accent2"/>
          <w:sz w:val="28"/>
          <w:szCs w:val="28"/>
        </w:rPr>
      </w:pPr>
      <w:r w:rsidRPr="00F8082C">
        <w:rPr>
          <w:rFonts w:ascii="Lucida Sans" w:eastAsia="Batang" w:hAnsi="Lucida Sans" w:cs="Times New Roman"/>
        </w:rPr>
        <w:t>O</w:t>
      </w:r>
      <w:r w:rsidR="00D34A60" w:rsidRPr="00F8082C">
        <w:rPr>
          <w:rFonts w:ascii="Lucida Sans" w:eastAsia="Batang" w:hAnsi="Lucida Sans" w:cs="Times New Roman"/>
        </w:rPr>
        <w:t>ther__________________________________________________________</w:t>
      </w:r>
    </w:p>
    <w:p w14:paraId="6A9911A5" w14:textId="77777777" w:rsidR="00D34A60" w:rsidRPr="00D34A60" w:rsidRDefault="00D34A60" w:rsidP="00D34A60">
      <w:pPr>
        <w:pStyle w:val="ListParagraph"/>
        <w:spacing w:line="240" w:lineRule="auto"/>
        <w:rPr>
          <w:rFonts w:ascii="Batang" w:eastAsia="Batang" w:hAnsi="Batang"/>
          <w:b/>
          <w:color w:val="C0504D" w:themeColor="accent2"/>
          <w:sz w:val="28"/>
          <w:szCs w:val="28"/>
        </w:rPr>
      </w:pPr>
    </w:p>
    <w:p w14:paraId="0D46CE92" w14:textId="77777777" w:rsidR="005A393F" w:rsidRPr="00F8082C" w:rsidRDefault="005A393F" w:rsidP="00D34A60">
      <w:pPr>
        <w:spacing w:line="240" w:lineRule="auto"/>
        <w:ind w:left="360"/>
        <w:rPr>
          <w:rFonts w:ascii="Lucida Sans" w:eastAsia="Batang" w:hAnsi="Lucida Sans" w:cs="Times New Roman"/>
          <w:b/>
          <w:color w:val="C0504D" w:themeColor="accent2"/>
          <w:sz w:val="28"/>
          <w:szCs w:val="28"/>
        </w:rPr>
      </w:pPr>
      <w:r w:rsidRPr="00F8082C">
        <w:rPr>
          <w:rFonts w:ascii="Lucida Sans" w:eastAsia="Batang" w:hAnsi="Lucida Sans" w:cs="Times New Roman"/>
          <w:b/>
          <w:color w:val="C0504D" w:themeColor="accent2"/>
          <w:sz w:val="28"/>
          <w:szCs w:val="28"/>
        </w:rPr>
        <w:t>Business Documents:</w:t>
      </w:r>
    </w:p>
    <w:p w14:paraId="706F7288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Balance Sheets- 3 years</w:t>
      </w:r>
    </w:p>
    <w:p w14:paraId="7E89ADC9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Profit and Loss Statement- 3 years</w:t>
      </w:r>
    </w:p>
    <w:p w14:paraId="02DCE4E5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Corporate Income Tax Returns Form 1120 (3 years)</w:t>
      </w:r>
    </w:p>
    <w:p w14:paraId="6F45D5D1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Retirement Plan Summary Documents- Plan Booklet, Financial Statements, Form 5500C, Schedule of Plan Assets and Annual Benefit Statement</w:t>
      </w:r>
    </w:p>
    <w:p w14:paraId="6528AEB5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Deferred Compensation Agreements</w:t>
      </w:r>
    </w:p>
    <w:p w14:paraId="64C3495E" w14:textId="77777777" w:rsidR="005A393F" w:rsidRPr="00F8082C" w:rsidRDefault="005A393F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Business Continuation Agreements (Buy/Sell)</w:t>
      </w:r>
    </w:p>
    <w:p w14:paraId="32E27F67" w14:textId="77777777" w:rsidR="00CB5E04" w:rsidRPr="00F8082C" w:rsidRDefault="00CB5E04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Corporate Minutes</w:t>
      </w:r>
    </w:p>
    <w:p w14:paraId="363E6D9B" w14:textId="77777777" w:rsidR="00CB5E04" w:rsidRPr="00F8082C" w:rsidRDefault="00CB5E04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Other Entity Income Tax Returns (3 years)</w:t>
      </w:r>
    </w:p>
    <w:p w14:paraId="13FFAF53" w14:textId="77777777" w:rsidR="00CB5E04" w:rsidRPr="00F8082C" w:rsidRDefault="00CB5E04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Business Life Insurance Policies, with Most Current Statement</w:t>
      </w:r>
    </w:p>
    <w:p w14:paraId="52F5B8BA" w14:textId="77777777" w:rsidR="00CB5E04" w:rsidRPr="00F8082C" w:rsidRDefault="00CB5E04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Any Business Valuation Appraisals</w:t>
      </w:r>
    </w:p>
    <w:p w14:paraId="37BC8C8A" w14:textId="77777777" w:rsidR="00CB5E04" w:rsidRPr="00F8082C" w:rsidRDefault="00CB5E04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 xml:space="preserve">Schedule of Additional Employee Benefits- Group Life/Disability </w:t>
      </w:r>
      <w:r w:rsidR="00B430F3">
        <w:rPr>
          <w:rFonts w:ascii="Lucida Sans" w:eastAsia="Batang" w:hAnsi="Lucida Sans" w:cs="Times New Roman"/>
        </w:rPr>
        <w:t xml:space="preserve">Income </w:t>
      </w:r>
      <w:r w:rsidRPr="00F8082C">
        <w:rPr>
          <w:rFonts w:ascii="Lucida Sans" w:eastAsia="Batang" w:hAnsi="Lucida Sans" w:cs="Times New Roman"/>
        </w:rPr>
        <w:t>Insurance</w:t>
      </w:r>
    </w:p>
    <w:p w14:paraId="57686339" w14:textId="77777777" w:rsidR="00CB5E04" w:rsidRPr="00F8082C" w:rsidRDefault="00CB5E04" w:rsidP="00D34A60">
      <w:pPr>
        <w:pStyle w:val="ListParagraph"/>
        <w:numPr>
          <w:ilvl w:val="0"/>
          <w:numId w:val="3"/>
        </w:numPr>
        <w:spacing w:line="240" w:lineRule="auto"/>
        <w:rPr>
          <w:rFonts w:ascii="Lucida Sans" w:eastAsia="Batang" w:hAnsi="Lucida Sans" w:cs="Times New Roman"/>
          <w:b/>
        </w:rPr>
      </w:pPr>
      <w:r w:rsidRPr="00F8082C">
        <w:rPr>
          <w:rFonts w:ascii="Lucida Sans" w:eastAsia="Batang" w:hAnsi="Lucida Sans" w:cs="Times New Roman"/>
        </w:rPr>
        <w:t>Employee Census- Date Employed, Date of Birth, Total Annual Compensation</w:t>
      </w:r>
    </w:p>
    <w:p w14:paraId="5AB35A6C" w14:textId="77777777" w:rsidR="00CB5E04" w:rsidRPr="00F8082C" w:rsidRDefault="00CB5E04" w:rsidP="00D34A6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Batang" w:hAnsi="Times New Roman" w:cs="Times New Roman"/>
          <w:b/>
        </w:rPr>
      </w:pPr>
      <w:r w:rsidRPr="00F8082C">
        <w:rPr>
          <w:rFonts w:ascii="Lucida Sans" w:eastAsia="Batang" w:hAnsi="Lucida Sans" w:cs="Times New Roman"/>
        </w:rPr>
        <w:t>Employer Agreements</w:t>
      </w:r>
    </w:p>
    <w:p w14:paraId="2DA0BD79" w14:textId="77777777" w:rsidR="00D34A60" w:rsidRPr="00B430F3" w:rsidRDefault="00D34A60" w:rsidP="00D34A6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Batang" w:hAnsi="Times New Roman" w:cs="Times New Roman"/>
          <w:b/>
        </w:rPr>
      </w:pPr>
      <w:r w:rsidRPr="00F8082C">
        <w:rPr>
          <w:rFonts w:ascii="Lucida Sans" w:eastAsia="Batang" w:hAnsi="Lucida Sans" w:cs="Times New Roman"/>
        </w:rPr>
        <w:t xml:space="preserve">Other </w:t>
      </w:r>
      <w:r w:rsidRPr="00F8082C">
        <w:rPr>
          <w:rFonts w:ascii="Times New Roman" w:eastAsia="Batang" w:hAnsi="Times New Roman" w:cs="Times New Roman"/>
        </w:rPr>
        <w:t>____________________________________________________________</w:t>
      </w:r>
    </w:p>
    <w:p w14:paraId="0A919570" w14:textId="77777777" w:rsidR="00D34A60" w:rsidRPr="00FF0316" w:rsidRDefault="00FF0316" w:rsidP="00FF0316">
      <w:pPr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Securities offered through LPL Financial, member FINRA/SIPC. Investment advice offered through Stratos Wealth Partners, Ltd., a registered investment advisor. Stratos Wealth Partners, Ltd. and Brackens Financial Solutions Network, LLC. are separate entities from LPL Financial.</w:t>
      </w:r>
      <w:bookmarkStart w:id="0" w:name="_GoBack"/>
      <w:bookmarkEnd w:id="0"/>
    </w:p>
    <w:sectPr w:rsidR="00D34A60" w:rsidRPr="00FF0316" w:rsidSect="00E11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2ED4" w14:textId="77777777" w:rsidR="005539C3" w:rsidRDefault="005539C3" w:rsidP="005539C3">
      <w:pPr>
        <w:spacing w:after="0" w:line="240" w:lineRule="auto"/>
      </w:pPr>
      <w:r>
        <w:separator/>
      </w:r>
    </w:p>
  </w:endnote>
  <w:endnote w:type="continuationSeparator" w:id="0">
    <w:p w14:paraId="3BE38AAB" w14:textId="77777777" w:rsidR="005539C3" w:rsidRDefault="005539C3" w:rsidP="0055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F58D" w14:textId="77777777" w:rsidR="00342C54" w:rsidRDefault="00342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B5FA" w14:textId="77777777" w:rsidR="00D34A60" w:rsidRDefault="00D34A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4A911F12" w14:textId="77777777" w:rsidR="0081677D" w:rsidRDefault="0012523F">
    <w:pPr>
      <w:pStyle w:val="Footer"/>
    </w:pPr>
    <w:r>
      <w:rPr>
        <w:noProof/>
      </w:rPr>
      <w:drawing>
        <wp:inline distT="0" distB="0" distL="0" distR="0" wp14:anchorId="1DBFB082" wp14:editId="5DE32585">
          <wp:extent cx="2249424" cy="411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ckens_Logo_Horizonta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4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4FB8" w14:textId="77777777" w:rsidR="00342C54" w:rsidRDefault="00342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C20B" w14:textId="77777777" w:rsidR="005539C3" w:rsidRDefault="005539C3" w:rsidP="005539C3">
      <w:pPr>
        <w:spacing w:after="0" w:line="240" w:lineRule="auto"/>
      </w:pPr>
      <w:r>
        <w:separator/>
      </w:r>
    </w:p>
  </w:footnote>
  <w:footnote w:type="continuationSeparator" w:id="0">
    <w:p w14:paraId="20302CE8" w14:textId="77777777" w:rsidR="005539C3" w:rsidRDefault="005539C3" w:rsidP="0055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2452" w14:textId="77777777" w:rsidR="00342C54" w:rsidRDefault="00342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Sans" w:eastAsiaTheme="majorEastAsia" w:hAnsi="Lucida Sans" w:cstheme="majorBidi"/>
        <w:b/>
        <w:color w:val="C0504D" w:themeColor="accent2"/>
        <w:sz w:val="36"/>
        <w:szCs w:val="36"/>
      </w:rPr>
      <w:alias w:val="Title"/>
      <w:id w:val="77738743"/>
      <w:placeholder>
        <w:docPart w:val="AD008FB0E61D40378ADD36D7CD1789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04BB62" w14:textId="77777777" w:rsidR="005539C3" w:rsidRPr="00F8082C" w:rsidRDefault="005539C3" w:rsidP="00D34A60">
        <w:pPr>
          <w:pStyle w:val="Header"/>
          <w:pBdr>
            <w:bottom w:val="thickThinSmallGap" w:sz="24" w:space="8" w:color="622423" w:themeColor="accent2" w:themeShade="7F"/>
          </w:pBdr>
          <w:jc w:val="center"/>
          <w:rPr>
            <w:rFonts w:ascii="Lucida Sans" w:eastAsiaTheme="majorEastAsia" w:hAnsi="Lucida Sans" w:cstheme="majorBidi"/>
            <w:b/>
            <w:color w:val="C0504D" w:themeColor="accent2"/>
            <w:sz w:val="36"/>
            <w:szCs w:val="36"/>
          </w:rPr>
        </w:pPr>
        <w:r w:rsidRPr="00F8082C">
          <w:rPr>
            <w:rFonts w:ascii="Lucida Sans" w:eastAsiaTheme="majorEastAsia" w:hAnsi="Lucida Sans" w:cstheme="majorBidi"/>
            <w:b/>
            <w:color w:val="C0504D" w:themeColor="accent2"/>
            <w:sz w:val="36"/>
            <w:szCs w:val="36"/>
          </w:rPr>
          <w:t xml:space="preserve">Needed For </w:t>
        </w:r>
        <w:r w:rsidR="00B430F3">
          <w:rPr>
            <w:rFonts w:ascii="Lucida Sans" w:eastAsiaTheme="majorEastAsia" w:hAnsi="Lucida Sans" w:cstheme="majorBidi"/>
            <w:b/>
            <w:color w:val="C0504D" w:themeColor="accent2"/>
            <w:sz w:val="36"/>
            <w:szCs w:val="36"/>
          </w:rPr>
          <w:t xml:space="preserve">Financial </w:t>
        </w:r>
        <w:r w:rsidRPr="00F8082C">
          <w:rPr>
            <w:rFonts w:ascii="Lucida Sans" w:eastAsiaTheme="majorEastAsia" w:hAnsi="Lucida Sans" w:cstheme="majorBidi"/>
            <w:b/>
            <w:color w:val="C0504D" w:themeColor="accent2"/>
            <w:sz w:val="36"/>
            <w:szCs w:val="36"/>
          </w:rPr>
          <w:t>Planning Process</w:t>
        </w:r>
      </w:p>
    </w:sdtContent>
  </w:sdt>
  <w:p w14:paraId="3C959750" w14:textId="77777777" w:rsidR="005539C3" w:rsidRDefault="00553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39FF" w14:textId="77777777" w:rsidR="00342C54" w:rsidRDefault="00342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7DB"/>
    <w:multiLevelType w:val="hybridMultilevel"/>
    <w:tmpl w:val="86E0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766C"/>
    <w:multiLevelType w:val="hybridMultilevel"/>
    <w:tmpl w:val="063802CE"/>
    <w:lvl w:ilvl="0" w:tplc="E4040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4397"/>
    <w:multiLevelType w:val="hybridMultilevel"/>
    <w:tmpl w:val="6B66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C3"/>
    <w:rsid w:val="0012523F"/>
    <w:rsid w:val="001F07DC"/>
    <w:rsid w:val="00342C54"/>
    <w:rsid w:val="00453B58"/>
    <w:rsid w:val="005539C3"/>
    <w:rsid w:val="005A393F"/>
    <w:rsid w:val="005B7CA2"/>
    <w:rsid w:val="0081677D"/>
    <w:rsid w:val="009A299A"/>
    <w:rsid w:val="00A41B02"/>
    <w:rsid w:val="00B430F3"/>
    <w:rsid w:val="00CB5E04"/>
    <w:rsid w:val="00D34A60"/>
    <w:rsid w:val="00D96559"/>
    <w:rsid w:val="00E11C3B"/>
    <w:rsid w:val="00F8082C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263040"/>
  <w15:docId w15:val="{E56C0C0A-07C0-475A-B39C-5DC45E92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C3"/>
  </w:style>
  <w:style w:type="paragraph" w:styleId="Footer">
    <w:name w:val="footer"/>
    <w:basedOn w:val="Normal"/>
    <w:link w:val="FooterChar"/>
    <w:uiPriority w:val="99"/>
    <w:unhideWhenUsed/>
    <w:rsid w:val="0055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C3"/>
  </w:style>
  <w:style w:type="paragraph" w:styleId="BalloonText">
    <w:name w:val="Balloon Text"/>
    <w:basedOn w:val="Normal"/>
    <w:link w:val="BalloonTextChar"/>
    <w:uiPriority w:val="99"/>
    <w:semiHidden/>
    <w:unhideWhenUsed/>
    <w:rsid w:val="0055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008FB0E61D40378ADD36D7CD17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4B26-CA68-424F-A540-0AAC240824C0}"/>
      </w:docPartPr>
      <w:docPartBody>
        <w:p w:rsidR="00E13941" w:rsidRDefault="008F00C2" w:rsidP="008F00C2">
          <w:pPr>
            <w:pStyle w:val="AD008FB0E61D40378ADD36D7CD1789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0C2"/>
    <w:rsid w:val="008F00C2"/>
    <w:rsid w:val="00DA710E"/>
    <w:rsid w:val="00E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13E395C094808BC658AA33F26705A">
    <w:name w:val="16813E395C094808BC658AA33F26705A"/>
    <w:rsid w:val="008F00C2"/>
  </w:style>
  <w:style w:type="paragraph" w:customStyle="1" w:styleId="AD008FB0E61D40378ADD36D7CD17893E">
    <w:name w:val="AD008FB0E61D40378ADD36D7CD17893E"/>
    <w:rsid w:val="008F00C2"/>
  </w:style>
  <w:style w:type="paragraph" w:customStyle="1" w:styleId="6625155730FE4E8585BCE37BAF22206E">
    <w:name w:val="6625155730FE4E8585BCE37BAF22206E"/>
    <w:rsid w:val="00DA7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7DD31883B9144BDA50C870C59FCC5" ma:contentTypeVersion="13" ma:contentTypeDescription="Create a new document." ma:contentTypeScope="" ma:versionID="fee32e34fafb3cc8abf9b241b4575cc4">
  <xsd:schema xmlns:xsd="http://www.w3.org/2001/XMLSchema" xmlns:xs="http://www.w3.org/2001/XMLSchema" xmlns:p="http://schemas.microsoft.com/office/2006/metadata/properties" xmlns:ns2="a1fe2462-3942-4de0-9584-6e1e315d3e54" xmlns:ns3="d48664e5-0a9d-4715-94bb-b5a0fda19e15" targetNamespace="http://schemas.microsoft.com/office/2006/metadata/properties" ma:root="true" ma:fieldsID="ac270c1df03e180ceb097410c2def36e" ns2:_="" ns3:_="">
    <xsd:import namespace="a1fe2462-3942-4de0-9584-6e1e315d3e54"/>
    <xsd:import namespace="d48664e5-0a9d-4715-94bb-b5a0fda19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e2462-3942-4de0-9584-6e1e315d3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64e5-0a9d-4715-94bb-b5a0fda19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AFC57-AF97-492E-B3F9-381DF3FE3D2B}"/>
</file>

<file path=customXml/itemProps2.xml><?xml version="1.0" encoding="utf-8"?>
<ds:datastoreItem xmlns:ds="http://schemas.openxmlformats.org/officeDocument/2006/customXml" ds:itemID="{D90F83E6-8843-4DFE-BE5D-CB6D6E883E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48664e5-0a9d-4715-94bb-b5a0fda19e1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1fe2462-3942-4de0-9584-6e1e315d3e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DA45E8-090F-495D-991A-5ABAB3660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Needed For Financial Planning Process</vt:lpstr>
    </vt:vector>
  </TitlesOfParts>
  <Company>Lincoln Financial Group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Needed For Financial Planning Process</dc:title>
  <dc:creator>Heywood, Melissa</dc:creator>
  <cp:lastModifiedBy>Amayia Campbell</cp:lastModifiedBy>
  <cp:revision>2</cp:revision>
  <cp:lastPrinted>2014-08-06T16:32:00Z</cp:lastPrinted>
  <dcterms:created xsi:type="dcterms:W3CDTF">2019-01-07T21:33:00Z</dcterms:created>
  <dcterms:modified xsi:type="dcterms:W3CDTF">2019-01-07T21:33:00Z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0x0101002187DD31883B9144BDA50C870C59FCC5</vt:lpwstr>
  </property>
</Properties>
</file>