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1525" w14:textId="77777777" w:rsidR="0022568D" w:rsidRDefault="0022568D" w:rsidP="0035089B">
      <w:pPr>
        <w:tabs>
          <w:tab w:val="left" w:pos="8550"/>
        </w:tabs>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3262F704" w:rsidR="00383256" w:rsidRPr="0036086B" w:rsidRDefault="00001419" w:rsidP="00EB4B24">
      <w:pPr>
        <w:tabs>
          <w:tab w:val="left" w:pos="8550"/>
        </w:tabs>
        <w:jc w:val="center"/>
        <w:rPr>
          <w:rFonts w:ascii="Arial" w:hAnsi="Arial" w:cs="Arial"/>
          <w:b/>
          <w:bCs/>
          <w:color w:val="0D304A"/>
          <w:sz w:val="32"/>
          <w:szCs w:val="32"/>
        </w:rPr>
      </w:pPr>
      <w:r>
        <w:rPr>
          <w:rFonts w:ascii="Arial" w:hAnsi="Arial" w:cs="Arial"/>
          <w:b/>
          <w:bCs/>
          <w:color w:val="0D304A"/>
          <w:sz w:val="32"/>
          <w:szCs w:val="32"/>
        </w:rPr>
        <w:t>January 0</w:t>
      </w:r>
      <w:r w:rsidR="004F4263">
        <w:rPr>
          <w:rFonts w:ascii="Arial" w:hAnsi="Arial" w:cs="Arial"/>
          <w:b/>
          <w:bCs/>
          <w:color w:val="0D304A"/>
          <w:sz w:val="32"/>
          <w:szCs w:val="32"/>
        </w:rPr>
        <w:t>9</w:t>
      </w:r>
      <w:r w:rsidR="00383256" w:rsidRPr="0036086B">
        <w:rPr>
          <w:rFonts w:ascii="Arial" w:hAnsi="Arial" w:cs="Arial"/>
          <w:b/>
          <w:bCs/>
          <w:color w:val="0D304A"/>
          <w:sz w:val="32"/>
          <w:szCs w:val="32"/>
        </w:rPr>
        <w:t>, 202</w:t>
      </w:r>
      <w:r>
        <w:rPr>
          <w:rFonts w:ascii="Arial" w:hAnsi="Arial" w:cs="Arial"/>
          <w:b/>
          <w:bCs/>
          <w:color w:val="0D304A"/>
          <w:sz w:val="32"/>
          <w:szCs w:val="32"/>
        </w:rPr>
        <w:t>3</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4682BBFA" w14:textId="77777777" w:rsidR="002E5503" w:rsidRPr="0036086B" w:rsidRDefault="002E5503" w:rsidP="002E550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07248A7" w14:textId="77777777" w:rsidR="002E5503" w:rsidRDefault="002E5503" w:rsidP="002E5503">
      <w:pPr>
        <w:rPr>
          <w:rFonts w:ascii="Arial" w:hAnsi="Arial" w:cs="Arial"/>
          <w:color w:val="000000" w:themeColor="text1"/>
          <w:sz w:val="22"/>
          <w:szCs w:val="22"/>
        </w:rPr>
      </w:pPr>
    </w:p>
    <w:p w14:paraId="5B59F88C" w14:textId="77777777"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It’s being called the “Goldilocks” report. </w:t>
      </w:r>
    </w:p>
    <w:p w14:paraId="25A0F072" w14:textId="77777777"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 </w:t>
      </w:r>
    </w:p>
    <w:p w14:paraId="2A351A3C" w14:textId="4D801224"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Last Friday, we learned that demand for workers in the United States remained strong in 2022. The unemployment rate dropped to 3.5 percent in December. (It was 3.7 percent in November.) That brought U.S. unemployment back to where it was before the pandemic – at the lowest level in more than 50 years, reported Megan </w:t>
      </w:r>
      <w:proofErr w:type="spellStart"/>
      <w:r>
        <w:rPr>
          <w:rFonts w:ascii="Arial" w:hAnsi="Arial" w:cs="Arial"/>
          <w:color w:val="000000" w:themeColor="text1"/>
          <w:sz w:val="22"/>
          <w:szCs w:val="22"/>
        </w:rPr>
        <w:t>Cassella</w:t>
      </w:r>
      <w:proofErr w:type="spellEnd"/>
      <w:r>
        <w:rPr>
          <w:rFonts w:ascii="Arial" w:hAnsi="Arial" w:cs="Arial"/>
          <w:color w:val="000000" w:themeColor="text1"/>
          <w:sz w:val="22"/>
          <w:szCs w:val="22"/>
        </w:rPr>
        <w:t xml:space="preserve"> of </w:t>
      </w:r>
      <w:r w:rsidRPr="000D312C">
        <w:rPr>
          <w:rFonts w:ascii="Arial" w:hAnsi="Arial" w:cs="Arial"/>
          <w:i/>
          <w:iCs/>
          <w:color w:val="000000" w:themeColor="text1"/>
          <w:sz w:val="22"/>
          <w:szCs w:val="22"/>
        </w:rPr>
        <w:t>Barron’s</w:t>
      </w:r>
      <w:r>
        <w:rPr>
          <w:rFonts w:ascii="Arial" w:hAnsi="Arial" w:cs="Arial"/>
          <w:color w:val="000000" w:themeColor="text1"/>
          <w:sz w:val="22"/>
          <w:szCs w:val="22"/>
        </w:rPr>
        <w:t>.</w:t>
      </w:r>
    </w:p>
    <w:p w14:paraId="523C3AF3" w14:textId="77777777" w:rsidR="002E5503" w:rsidRDefault="002E5503" w:rsidP="002E5503">
      <w:pPr>
        <w:rPr>
          <w:rFonts w:ascii="Arial" w:hAnsi="Arial" w:cs="Arial"/>
          <w:color w:val="000000" w:themeColor="text1"/>
          <w:sz w:val="22"/>
          <w:szCs w:val="22"/>
        </w:rPr>
      </w:pPr>
    </w:p>
    <w:p w14:paraId="6BAE5D3B" w14:textId="13A21EB0"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w:t>
      </w:r>
      <w:r w:rsidRPr="0030527A">
        <w:rPr>
          <w:rFonts w:ascii="Arial" w:hAnsi="Arial" w:cs="Arial"/>
          <w:color w:val="000000" w:themeColor="text1"/>
          <w:sz w:val="22"/>
          <w:szCs w:val="22"/>
        </w:rPr>
        <w:t>Hopes the Federal Reserve can tame inflation without widespread job losses mounted Friday after a government report showed robust hiring and a historically low unemployment rate paired with a cooling in wage growth.</w:t>
      </w:r>
      <w:r>
        <w:rPr>
          <w:rFonts w:ascii="Arial" w:hAnsi="Arial" w:cs="Arial"/>
          <w:color w:val="000000" w:themeColor="text1"/>
          <w:sz w:val="22"/>
          <w:szCs w:val="22"/>
        </w:rPr>
        <w:t xml:space="preserve"> </w:t>
      </w:r>
      <w:r w:rsidRPr="0030527A">
        <w:rPr>
          <w:rFonts w:ascii="Arial" w:hAnsi="Arial" w:cs="Arial"/>
          <w:color w:val="000000" w:themeColor="text1"/>
          <w:sz w:val="22"/>
          <w:szCs w:val="22"/>
        </w:rPr>
        <w:t>In some respects, the December jobs report offered a best-case scenario for the Fed — Americans keep their jobs but inflationary pressures of earnings are easing — giving policymakers room to slow the pace of interest-rate hikes</w:t>
      </w:r>
      <w:r>
        <w:rPr>
          <w:rFonts w:ascii="Arial" w:hAnsi="Arial" w:cs="Arial"/>
          <w:color w:val="000000" w:themeColor="text1"/>
          <w:sz w:val="22"/>
          <w:szCs w:val="22"/>
        </w:rPr>
        <w:t>,”</w:t>
      </w:r>
      <w:r w:rsidRPr="009C7314">
        <w:rPr>
          <w:rFonts w:ascii="Arial" w:hAnsi="Arial" w:cs="Arial"/>
          <w:color w:val="000000" w:themeColor="text1"/>
          <w:sz w:val="22"/>
          <w:szCs w:val="22"/>
        </w:rPr>
        <w:t xml:space="preserve"> </w:t>
      </w:r>
      <w:r>
        <w:rPr>
          <w:rFonts w:ascii="Arial" w:hAnsi="Arial" w:cs="Arial"/>
          <w:color w:val="000000" w:themeColor="text1"/>
          <w:sz w:val="22"/>
          <w:szCs w:val="22"/>
        </w:rPr>
        <w:t xml:space="preserve">reported Reade </w:t>
      </w:r>
      <w:proofErr w:type="spellStart"/>
      <w:r>
        <w:rPr>
          <w:rFonts w:ascii="Arial" w:hAnsi="Arial" w:cs="Arial"/>
          <w:color w:val="000000" w:themeColor="text1"/>
          <w:sz w:val="22"/>
          <w:szCs w:val="22"/>
        </w:rPr>
        <w:t>Pickert</w:t>
      </w:r>
      <w:proofErr w:type="spellEnd"/>
      <w:r>
        <w:rPr>
          <w:rFonts w:ascii="Arial" w:hAnsi="Arial" w:cs="Arial"/>
          <w:color w:val="000000" w:themeColor="text1"/>
          <w:sz w:val="22"/>
          <w:szCs w:val="22"/>
        </w:rPr>
        <w:t xml:space="preserve"> of </w:t>
      </w:r>
      <w:r w:rsidRPr="00E838E7">
        <w:rPr>
          <w:rFonts w:ascii="Arial" w:hAnsi="Arial" w:cs="Arial"/>
          <w:i/>
          <w:iCs/>
          <w:color w:val="000000" w:themeColor="text1"/>
          <w:sz w:val="22"/>
          <w:szCs w:val="22"/>
        </w:rPr>
        <w:t>Bloomberg</w:t>
      </w:r>
      <w:r>
        <w:rPr>
          <w:rFonts w:ascii="Arial" w:hAnsi="Arial" w:cs="Arial"/>
          <w:color w:val="000000" w:themeColor="text1"/>
          <w:sz w:val="22"/>
          <w:szCs w:val="22"/>
        </w:rPr>
        <w:t xml:space="preserve">. </w:t>
      </w:r>
    </w:p>
    <w:p w14:paraId="1B3BA249" w14:textId="77777777" w:rsidR="002E5503" w:rsidRDefault="002E5503" w:rsidP="002E5503">
      <w:pPr>
        <w:rPr>
          <w:rFonts w:ascii="Arial" w:hAnsi="Arial" w:cs="Arial"/>
          <w:color w:val="000000" w:themeColor="text1"/>
          <w:sz w:val="22"/>
          <w:szCs w:val="22"/>
        </w:rPr>
      </w:pPr>
    </w:p>
    <w:p w14:paraId="59CD9C1D" w14:textId="1A0D8488"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Financial markets responded enthusiastically, making Friday the best day for U.S. stocks in more than a month. The Standard &amp; Poor’s 500 Index, Dow Jones Industrial Average, and Nasdaq Composite Index all gained more than 2 percent on Friday, reported </w:t>
      </w:r>
      <w:r w:rsidRPr="0018730D">
        <w:rPr>
          <w:rFonts w:ascii="Arial" w:hAnsi="Arial" w:cs="Arial"/>
          <w:i/>
          <w:iCs/>
          <w:color w:val="000000" w:themeColor="text1"/>
          <w:sz w:val="22"/>
          <w:szCs w:val="22"/>
        </w:rPr>
        <w:t>Bloomberg</w:t>
      </w:r>
      <w:r>
        <w:rPr>
          <w:rFonts w:ascii="Arial" w:hAnsi="Arial" w:cs="Arial"/>
          <w:color w:val="000000" w:themeColor="text1"/>
          <w:sz w:val="22"/>
          <w:szCs w:val="22"/>
        </w:rPr>
        <w:t>. The bond market rallied, too. Yields on U.S. Treasuries dropped lower across most maturities.</w:t>
      </w:r>
    </w:p>
    <w:p w14:paraId="3FEAFD52" w14:textId="77777777" w:rsidR="002E5503" w:rsidRDefault="002E5503" w:rsidP="002E5503">
      <w:pPr>
        <w:rPr>
          <w:rFonts w:ascii="Arial" w:hAnsi="Arial" w:cs="Arial"/>
          <w:color w:val="000000" w:themeColor="text1"/>
          <w:sz w:val="22"/>
          <w:szCs w:val="22"/>
        </w:rPr>
      </w:pPr>
    </w:p>
    <w:p w14:paraId="35050523" w14:textId="7E137CC2"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It’s important to note that not all companies were hiring in December. Thursday’s private payrolls report showed 235,000 jobs were created in December despite larger companies cutting more than 150,000 jobs. The drivers of jobs growth in the U.S. right now are small- and medium-sized businesses, which added enough jobs to offset layoffs by larger employers, reported </w:t>
      </w:r>
      <w:r w:rsidRPr="00E838E7">
        <w:rPr>
          <w:rFonts w:ascii="Arial" w:hAnsi="Arial" w:cs="Arial"/>
          <w:i/>
          <w:iCs/>
          <w:color w:val="000000" w:themeColor="text1"/>
          <w:sz w:val="22"/>
          <w:szCs w:val="22"/>
        </w:rPr>
        <w:t>Bloomberg</w:t>
      </w:r>
      <w:r>
        <w:rPr>
          <w:rFonts w:ascii="Arial" w:hAnsi="Arial" w:cs="Arial"/>
          <w:color w:val="000000" w:themeColor="text1"/>
          <w:sz w:val="22"/>
          <w:szCs w:val="22"/>
        </w:rPr>
        <w:t>.</w:t>
      </w:r>
    </w:p>
    <w:p w14:paraId="1CA2DB18" w14:textId="77777777" w:rsidR="002E5503" w:rsidRDefault="002E5503" w:rsidP="002E5503">
      <w:pPr>
        <w:rPr>
          <w:rFonts w:ascii="Arial" w:hAnsi="Arial" w:cs="Arial"/>
          <w:color w:val="000000" w:themeColor="text1"/>
          <w:sz w:val="22"/>
          <w:szCs w:val="22"/>
        </w:rPr>
      </w:pPr>
    </w:p>
    <w:p w14:paraId="2EBBF738" w14:textId="680AB6CB"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 xml:space="preserve">Large technology firms are among the companies laying off workers. Many borrowed and spent significant amounts of money to grow during the pandemic when demand for tech products and services was high. However, consumer demand has diminished, and large tech firms have been forced to reevaluate. Weak performance among tech stocks is one reason 2022 was a dismal year for the Nasdaq Composite Index, reported Tae Kim of </w:t>
      </w:r>
      <w:r w:rsidRPr="00335C67">
        <w:rPr>
          <w:rFonts w:ascii="Arial" w:hAnsi="Arial" w:cs="Arial"/>
          <w:i/>
          <w:iCs/>
          <w:color w:val="000000" w:themeColor="text1"/>
          <w:sz w:val="22"/>
          <w:szCs w:val="22"/>
        </w:rPr>
        <w:t>Barron’s</w:t>
      </w:r>
      <w:r>
        <w:rPr>
          <w:rFonts w:ascii="Arial" w:hAnsi="Arial" w:cs="Arial"/>
          <w:color w:val="000000" w:themeColor="text1"/>
          <w:sz w:val="22"/>
          <w:szCs w:val="22"/>
        </w:rPr>
        <w:t>.</w:t>
      </w:r>
    </w:p>
    <w:p w14:paraId="7C07EE77" w14:textId="77777777" w:rsidR="002E5503" w:rsidRDefault="002E5503" w:rsidP="002E5503">
      <w:pPr>
        <w:rPr>
          <w:rFonts w:ascii="Arial" w:hAnsi="Arial" w:cs="Arial"/>
          <w:color w:val="000000" w:themeColor="text1"/>
          <w:sz w:val="22"/>
          <w:szCs w:val="22"/>
        </w:rPr>
      </w:pPr>
    </w:p>
    <w:p w14:paraId="5754443D" w14:textId="7EBB070F" w:rsidR="002E5503" w:rsidRDefault="002E5503" w:rsidP="002E5503">
      <w:pPr>
        <w:rPr>
          <w:rFonts w:ascii="Arial" w:hAnsi="Arial" w:cs="Arial"/>
          <w:color w:val="000000" w:themeColor="text1"/>
          <w:sz w:val="22"/>
          <w:szCs w:val="22"/>
        </w:rPr>
      </w:pPr>
      <w:r>
        <w:rPr>
          <w:rFonts w:ascii="Arial" w:hAnsi="Arial" w:cs="Arial"/>
          <w:color w:val="000000" w:themeColor="text1"/>
          <w:sz w:val="22"/>
          <w:szCs w:val="22"/>
        </w:rPr>
        <w:t>Last week, major U.S. stock indices moved higher and the yield on the 10-year U.S. Treasury moved lower.</w:t>
      </w:r>
    </w:p>
    <w:p w14:paraId="56CABF7C" w14:textId="77777777" w:rsidR="002E5503" w:rsidRPr="00F47052" w:rsidRDefault="002E5503" w:rsidP="002E5503">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2E5503" w:rsidRPr="00EF78F4" w14:paraId="7E9BE3FE" w14:textId="77777777" w:rsidTr="002C349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0E465"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AE4315">
              <w:rPr>
                <w:rFonts w:ascii="Arial" w:hAnsi="Arial" w:cs="Arial"/>
                <w:b/>
                <w:bCs/>
                <w:color w:val="000000" w:themeColor="text1"/>
                <w:sz w:val="22"/>
                <w:szCs w:val="22"/>
              </w:rPr>
              <w:t>Data as of 1/</w:t>
            </w:r>
            <w:r>
              <w:rPr>
                <w:rFonts w:ascii="Arial" w:hAnsi="Arial" w:cs="Arial"/>
                <w:b/>
                <w:bCs/>
                <w:color w:val="000000" w:themeColor="text1"/>
                <w:sz w:val="22"/>
                <w:szCs w:val="22"/>
              </w:rPr>
              <w:t>6</w:t>
            </w:r>
            <w:r w:rsidRPr="00AE4315">
              <w:rPr>
                <w:rFonts w:ascii="Arial" w:hAnsi="Arial" w:cs="Arial"/>
                <w:b/>
                <w:bCs/>
                <w:color w:val="000000" w:themeColor="text1"/>
                <w:sz w:val="22"/>
                <w:szCs w:val="22"/>
              </w:rPr>
              <w:t>/22</w:t>
            </w:r>
          </w:p>
        </w:tc>
        <w:tc>
          <w:tcPr>
            <w:tcW w:w="990" w:type="dxa"/>
            <w:tcBorders>
              <w:top w:val="single" w:sz="4" w:space="0" w:color="auto"/>
              <w:left w:val="nil"/>
              <w:bottom w:val="single" w:sz="4" w:space="0" w:color="auto"/>
              <w:right w:val="single" w:sz="4" w:space="0" w:color="auto"/>
            </w:tcBorders>
            <w:vAlign w:val="center"/>
          </w:tcPr>
          <w:p w14:paraId="77E6C331"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1A19"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2850F1D"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75A1CA3C"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D865FE"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DA767" w14:textId="77777777" w:rsidR="002E5503" w:rsidRPr="0075437E" w:rsidRDefault="002E5503" w:rsidP="002C349C">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2E5503" w:rsidRPr="00EF78F4" w14:paraId="617F07F5" w14:textId="77777777" w:rsidTr="002C349C">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D8695B6" w14:textId="77777777" w:rsidR="002E5503" w:rsidRPr="0075437E" w:rsidRDefault="002E5503" w:rsidP="002C349C">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6F2A4C7E"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1.5</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4C574C2"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1.5</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61D2166"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-17.1</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697279D"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6.3</w:t>
            </w:r>
            <w:r w:rsidRPr="00A53EB9">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FD7788A"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7.2</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838436A"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10.3</w:t>
            </w:r>
            <w:r w:rsidRPr="0075437E">
              <w:rPr>
                <w:rFonts w:ascii="Arial" w:hAnsi="Arial" w:cs="Arial"/>
                <w:sz w:val="22"/>
                <w:szCs w:val="22"/>
              </w:rPr>
              <w:t>%</w:t>
            </w:r>
          </w:p>
        </w:tc>
      </w:tr>
      <w:tr w:rsidR="002E5503" w:rsidRPr="00EF78F4" w14:paraId="01119622" w14:textId="77777777" w:rsidTr="002C349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122A9" w14:textId="77777777" w:rsidR="002E5503" w:rsidRPr="0075437E" w:rsidRDefault="002E5503" w:rsidP="002C349C">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667B935F"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8585" w14:textId="77777777" w:rsidR="002E5503" w:rsidRPr="0075437E" w:rsidRDefault="002E5503" w:rsidP="002C349C">
            <w:pPr>
              <w:tabs>
                <w:tab w:val="left" w:pos="263"/>
                <w:tab w:val="center" w:pos="372"/>
                <w:tab w:val="left" w:pos="8550"/>
              </w:tabs>
              <w:jc w:val="center"/>
              <w:rPr>
                <w:rFonts w:ascii="Arial" w:hAnsi="Arial" w:cs="Arial"/>
                <w:sz w:val="22"/>
                <w:szCs w:val="22"/>
              </w:rPr>
            </w:pPr>
            <w:r>
              <w:rPr>
                <w:rFonts w:ascii="Arial" w:hAnsi="Arial" w:cs="Arial"/>
                <w:sz w:val="22"/>
                <w:szCs w:val="22"/>
              </w:rPr>
              <w:t>2.6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9FC0945"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-15.9</w:t>
            </w:r>
          </w:p>
        </w:tc>
        <w:tc>
          <w:tcPr>
            <w:tcW w:w="900" w:type="dxa"/>
            <w:tcBorders>
              <w:top w:val="single" w:sz="4" w:space="0" w:color="auto"/>
              <w:left w:val="nil"/>
              <w:bottom w:val="single" w:sz="4" w:space="0" w:color="auto"/>
              <w:right w:val="single" w:sz="4" w:space="0" w:color="auto"/>
            </w:tcBorders>
            <w:shd w:val="clear" w:color="auto" w:fill="auto"/>
            <w:vAlign w:val="center"/>
          </w:tcPr>
          <w:p w14:paraId="34FC809F"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DF2475"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868E64"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1.7</w:t>
            </w:r>
          </w:p>
        </w:tc>
      </w:tr>
      <w:tr w:rsidR="002E5503" w:rsidRPr="00EF78F4" w14:paraId="201EF900" w14:textId="77777777" w:rsidTr="002C349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936F3" w14:textId="77777777" w:rsidR="002E5503" w:rsidRPr="0075437E" w:rsidRDefault="002E5503" w:rsidP="002C349C">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4E7DBC47"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CD762" w14:textId="77777777" w:rsidR="002E5503" w:rsidRPr="0075437E" w:rsidRDefault="002E5503" w:rsidP="002C349C">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9CF95D5"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1.7</w:t>
            </w:r>
          </w:p>
        </w:tc>
        <w:tc>
          <w:tcPr>
            <w:tcW w:w="900" w:type="dxa"/>
            <w:tcBorders>
              <w:top w:val="single" w:sz="4" w:space="0" w:color="auto"/>
              <w:left w:val="nil"/>
              <w:bottom w:val="single" w:sz="4" w:space="0" w:color="auto"/>
              <w:right w:val="single" w:sz="4" w:space="0" w:color="auto"/>
            </w:tcBorders>
            <w:shd w:val="clear" w:color="auto" w:fill="auto"/>
            <w:vAlign w:val="center"/>
          </w:tcPr>
          <w:p w14:paraId="1BB3CDF2"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F06DEA" w14:textId="77777777" w:rsidR="002E5503" w:rsidRPr="0075437E" w:rsidRDefault="002E5503" w:rsidP="002C349C">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B5A245"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1.9</w:t>
            </w:r>
          </w:p>
        </w:tc>
      </w:tr>
      <w:tr w:rsidR="002E5503" w:rsidRPr="00EF78F4" w14:paraId="2B8141A9" w14:textId="77777777" w:rsidTr="002C349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336DC" w14:textId="77777777" w:rsidR="002E5503" w:rsidRPr="0030623C" w:rsidRDefault="002E5503" w:rsidP="002C349C">
            <w:pPr>
              <w:tabs>
                <w:tab w:val="left" w:pos="8550"/>
              </w:tabs>
              <w:rPr>
                <w:rFonts w:ascii="Arial" w:hAnsi="Arial" w:cs="Arial"/>
                <w:sz w:val="22"/>
                <w:szCs w:val="22"/>
              </w:rPr>
            </w:pPr>
            <w:r w:rsidRPr="0030623C">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309C892A"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6D1AD"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2.2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E67CEA"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3.5</w:t>
            </w:r>
          </w:p>
        </w:tc>
        <w:tc>
          <w:tcPr>
            <w:tcW w:w="900" w:type="dxa"/>
            <w:tcBorders>
              <w:top w:val="single" w:sz="4" w:space="0" w:color="auto"/>
              <w:left w:val="nil"/>
              <w:bottom w:val="single" w:sz="4" w:space="0" w:color="auto"/>
              <w:right w:val="single" w:sz="4" w:space="0" w:color="auto"/>
            </w:tcBorders>
            <w:shd w:val="clear" w:color="auto" w:fill="auto"/>
            <w:vAlign w:val="center"/>
          </w:tcPr>
          <w:p w14:paraId="2052F726"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5.</w:t>
            </w:r>
            <w:r w:rsidRPr="0030623C">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E04260"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5F20FD" w14:textId="77777777" w:rsidR="002E5503" w:rsidRPr="0030623C" w:rsidRDefault="002E5503" w:rsidP="002C349C">
            <w:pPr>
              <w:tabs>
                <w:tab w:val="left" w:pos="8550"/>
              </w:tabs>
              <w:jc w:val="center"/>
              <w:rPr>
                <w:rFonts w:ascii="Arial" w:hAnsi="Arial" w:cs="Arial"/>
                <w:sz w:val="22"/>
                <w:szCs w:val="22"/>
              </w:rPr>
            </w:pPr>
            <w:r>
              <w:rPr>
                <w:rFonts w:ascii="Arial" w:hAnsi="Arial" w:cs="Arial"/>
                <w:sz w:val="22"/>
                <w:szCs w:val="22"/>
              </w:rPr>
              <w:t>1.2</w:t>
            </w:r>
          </w:p>
        </w:tc>
      </w:tr>
      <w:tr w:rsidR="002E5503" w:rsidRPr="00EF78F4" w14:paraId="1738122A" w14:textId="77777777" w:rsidTr="002C349C">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0A945" w14:textId="77777777" w:rsidR="002E5503" w:rsidRPr="0075437E" w:rsidRDefault="002E5503" w:rsidP="002C349C">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322A6A60"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FA218"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-4.2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43A358E"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7.3</w:t>
            </w:r>
          </w:p>
        </w:tc>
        <w:tc>
          <w:tcPr>
            <w:tcW w:w="900" w:type="dxa"/>
            <w:tcBorders>
              <w:top w:val="single" w:sz="4" w:space="0" w:color="auto"/>
              <w:left w:val="nil"/>
              <w:bottom w:val="single" w:sz="4" w:space="0" w:color="auto"/>
              <w:right w:val="single" w:sz="4" w:space="0" w:color="auto"/>
            </w:tcBorders>
            <w:shd w:val="clear" w:color="auto" w:fill="auto"/>
            <w:vAlign w:val="center"/>
          </w:tcPr>
          <w:p w14:paraId="08256354"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9.8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603FB8"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94426" w14:textId="77777777" w:rsidR="002E5503" w:rsidRPr="0075437E" w:rsidRDefault="002E5503" w:rsidP="002C349C">
            <w:pPr>
              <w:tabs>
                <w:tab w:val="left" w:pos="8550"/>
              </w:tabs>
              <w:jc w:val="center"/>
              <w:rPr>
                <w:rFonts w:ascii="Arial" w:hAnsi="Arial" w:cs="Arial"/>
                <w:sz w:val="22"/>
                <w:szCs w:val="22"/>
              </w:rPr>
            </w:pPr>
            <w:r>
              <w:rPr>
                <w:rFonts w:ascii="Arial" w:hAnsi="Arial" w:cs="Arial"/>
                <w:sz w:val="22"/>
                <w:szCs w:val="22"/>
              </w:rPr>
              <w:t>-2.4</w:t>
            </w:r>
          </w:p>
        </w:tc>
      </w:tr>
    </w:tbl>
    <w:p w14:paraId="5D1D9D1D" w14:textId="77777777" w:rsidR="002E5503" w:rsidRPr="006F4C0C" w:rsidRDefault="002E5503" w:rsidP="002E550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42142CB" w14:textId="77777777" w:rsidR="002E5503" w:rsidRPr="006F4C0C" w:rsidRDefault="002E5503" w:rsidP="002E550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1B0C36BF" w14:textId="77777777" w:rsidR="002E5503" w:rsidRDefault="002E5503" w:rsidP="002E5503">
      <w:pPr>
        <w:rPr>
          <w:rFonts w:ascii="Arial" w:hAnsi="Arial" w:cs="Arial"/>
          <w:sz w:val="18"/>
          <w:szCs w:val="18"/>
        </w:rPr>
      </w:pPr>
      <w:r w:rsidRPr="006F4C0C">
        <w:rPr>
          <w:rFonts w:ascii="Arial" w:hAnsi="Arial" w:cs="Arial"/>
          <w:sz w:val="18"/>
          <w:szCs w:val="18"/>
        </w:rPr>
        <w:lastRenderedPageBreak/>
        <w:t>Past performance is no guarantee of future results. Indices are unmanaged and cannot be invested into directly. N/A means not applicable.</w:t>
      </w:r>
    </w:p>
    <w:p w14:paraId="3E9CFE6D" w14:textId="77777777" w:rsidR="002E5503" w:rsidRPr="007C0DB4" w:rsidRDefault="002E5503" w:rsidP="002E5503">
      <w:pPr>
        <w:rPr>
          <w:rFonts w:ascii="Arial" w:hAnsi="Arial" w:cs="Arial"/>
          <w:color w:val="000000" w:themeColor="text1"/>
          <w:sz w:val="22"/>
          <w:szCs w:val="22"/>
        </w:rPr>
      </w:pPr>
    </w:p>
    <w:p w14:paraId="27D9688D" w14:textId="77777777" w:rsidR="002E5503" w:rsidRDefault="002E5503" w:rsidP="002E5503">
      <w:pPr>
        <w:rPr>
          <w:rFonts w:ascii="Arial" w:hAnsi="Arial" w:cs="Arial"/>
          <w:color w:val="000000" w:themeColor="text1"/>
          <w:sz w:val="22"/>
          <w:szCs w:val="22"/>
        </w:rPr>
      </w:pPr>
      <w:r w:rsidRPr="00F33B87">
        <w:rPr>
          <w:rFonts w:ascii="Arial" w:hAnsi="Arial" w:cs="Arial"/>
          <w:b/>
          <w:bCs/>
          <w:color w:val="44546A" w:themeColor="text2"/>
          <w:sz w:val="22"/>
          <w:szCs w:val="22"/>
        </w:rPr>
        <w:t>WHAT HAPPENS IN VEGAS DOESN’T ALWAYS STAY IN VEGAS</w:t>
      </w:r>
      <w:r>
        <w:rPr>
          <w:rFonts w:ascii="Arial" w:hAnsi="Arial" w:cs="Arial"/>
          <w:b/>
          <w:bCs/>
          <w:color w:val="000000" w:themeColor="text1"/>
          <w:sz w:val="22"/>
          <w:szCs w:val="22"/>
        </w:rPr>
        <w:t>.</w:t>
      </w:r>
      <w:r>
        <w:rPr>
          <w:rFonts w:ascii="Arial" w:hAnsi="Arial" w:cs="Arial"/>
          <w:color w:val="000000" w:themeColor="text1"/>
          <w:sz w:val="22"/>
          <w:szCs w:val="22"/>
        </w:rPr>
        <w:t xml:space="preserve"> This month, Las Vegas hosted the Consumer Electronics Show, also known as CES. It’s where everyone goes to gawk at the latest technology innovations. Some of the wacky and delightful products will arrive in stores this year while others are aspirational. Here is a glimpse at what the future may hold in transportation:</w:t>
      </w:r>
    </w:p>
    <w:p w14:paraId="5A8CB19A" w14:textId="77777777" w:rsidR="002E5503" w:rsidRDefault="002E5503" w:rsidP="002E5503">
      <w:pPr>
        <w:rPr>
          <w:rFonts w:ascii="Arial" w:hAnsi="Arial" w:cs="Arial"/>
          <w:color w:val="000000" w:themeColor="text1"/>
          <w:sz w:val="22"/>
          <w:szCs w:val="22"/>
        </w:rPr>
      </w:pPr>
    </w:p>
    <w:p w14:paraId="62864C9E" w14:textId="0F45AAED" w:rsidR="002E5503" w:rsidRDefault="002E5503" w:rsidP="002E5503">
      <w:pPr>
        <w:ind w:left="360"/>
        <w:rPr>
          <w:rFonts w:ascii="Arial" w:hAnsi="Arial" w:cs="Arial"/>
          <w:color w:val="000000" w:themeColor="text1"/>
          <w:sz w:val="22"/>
          <w:szCs w:val="22"/>
        </w:rPr>
      </w:pPr>
      <w:r w:rsidRPr="00F33B87">
        <w:rPr>
          <w:rFonts w:ascii="Arial" w:hAnsi="Arial" w:cs="Arial"/>
          <w:b/>
          <w:bCs/>
          <w:color w:val="000000" w:themeColor="text1"/>
          <w:sz w:val="22"/>
          <w:szCs w:val="22"/>
        </w:rPr>
        <w:t xml:space="preserve">Jetson-style </w:t>
      </w:r>
      <w:r>
        <w:rPr>
          <w:rFonts w:ascii="Arial" w:hAnsi="Arial" w:cs="Arial"/>
          <w:b/>
          <w:bCs/>
          <w:color w:val="000000" w:themeColor="text1"/>
          <w:sz w:val="22"/>
          <w:szCs w:val="22"/>
        </w:rPr>
        <w:t>flying vehicles</w:t>
      </w:r>
      <w:r>
        <w:rPr>
          <w:rFonts w:ascii="Arial" w:hAnsi="Arial" w:cs="Arial"/>
          <w:color w:val="000000" w:themeColor="text1"/>
          <w:sz w:val="22"/>
          <w:szCs w:val="22"/>
        </w:rPr>
        <w:t xml:space="preserve">. It seems that a flying car may soon be approved by the </w:t>
      </w:r>
      <w:r w:rsidRPr="00F33B87">
        <w:rPr>
          <w:rFonts w:ascii="Arial" w:hAnsi="Arial" w:cs="Arial"/>
          <w:color w:val="000000" w:themeColor="text1"/>
          <w:sz w:val="22"/>
          <w:szCs w:val="22"/>
        </w:rPr>
        <w:t>Federal Aviation Administration</w:t>
      </w:r>
      <w:r>
        <w:rPr>
          <w:rFonts w:ascii="Arial" w:hAnsi="Arial" w:cs="Arial"/>
          <w:color w:val="000000" w:themeColor="text1"/>
          <w:sz w:val="22"/>
          <w:szCs w:val="22"/>
        </w:rPr>
        <w:t>. Imagine</w:t>
      </w:r>
      <w:r w:rsidRPr="00F33B87">
        <w:rPr>
          <w:rFonts w:ascii="Arial" w:hAnsi="Arial" w:cs="Arial"/>
          <w:color w:val="000000" w:themeColor="text1"/>
          <w:sz w:val="22"/>
          <w:szCs w:val="22"/>
        </w:rPr>
        <w:t xml:space="preserve"> a large SUV</w:t>
      </w:r>
      <w:r>
        <w:rPr>
          <w:rFonts w:ascii="Arial" w:hAnsi="Arial" w:cs="Arial"/>
          <w:color w:val="000000" w:themeColor="text1"/>
          <w:sz w:val="22"/>
          <w:szCs w:val="22"/>
        </w:rPr>
        <w:t xml:space="preserve"> </w:t>
      </w:r>
      <w:r w:rsidRPr="00F33B87">
        <w:rPr>
          <w:rFonts w:ascii="Arial" w:hAnsi="Arial" w:cs="Arial"/>
          <w:color w:val="000000" w:themeColor="text1"/>
          <w:sz w:val="22"/>
          <w:szCs w:val="22"/>
        </w:rPr>
        <w:t xml:space="preserve">with wings </w:t>
      </w:r>
      <w:r>
        <w:rPr>
          <w:rFonts w:ascii="Arial" w:hAnsi="Arial" w:cs="Arial"/>
          <w:color w:val="000000" w:themeColor="text1"/>
          <w:sz w:val="22"/>
          <w:szCs w:val="22"/>
        </w:rPr>
        <w:t>that are tipped with</w:t>
      </w:r>
      <w:r w:rsidRPr="00F33B87">
        <w:rPr>
          <w:rFonts w:ascii="Arial" w:hAnsi="Arial" w:cs="Arial"/>
          <w:color w:val="000000" w:themeColor="text1"/>
          <w:sz w:val="22"/>
          <w:szCs w:val="22"/>
        </w:rPr>
        <w:t xml:space="preserve"> propellers</w:t>
      </w:r>
      <w:r>
        <w:rPr>
          <w:rFonts w:ascii="Arial" w:hAnsi="Arial" w:cs="Arial"/>
          <w:color w:val="000000" w:themeColor="text1"/>
          <w:sz w:val="22"/>
          <w:szCs w:val="22"/>
        </w:rPr>
        <w:t>. The vehicle holds four people, runs on</w:t>
      </w:r>
      <w:r w:rsidRPr="00F33B87">
        <w:rPr>
          <w:rFonts w:ascii="Arial" w:hAnsi="Arial" w:cs="Arial"/>
          <w:color w:val="000000" w:themeColor="text1"/>
          <w:sz w:val="22"/>
          <w:szCs w:val="22"/>
        </w:rPr>
        <w:t xml:space="preserve"> electric batterie</w:t>
      </w:r>
      <w:r>
        <w:rPr>
          <w:rFonts w:ascii="Arial" w:hAnsi="Arial" w:cs="Arial"/>
          <w:color w:val="000000" w:themeColor="text1"/>
          <w:sz w:val="22"/>
          <w:szCs w:val="22"/>
        </w:rPr>
        <w:t xml:space="preserve">s, has </w:t>
      </w:r>
      <w:r w:rsidRPr="00F33B87">
        <w:rPr>
          <w:rFonts w:ascii="Arial" w:hAnsi="Arial" w:cs="Arial"/>
          <w:color w:val="000000" w:themeColor="text1"/>
          <w:sz w:val="22"/>
          <w:szCs w:val="22"/>
        </w:rPr>
        <w:t>a small gas engine</w:t>
      </w:r>
      <w:r>
        <w:rPr>
          <w:rFonts w:ascii="Arial" w:hAnsi="Arial" w:cs="Arial"/>
          <w:color w:val="000000" w:themeColor="text1"/>
          <w:sz w:val="22"/>
          <w:szCs w:val="22"/>
        </w:rPr>
        <w:t xml:space="preserve"> (just in case), and can hover into a</w:t>
      </w:r>
      <w:r w:rsidRPr="00F33B87">
        <w:rPr>
          <w:rFonts w:ascii="Arial" w:hAnsi="Arial" w:cs="Arial"/>
          <w:color w:val="000000" w:themeColor="text1"/>
          <w:sz w:val="22"/>
          <w:szCs w:val="22"/>
        </w:rPr>
        <w:t xml:space="preserve"> conventional parking space</w:t>
      </w:r>
      <w:r>
        <w:rPr>
          <w:rFonts w:ascii="Arial" w:hAnsi="Arial" w:cs="Arial"/>
          <w:color w:val="000000" w:themeColor="text1"/>
          <w:sz w:val="22"/>
          <w:szCs w:val="22"/>
        </w:rPr>
        <w:t xml:space="preserve">. The company that builds this space-age vehicle plans to start a ride-sharing service in 2026, reported Bree Fowler of </w:t>
      </w:r>
      <w:proofErr w:type="spellStart"/>
      <w:r w:rsidRPr="002565BD">
        <w:rPr>
          <w:rFonts w:ascii="Arial" w:hAnsi="Arial" w:cs="Arial"/>
          <w:i/>
          <w:iCs/>
          <w:color w:val="000000" w:themeColor="text1"/>
          <w:sz w:val="22"/>
          <w:szCs w:val="22"/>
        </w:rPr>
        <w:t>CNet</w:t>
      </w:r>
      <w:proofErr w:type="spellEnd"/>
      <w:r>
        <w:rPr>
          <w:rFonts w:ascii="Arial" w:hAnsi="Arial" w:cs="Arial"/>
          <w:color w:val="000000" w:themeColor="text1"/>
          <w:sz w:val="22"/>
          <w:szCs w:val="22"/>
        </w:rPr>
        <w:t>.</w:t>
      </w:r>
    </w:p>
    <w:p w14:paraId="553623E9" w14:textId="77777777" w:rsidR="002E5503" w:rsidRDefault="002E5503" w:rsidP="002E5503">
      <w:pPr>
        <w:ind w:left="360"/>
        <w:rPr>
          <w:rFonts w:ascii="Arial" w:hAnsi="Arial" w:cs="Arial"/>
          <w:color w:val="000000" w:themeColor="text1"/>
          <w:sz w:val="22"/>
          <w:szCs w:val="22"/>
        </w:rPr>
      </w:pPr>
    </w:p>
    <w:p w14:paraId="190C8BAC" w14:textId="38DCF23C" w:rsidR="002E5503" w:rsidRDefault="002E5503" w:rsidP="002E5503">
      <w:pPr>
        <w:ind w:left="360"/>
        <w:rPr>
          <w:rFonts w:ascii="Arial" w:hAnsi="Arial" w:cs="Arial"/>
          <w:color w:val="000000" w:themeColor="text1"/>
          <w:sz w:val="22"/>
          <w:szCs w:val="22"/>
        </w:rPr>
      </w:pPr>
      <w:r>
        <w:rPr>
          <w:rFonts w:ascii="Arial" w:hAnsi="Arial" w:cs="Arial"/>
          <w:b/>
          <w:bCs/>
          <w:color w:val="000000" w:themeColor="text1"/>
          <w:sz w:val="22"/>
          <w:szCs w:val="22"/>
        </w:rPr>
        <w:t xml:space="preserve">A smart baby stroller. </w:t>
      </w:r>
      <w:r>
        <w:rPr>
          <w:rFonts w:ascii="Arial" w:hAnsi="Arial" w:cs="Arial"/>
          <w:color w:val="000000" w:themeColor="text1"/>
          <w:sz w:val="22"/>
          <w:szCs w:val="22"/>
        </w:rPr>
        <w:t xml:space="preserve">It can’t tell you why the baby is crying or change a diaper, but a baby stroller equipped with artificial intelligence can make it easier to go up hill and stay in control when going downhill. It also will move on its own when your child wants to walk instead of ride, reported </w:t>
      </w:r>
      <w:r w:rsidRPr="00261719">
        <w:rPr>
          <w:rFonts w:ascii="Arial" w:hAnsi="Arial" w:cs="Arial"/>
          <w:i/>
          <w:iCs/>
          <w:color w:val="000000" w:themeColor="text1"/>
          <w:sz w:val="22"/>
          <w:szCs w:val="22"/>
        </w:rPr>
        <w:t>Popular Science</w:t>
      </w:r>
      <w:r>
        <w:rPr>
          <w:rFonts w:ascii="Arial" w:hAnsi="Arial" w:cs="Arial"/>
          <w:color w:val="000000" w:themeColor="text1"/>
          <w:sz w:val="22"/>
          <w:szCs w:val="22"/>
        </w:rPr>
        <w:t>.</w:t>
      </w:r>
    </w:p>
    <w:p w14:paraId="1156F9CA" w14:textId="77777777" w:rsidR="002E5503" w:rsidRDefault="002E5503" w:rsidP="002E5503">
      <w:pPr>
        <w:ind w:left="360"/>
        <w:rPr>
          <w:rFonts w:ascii="Arial" w:hAnsi="Arial" w:cs="Arial"/>
          <w:color w:val="000000" w:themeColor="text1"/>
          <w:sz w:val="22"/>
          <w:szCs w:val="22"/>
        </w:rPr>
      </w:pPr>
    </w:p>
    <w:p w14:paraId="50B9659E" w14:textId="0BE705FA" w:rsidR="002E5503" w:rsidRDefault="002E5503" w:rsidP="002E5503">
      <w:pPr>
        <w:ind w:left="360"/>
        <w:rPr>
          <w:rFonts w:ascii="Arial" w:hAnsi="Arial" w:cs="Arial"/>
          <w:color w:val="000000" w:themeColor="text1"/>
          <w:sz w:val="22"/>
          <w:szCs w:val="22"/>
        </w:rPr>
      </w:pPr>
      <w:r w:rsidRPr="000B424D">
        <w:rPr>
          <w:rFonts w:ascii="Arial" w:hAnsi="Arial" w:cs="Arial"/>
          <w:b/>
          <w:bCs/>
          <w:color w:val="000000" w:themeColor="text1"/>
          <w:sz w:val="22"/>
          <w:szCs w:val="22"/>
        </w:rPr>
        <w:t>Your new best friend</w:t>
      </w:r>
      <w:r>
        <w:rPr>
          <w:rFonts w:ascii="Arial" w:hAnsi="Arial" w:cs="Arial"/>
          <w:color w:val="000000" w:themeColor="text1"/>
          <w:sz w:val="22"/>
          <w:szCs w:val="22"/>
        </w:rPr>
        <w:t xml:space="preserve">. Fans of </w:t>
      </w:r>
      <w:r w:rsidRPr="00543839">
        <w:rPr>
          <w:rFonts w:ascii="Arial" w:hAnsi="Arial" w:cs="Arial"/>
          <w:color w:val="000000" w:themeColor="text1"/>
          <w:sz w:val="22"/>
          <w:szCs w:val="22"/>
        </w:rPr>
        <w:t>Herbie, The Love Bug and Knight Rider</w:t>
      </w:r>
      <w:r>
        <w:rPr>
          <w:rFonts w:ascii="Arial" w:hAnsi="Arial" w:cs="Arial"/>
          <w:color w:val="000000" w:themeColor="text1"/>
          <w:sz w:val="22"/>
          <w:szCs w:val="22"/>
        </w:rPr>
        <w:t xml:space="preserve"> may be intrigued by the prospect of sentient vehicles. DEE, short for Digital Emotional Experience, is a futuristic mid-sized sedan intended to strengthen the bond between humans and autos. The model at CES featured “</w:t>
      </w:r>
      <w:r w:rsidRPr="002565BD">
        <w:rPr>
          <w:rFonts w:ascii="Arial" w:hAnsi="Arial" w:cs="Arial"/>
          <w:color w:val="000000" w:themeColor="text1"/>
          <w:sz w:val="22"/>
          <w:szCs w:val="22"/>
        </w:rPr>
        <w:t>a digital assistant, color-changing technology and an augmented-reality windshield</w:t>
      </w:r>
      <w:r>
        <w:rPr>
          <w:rFonts w:ascii="Arial" w:hAnsi="Arial" w:cs="Arial"/>
          <w:color w:val="000000" w:themeColor="text1"/>
          <w:sz w:val="22"/>
          <w:szCs w:val="22"/>
        </w:rPr>
        <w:t xml:space="preserve">,” reported Nelson Aguilar of </w:t>
      </w:r>
      <w:proofErr w:type="spellStart"/>
      <w:r w:rsidRPr="002565BD">
        <w:rPr>
          <w:rFonts w:ascii="Arial" w:hAnsi="Arial" w:cs="Arial"/>
          <w:i/>
          <w:iCs/>
          <w:color w:val="000000" w:themeColor="text1"/>
          <w:sz w:val="22"/>
          <w:szCs w:val="22"/>
        </w:rPr>
        <w:t>CNet</w:t>
      </w:r>
      <w:proofErr w:type="spellEnd"/>
      <w:r>
        <w:rPr>
          <w:rFonts w:ascii="Arial" w:hAnsi="Arial" w:cs="Arial"/>
          <w:color w:val="000000" w:themeColor="text1"/>
          <w:sz w:val="22"/>
          <w:szCs w:val="22"/>
        </w:rPr>
        <w:t>.</w:t>
      </w:r>
    </w:p>
    <w:p w14:paraId="737C30D1" w14:textId="77777777" w:rsidR="002E5503" w:rsidRDefault="002E5503" w:rsidP="002E5503">
      <w:pPr>
        <w:rPr>
          <w:rFonts w:ascii="Arial" w:hAnsi="Arial" w:cs="Arial"/>
          <w:b/>
          <w:bCs/>
          <w:color w:val="000000" w:themeColor="text1"/>
          <w:sz w:val="22"/>
          <w:szCs w:val="22"/>
        </w:rPr>
      </w:pPr>
    </w:p>
    <w:p w14:paraId="7E69BAA2" w14:textId="02D04B57" w:rsidR="002E5503" w:rsidRPr="002565BD" w:rsidRDefault="002E5503" w:rsidP="002E5503">
      <w:pPr>
        <w:rPr>
          <w:rFonts w:ascii="Arial" w:hAnsi="Arial" w:cs="Arial"/>
          <w:color w:val="000000" w:themeColor="text1"/>
          <w:sz w:val="22"/>
          <w:szCs w:val="22"/>
        </w:rPr>
      </w:pPr>
      <w:r w:rsidRPr="002565BD">
        <w:rPr>
          <w:rFonts w:ascii="Arial" w:hAnsi="Arial" w:cs="Arial"/>
          <w:color w:val="000000" w:themeColor="text1"/>
          <w:sz w:val="22"/>
          <w:szCs w:val="22"/>
        </w:rPr>
        <w:t xml:space="preserve">Other </w:t>
      </w:r>
      <w:r>
        <w:rPr>
          <w:rFonts w:ascii="Arial" w:hAnsi="Arial" w:cs="Arial"/>
          <w:color w:val="000000" w:themeColor="text1"/>
          <w:sz w:val="22"/>
          <w:szCs w:val="22"/>
        </w:rPr>
        <w:t xml:space="preserve">notable transportation innovations included an electric pickup truck with “shadow mode” that allows it to follow its driver around, a dashboard security camera that records what’s happening inside and outside of the vehicle, and a surround sound system that makes you feel as though you’re at a concert. </w:t>
      </w:r>
    </w:p>
    <w:p w14:paraId="3929CAAB" w14:textId="77777777" w:rsidR="002E5503" w:rsidRPr="00964B09" w:rsidRDefault="002E5503" w:rsidP="002E5503">
      <w:pPr>
        <w:rPr>
          <w:rFonts w:ascii="Arial" w:hAnsi="Arial" w:cs="Arial"/>
          <w:color w:val="000000" w:themeColor="text1"/>
          <w:sz w:val="22"/>
          <w:szCs w:val="22"/>
        </w:rPr>
      </w:pPr>
    </w:p>
    <w:p w14:paraId="1350D8AB" w14:textId="77777777" w:rsidR="002E5503" w:rsidRPr="005336D8" w:rsidRDefault="002E5503" w:rsidP="002E5503">
      <w:pPr>
        <w:tabs>
          <w:tab w:val="left" w:pos="-3150"/>
          <w:tab w:val="left" w:pos="8550"/>
        </w:tabs>
        <w:rPr>
          <w:rFonts w:ascii="Arial" w:hAnsi="Arial" w:cs="Arial"/>
          <w:b/>
          <w:bCs/>
          <w:color w:val="0D304A"/>
          <w:sz w:val="22"/>
          <w:szCs w:val="22"/>
        </w:rPr>
      </w:pPr>
      <w:r w:rsidRPr="0002710E">
        <w:rPr>
          <w:rFonts w:ascii="Arial" w:hAnsi="Arial" w:cs="Arial"/>
          <w:b/>
          <w:bCs/>
          <w:color w:val="0D304A"/>
          <w:sz w:val="22"/>
          <w:szCs w:val="22"/>
        </w:rPr>
        <w:t>Weekly</w:t>
      </w:r>
      <w:r w:rsidRPr="00F52723">
        <w:rPr>
          <w:rFonts w:ascii="Arial" w:hAnsi="Arial" w:cs="Arial"/>
          <w:b/>
          <w:bCs/>
          <w:color w:val="0D304A"/>
          <w:sz w:val="22"/>
          <w:szCs w:val="22"/>
        </w:rPr>
        <w:t xml:space="preserve"> Focus</w:t>
      </w:r>
      <w:r w:rsidRPr="005336D8">
        <w:rPr>
          <w:rFonts w:ascii="Arial" w:hAnsi="Arial" w:cs="Arial"/>
          <w:b/>
          <w:bCs/>
          <w:color w:val="0D304A"/>
          <w:sz w:val="22"/>
          <w:szCs w:val="22"/>
        </w:rPr>
        <w:t xml:space="preserve"> – Think About It </w:t>
      </w:r>
    </w:p>
    <w:p w14:paraId="1F94C3BB" w14:textId="0F211286" w:rsidR="002E5503" w:rsidRPr="00201EF1" w:rsidRDefault="002E5503" w:rsidP="002E5503">
      <w:pPr>
        <w:ind w:right="-36"/>
        <w:rPr>
          <w:rFonts w:ascii="Arial" w:hAnsi="Arial" w:cs="Arial"/>
          <w:color w:val="000000" w:themeColor="text1"/>
          <w:sz w:val="22"/>
          <w:szCs w:val="22"/>
        </w:rPr>
      </w:pPr>
      <w:r>
        <w:rPr>
          <w:rFonts w:ascii="Arial" w:hAnsi="Arial" w:cs="Arial"/>
          <w:color w:val="000000" w:themeColor="text1"/>
          <w:sz w:val="22"/>
          <w:szCs w:val="22"/>
        </w:rPr>
        <w:t>“</w:t>
      </w:r>
      <w:r w:rsidRPr="00201EF1">
        <w:rPr>
          <w:rFonts w:ascii="Arial" w:hAnsi="Arial" w:cs="Arial"/>
          <w:color w:val="000000" w:themeColor="text1"/>
          <w:sz w:val="22"/>
          <w:szCs w:val="22"/>
        </w:rPr>
        <w:t>If you think in terms of a year, plant a seed; if in terms of ten years, plant trees; if in terms of 100 years, teach the people.</w:t>
      </w:r>
      <w:r>
        <w:rPr>
          <w:rFonts w:ascii="Arial" w:hAnsi="Arial" w:cs="Arial"/>
          <w:color w:val="000000" w:themeColor="text1"/>
          <w:sz w:val="22"/>
          <w:szCs w:val="22"/>
        </w:rPr>
        <w:t>”</w:t>
      </w:r>
      <w:r w:rsidRPr="00201EF1">
        <w:rPr>
          <w:rFonts w:ascii="Arial" w:hAnsi="Arial" w:cs="Arial"/>
          <w:color w:val="000000" w:themeColor="text1"/>
          <w:sz w:val="22"/>
          <w:szCs w:val="22"/>
        </w:rPr>
        <w:t xml:space="preserve"> </w:t>
      </w:r>
    </w:p>
    <w:p w14:paraId="2925ABD6" w14:textId="77777777" w:rsidR="002E5503" w:rsidRDefault="002E5503" w:rsidP="002E5503">
      <w:pPr>
        <w:ind w:right="-36"/>
        <w:jc w:val="right"/>
        <w:rPr>
          <w:rFonts w:ascii="Arial" w:hAnsi="Arial" w:cs="Arial"/>
          <w:i/>
          <w:iCs/>
          <w:color w:val="001E20"/>
          <w:sz w:val="22"/>
          <w:szCs w:val="22"/>
        </w:rPr>
      </w:pPr>
      <w:r>
        <w:rPr>
          <w:rFonts w:ascii="Arial" w:hAnsi="Arial" w:cs="Arial"/>
          <w:i/>
          <w:iCs/>
          <w:color w:val="001E20"/>
          <w:sz w:val="22"/>
          <w:szCs w:val="22"/>
        </w:rPr>
        <w:t>—</w:t>
      </w:r>
      <w:r w:rsidRPr="00201EF1">
        <w:rPr>
          <w:rFonts w:ascii="Arial" w:hAnsi="Arial" w:cs="Arial"/>
          <w:i/>
          <w:iCs/>
          <w:color w:val="001E20"/>
          <w:sz w:val="22"/>
          <w:szCs w:val="22"/>
        </w:rPr>
        <w:t>Confucius</w:t>
      </w:r>
      <w:r>
        <w:rPr>
          <w:rFonts w:ascii="Arial" w:hAnsi="Arial" w:cs="Arial"/>
          <w:i/>
          <w:iCs/>
          <w:color w:val="001E20"/>
          <w:sz w:val="22"/>
          <w:szCs w:val="22"/>
        </w:rPr>
        <w:t>, philosopher</w:t>
      </w:r>
    </w:p>
    <w:p w14:paraId="253DEE7C" w14:textId="77777777" w:rsidR="002E5503" w:rsidRDefault="002E5503" w:rsidP="002E5503">
      <w:pPr>
        <w:ind w:right="-36"/>
        <w:rPr>
          <w:rFonts w:ascii="Arial" w:hAnsi="Arial" w:cs="Arial"/>
          <w:color w:val="000000"/>
          <w:sz w:val="22"/>
          <w:szCs w:val="22"/>
        </w:rPr>
      </w:pPr>
    </w:p>
    <w:p w14:paraId="67FFE447" w14:textId="15D29D4D" w:rsidR="0056229A" w:rsidRPr="009A1479" w:rsidRDefault="0056229A" w:rsidP="009A1479">
      <w:pPr>
        <w:ind w:right="-36"/>
        <w:rPr>
          <w:rFonts w:ascii="Arial" w:hAnsi="Arial" w:cs="Arial"/>
          <w:i/>
          <w:iCs/>
          <w:color w:val="212529"/>
          <w:sz w:val="22"/>
          <w:szCs w:val="22"/>
          <w:shd w:val="clear" w:color="auto" w:fill="FFFFFF"/>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7892387A" w:rsidR="0056229A" w:rsidRPr="00E2793F" w:rsidRDefault="00E2793F" w:rsidP="0056229A">
      <w:pPr>
        <w:ind w:right="-36"/>
        <w:rPr>
          <w:rFonts w:ascii="Arial" w:hAnsi="Arial" w:cs="Arial"/>
          <w:color w:val="000000"/>
          <w:sz w:val="22"/>
          <w:szCs w:val="22"/>
        </w:rPr>
      </w:pPr>
      <w:r w:rsidRPr="00E2793F">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7A812CD6"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E2793F" w:rsidRPr="00E2793F">
        <w:rPr>
          <w:rFonts w:ascii="Arial" w:hAnsi="Arial" w:cs="Arial"/>
          <w:sz w:val="22"/>
          <w:szCs w:val="22"/>
        </w:rPr>
        <w:t>Parkland Securities, LLC</w:t>
      </w:r>
      <w:r w:rsidRPr="00BA5F6A">
        <w:rPr>
          <w:rFonts w:ascii="Arial" w:hAnsi="Arial" w:cs="Arial"/>
          <w:color w:val="000000"/>
          <w:sz w:val="22"/>
          <w:szCs w:val="22"/>
        </w:rPr>
        <w:t>, 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6CB17E90" w14:textId="089DF283" w:rsidR="0013284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E2793F" w:rsidRPr="00E2793F">
        <w:rPr>
          <w:rFonts w:ascii="Arial" w:hAnsi="Arial" w:cs="Arial"/>
          <w:sz w:val="18"/>
          <w:szCs w:val="18"/>
        </w:rPr>
        <w:t>Parkland C</w:t>
      </w:r>
      <w:r w:rsidRPr="00E2793F">
        <w:rPr>
          <w:rFonts w:ascii="Arial" w:hAnsi="Arial" w:cs="Arial"/>
          <w:sz w:val="18"/>
          <w:szCs w:val="18"/>
        </w:rPr>
        <w:t>ommentary</w:t>
      </w:r>
      <w:r w:rsidRPr="00E2793F">
        <w:rPr>
          <w:rStyle w:val="apple-converted-space"/>
          <w:rFonts w:ascii="Arial" w:hAnsi="Arial" w:cs="Arial"/>
          <w:sz w:val="18"/>
          <w:szCs w:val="18"/>
        </w:rPr>
        <w:t>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hyperlink r:id="rId7" w:history="1">
        <w:r w:rsidR="00E2793F" w:rsidRPr="00943B4E">
          <w:rPr>
            <w:rStyle w:val="Hyperlink"/>
            <w:rFonts w:ascii="Arial" w:hAnsi="Arial" w:cs="Arial"/>
            <w:sz w:val="18"/>
            <w:szCs w:val="18"/>
          </w:rPr>
          <w:t>Team@MidwestMoneyManagement.com</w:t>
        </w:r>
      </w:hyperlink>
      <w:r w:rsidR="00E2793F">
        <w:rPr>
          <w:rFonts w:ascii="Arial" w:hAnsi="Arial" w:cs="Arial"/>
          <w:color w:val="FF0000"/>
          <w:sz w:val="18"/>
          <w:szCs w:val="18"/>
        </w:rPr>
        <w:t xml:space="preserve">. </w:t>
      </w:r>
    </w:p>
    <w:p w14:paraId="4CD7690F" w14:textId="77777777" w:rsidR="004758D6" w:rsidRPr="0095371A" w:rsidRDefault="004758D6" w:rsidP="004758D6">
      <w:pPr>
        <w:widowControl w:val="0"/>
        <w:adjustRightInd w:val="0"/>
        <w:ind w:right="-36"/>
        <w:rPr>
          <w:rFonts w:ascii="Arial" w:hAnsi="Arial" w:cs="Arial"/>
          <w:sz w:val="18"/>
          <w:szCs w:val="18"/>
        </w:rPr>
      </w:pPr>
      <w:bookmarkStart w:id="0" w:name="_Hlk124089733"/>
      <w:r w:rsidRPr="0095371A">
        <w:rPr>
          <w:rFonts w:ascii="Arial" w:hAnsi="Arial" w:cs="Arial"/>
          <w:sz w:val="18"/>
          <w:szCs w:val="18"/>
        </w:rPr>
        <w:t>Sources:</w:t>
      </w:r>
    </w:p>
    <w:p w14:paraId="7EE653B7" w14:textId="5437F96D" w:rsidR="004758D6" w:rsidRPr="0095371A" w:rsidRDefault="00000000" w:rsidP="004758D6">
      <w:pPr>
        <w:pStyle w:val="EndnoteText"/>
        <w:rPr>
          <w:rFonts w:ascii="Arial" w:hAnsi="Arial" w:cs="Arial"/>
          <w:sz w:val="18"/>
          <w:szCs w:val="18"/>
        </w:rPr>
      </w:pPr>
      <w:hyperlink r:id="rId8" w:history="1">
        <w:r w:rsidR="004758D6" w:rsidRPr="000D3310">
          <w:rPr>
            <w:rStyle w:val="Hyperlink"/>
            <w:rFonts w:ascii="Arial" w:hAnsi="Arial" w:cs="Arial"/>
            <w:sz w:val="18"/>
            <w:szCs w:val="18"/>
          </w:rPr>
          <w:t>https://www.barrons.com/articles/december-jobs-report-today-51672960418</w:t>
        </w:r>
      </w:hyperlink>
      <w:r w:rsidR="004758D6">
        <w:rPr>
          <w:rFonts w:ascii="Arial" w:hAnsi="Arial" w:cs="Arial"/>
          <w:sz w:val="18"/>
          <w:szCs w:val="18"/>
        </w:rPr>
        <w:t xml:space="preserve"> (</w:t>
      </w:r>
      <w:r w:rsidR="004758D6" w:rsidRPr="0095371A">
        <w:rPr>
          <w:rFonts w:ascii="Arial" w:hAnsi="Arial" w:cs="Arial"/>
          <w:i/>
          <w:iCs/>
          <w:sz w:val="18"/>
          <w:szCs w:val="18"/>
        </w:rPr>
        <w:t xml:space="preserve">or go to </w:t>
      </w:r>
      <w:hyperlink r:id="rId9" w:history="1">
        <w:r w:rsidR="004758D6" w:rsidRPr="000D3310">
          <w:rPr>
            <w:rStyle w:val="Hyperlink"/>
            <w:rFonts w:ascii="Arial" w:hAnsi="Arial" w:cs="Arial"/>
            <w:sz w:val="18"/>
            <w:szCs w:val="18"/>
          </w:rPr>
          <w:t>https://resources.carsongroup.com/hubfs/WMC-Source/2022/01-09-23_Barrons_The%20Good%20and%20Bad%20in%20the%20Jobs%20Report_1.pdf</w:t>
        </w:r>
      </w:hyperlink>
      <w:r w:rsidR="004758D6">
        <w:rPr>
          <w:rFonts w:ascii="Arial" w:hAnsi="Arial" w:cs="Arial"/>
          <w:sz w:val="18"/>
          <w:szCs w:val="18"/>
        </w:rPr>
        <w:t xml:space="preserve">) </w:t>
      </w:r>
    </w:p>
    <w:p w14:paraId="65268991" w14:textId="1888D3F4" w:rsidR="004758D6" w:rsidRPr="0095371A" w:rsidRDefault="00000000" w:rsidP="004758D6">
      <w:pPr>
        <w:pStyle w:val="EndnoteText"/>
        <w:rPr>
          <w:rFonts w:ascii="Arial" w:hAnsi="Arial" w:cs="Arial"/>
          <w:sz w:val="18"/>
          <w:szCs w:val="18"/>
        </w:rPr>
      </w:pPr>
      <w:hyperlink r:id="rId10" w:history="1">
        <w:r w:rsidR="004758D6" w:rsidRPr="000D3310">
          <w:rPr>
            <w:rStyle w:val="Hyperlink"/>
            <w:rFonts w:ascii="Arial" w:hAnsi="Arial" w:cs="Arial"/>
            <w:sz w:val="18"/>
            <w:szCs w:val="18"/>
          </w:rPr>
          <w:t>https://www.bloomberg.com/news/articles/2023-01-06/fed-gets-goldilocks-in-jobs-report-slower-wage-growth-solid-hiring</w:t>
        </w:r>
      </w:hyperlink>
      <w:r w:rsidR="004758D6">
        <w:rPr>
          <w:rFonts w:ascii="Arial" w:hAnsi="Arial" w:cs="Arial"/>
          <w:sz w:val="18"/>
          <w:szCs w:val="18"/>
        </w:rPr>
        <w:t xml:space="preserve"> (</w:t>
      </w:r>
      <w:r w:rsidR="004758D6" w:rsidRPr="0095371A">
        <w:rPr>
          <w:rFonts w:ascii="Arial" w:hAnsi="Arial" w:cs="Arial"/>
          <w:i/>
          <w:iCs/>
          <w:sz w:val="18"/>
          <w:szCs w:val="18"/>
        </w:rPr>
        <w:t>or go to</w:t>
      </w:r>
      <w:r w:rsidR="004758D6">
        <w:rPr>
          <w:rFonts w:ascii="Arial" w:hAnsi="Arial" w:cs="Arial"/>
          <w:sz w:val="18"/>
          <w:szCs w:val="18"/>
        </w:rPr>
        <w:t xml:space="preserve"> </w:t>
      </w:r>
      <w:hyperlink r:id="rId11" w:history="1">
        <w:r w:rsidR="004758D6" w:rsidRPr="000D3310">
          <w:rPr>
            <w:rStyle w:val="Hyperlink"/>
            <w:rFonts w:ascii="Arial" w:hAnsi="Arial" w:cs="Arial"/>
            <w:sz w:val="18"/>
            <w:szCs w:val="18"/>
          </w:rPr>
          <w:t>https://resources.carsongroup.com/hubfs/WMC-Source/2022/01-09-23_Bloomberg_Fed%20Gets%20Goldilocks%20in%20Jobs%20Report_2.pdf</w:t>
        </w:r>
      </w:hyperlink>
      <w:r w:rsidR="004758D6">
        <w:rPr>
          <w:rFonts w:ascii="Arial" w:hAnsi="Arial" w:cs="Arial"/>
          <w:sz w:val="18"/>
          <w:szCs w:val="18"/>
        </w:rPr>
        <w:t xml:space="preserve">) </w:t>
      </w:r>
    </w:p>
    <w:p w14:paraId="127863B5" w14:textId="3A52E0DA" w:rsidR="004758D6" w:rsidRPr="0095371A" w:rsidRDefault="00000000" w:rsidP="004758D6">
      <w:pPr>
        <w:pStyle w:val="EndnoteText"/>
        <w:rPr>
          <w:rFonts w:ascii="Arial" w:hAnsi="Arial" w:cs="Arial"/>
          <w:sz w:val="18"/>
          <w:szCs w:val="18"/>
        </w:rPr>
      </w:pPr>
      <w:hyperlink r:id="rId12" w:history="1">
        <w:r w:rsidR="004758D6" w:rsidRPr="000D3310">
          <w:rPr>
            <w:rStyle w:val="Hyperlink"/>
            <w:rFonts w:ascii="Arial" w:hAnsi="Arial" w:cs="Arial"/>
            <w:sz w:val="18"/>
            <w:szCs w:val="18"/>
          </w:rPr>
          <w:t>https://www.bloomberg.com/markets/stocks</w:t>
        </w:r>
      </w:hyperlink>
      <w:r w:rsidR="004758D6">
        <w:rPr>
          <w:rFonts w:ascii="Arial" w:hAnsi="Arial" w:cs="Arial"/>
          <w:sz w:val="18"/>
          <w:szCs w:val="18"/>
        </w:rPr>
        <w:t xml:space="preserve"> </w:t>
      </w:r>
    </w:p>
    <w:p w14:paraId="2F95DD0A" w14:textId="2C364DC9" w:rsidR="004758D6" w:rsidRPr="0095371A" w:rsidRDefault="00000000" w:rsidP="004758D6">
      <w:pPr>
        <w:pStyle w:val="EndnoteText"/>
        <w:rPr>
          <w:rFonts w:ascii="Arial" w:hAnsi="Arial" w:cs="Arial"/>
          <w:sz w:val="18"/>
          <w:szCs w:val="18"/>
        </w:rPr>
      </w:pPr>
      <w:hyperlink r:id="rId13" w:history="1">
        <w:r w:rsidR="004758D6" w:rsidRPr="000D3310">
          <w:rPr>
            <w:rStyle w:val="Hyperlink"/>
            <w:rFonts w:ascii="Arial" w:hAnsi="Arial" w:cs="Arial"/>
            <w:sz w:val="18"/>
            <w:szCs w:val="18"/>
          </w:rPr>
          <w:t>https://home.treasury.gov/resource-center/data-chart-center/interest-rates/TextView?type=daily_treasury_yield_curve&amp;field_tdr_date_value_month=202301</w:t>
        </w:r>
      </w:hyperlink>
      <w:r w:rsidR="004758D6">
        <w:rPr>
          <w:rFonts w:ascii="Arial" w:hAnsi="Arial" w:cs="Arial"/>
          <w:sz w:val="18"/>
          <w:szCs w:val="18"/>
        </w:rPr>
        <w:t xml:space="preserve"> </w:t>
      </w:r>
    </w:p>
    <w:p w14:paraId="234D8AA6" w14:textId="5E20D272" w:rsidR="004758D6" w:rsidRPr="0095371A" w:rsidRDefault="00000000" w:rsidP="004758D6">
      <w:pPr>
        <w:pStyle w:val="EndnoteText"/>
        <w:rPr>
          <w:rFonts w:ascii="Arial" w:hAnsi="Arial" w:cs="Arial"/>
          <w:sz w:val="18"/>
          <w:szCs w:val="18"/>
        </w:rPr>
      </w:pPr>
      <w:hyperlink r:id="rId14" w:history="1">
        <w:r w:rsidR="004758D6" w:rsidRPr="000D3310">
          <w:rPr>
            <w:rStyle w:val="Hyperlink"/>
            <w:rFonts w:ascii="Arial" w:hAnsi="Arial" w:cs="Arial"/>
            <w:sz w:val="18"/>
            <w:szCs w:val="18"/>
          </w:rPr>
          <w:t>https://www.bloomberg.com/news/articles/2023-01-05/us-companies-add-more-jobs-than-forecast-adp-data-show</w:t>
        </w:r>
      </w:hyperlink>
      <w:r w:rsidR="004758D6">
        <w:rPr>
          <w:rFonts w:ascii="Arial" w:hAnsi="Arial" w:cs="Arial"/>
          <w:sz w:val="18"/>
          <w:szCs w:val="18"/>
        </w:rPr>
        <w:t xml:space="preserve"> (</w:t>
      </w:r>
      <w:r w:rsidR="004758D6" w:rsidRPr="0095371A">
        <w:rPr>
          <w:rFonts w:ascii="Arial" w:hAnsi="Arial" w:cs="Arial"/>
          <w:i/>
          <w:iCs/>
          <w:sz w:val="18"/>
          <w:szCs w:val="18"/>
        </w:rPr>
        <w:t>or go to</w:t>
      </w:r>
      <w:r w:rsidR="004758D6">
        <w:rPr>
          <w:rFonts w:ascii="Arial" w:hAnsi="Arial" w:cs="Arial"/>
          <w:sz w:val="18"/>
          <w:szCs w:val="18"/>
        </w:rPr>
        <w:t xml:space="preserve"> </w:t>
      </w:r>
      <w:hyperlink r:id="rId15" w:history="1">
        <w:r w:rsidR="004758D6" w:rsidRPr="000D3310">
          <w:rPr>
            <w:rStyle w:val="Hyperlink"/>
            <w:rFonts w:ascii="Arial" w:hAnsi="Arial" w:cs="Arial"/>
            <w:sz w:val="18"/>
            <w:szCs w:val="18"/>
          </w:rPr>
          <w:t>https://resources.carsongroup.com/hubfs/WMC-Source/2022/01-09-23_Bloomberg_US%20Employers%20Add%20235%2c000%20Jobs_5.pdf</w:t>
        </w:r>
      </w:hyperlink>
      <w:r w:rsidR="004758D6">
        <w:rPr>
          <w:rFonts w:ascii="Arial" w:hAnsi="Arial" w:cs="Arial"/>
          <w:sz w:val="18"/>
          <w:szCs w:val="18"/>
        </w:rPr>
        <w:t xml:space="preserve">) </w:t>
      </w:r>
    </w:p>
    <w:p w14:paraId="70CCB6C0" w14:textId="4CB530E0" w:rsidR="004758D6" w:rsidRPr="0095371A" w:rsidRDefault="00000000" w:rsidP="004758D6">
      <w:pPr>
        <w:pStyle w:val="EndnoteText"/>
        <w:rPr>
          <w:rFonts w:ascii="Arial" w:hAnsi="Arial" w:cs="Arial"/>
          <w:sz w:val="18"/>
          <w:szCs w:val="18"/>
        </w:rPr>
      </w:pPr>
      <w:hyperlink r:id="rId16" w:history="1">
        <w:r w:rsidR="004758D6" w:rsidRPr="000D3310">
          <w:rPr>
            <w:rStyle w:val="Hyperlink"/>
            <w:rFonts w:ascii="Arial" w:hAnsi="Arial" w:cs="Arial"/>
            <w:sz w:val="18"/>
            <w:szCs w:val="18"/>
          </w:rPr>
          <w:t>https://www.barrons.com/articles/tech-stocks-employees-layoffs-consumer-demand-51673021476?mod=hp_HERO</w:t>
        </w:r>
      </w:hyperlink>
      <w:r w:rsidR="004758D6">
        <w:rPr>
          <w:rFonts w:ascii="Arial" w:hAnsi="Arial" w:cs="Arial"/>
          <w:sz w:val="18"/>
          <w:szCs w:val="18"/>
        </w:rPr>
        <w:t xml:space="preserve"> (</w:t>
      </w:r>
      <w:r w:rsidR="004758D6" w:rsidRPr="0095371A">
        <w:rPr>
          <w:rFonts w:ascii="Arial" w:hAnsi="Arial" w:cs="Arial"/>
          <w:i/>
          <w:iCs/>
          <w:sz w:val="18"/>
          <w:szCs w:val="18"/>
        </w:rPr>
        <w:t xml:space="preserve">or go to </w:t>
      </w:r>
      <w:hyperlink r:id="rId17" w:history="1">
        <w:r w:rsidR="004758D6" w:rsidRPr="000D3310">
          <w:rPr>
            <w:rStyle w:val="Hyperlink"/>
            <w:rFonts w:ascii="Arial" w:hAnsi="Arial" w:cs="Arial"/>
            <w:sz w:val="18"/>
            <w:szCs w:val="18"/>
          </w:rPr>
          <w:t>https://resources.carsongroup.com/hubfs/WMC-Source/2022/01-09-23_Barroms_Techs%20Bill%20is%20Coming%20Due_6.pdf</w:t>
        </w:r>
      </w:hyperlink>
      <w:r w:rsidR="004758D6">
        <w:rPr>
          <w:rFonts w:ascii="Arial" w:hAnsi="Arial" w:cs="Arial"/>
          <w:sz w:val="18"/>
          <w:szCs w:val="18"/>
        </w:rPr>
        <w:t xml:space="preserve">) </w:t>
      </w:r>
    </w:p>
    <w:p w14:paraId="788BE9A5" w14:textId="29D78926" w:rsidR="004758D6" w:rsidRPr="0095371A" w:rsidRDefault="00000000" w:rsidP="004758D6">
      <w:pPr>
        <w:pStyle w:val="EndnoteText"/>
        <w:rPr>
          <w:rFonts w:ascii="Arial" w:hAnsi="Arial" w:cs="Arial"/>
          <w:sz w:val="18"/>
          <w:szCs w:val="18"/>
        </w:rPr>
      </w:pPr>
      <w:hyperlink r:id="rId18" w:history="1">
        <w:r w:rsidR="004758D6" w:rsidRPr="000D3310">
          <w:rPr>
            <w:rStyle w:val="Hyperlink"/>
            <w:rFonts w:ascii="Arial" w:hAnsi="Arial" w:cs="Arial"/>
            <w:sz w:val="18"/>
            <w:szCs w:val="18"/>
          </w:rPr>
          <w:t>https://www.cnet.com/roadshow/news/great-scott-this-flying-car-could-roll-out-sooner-than-you-think/</w:t>
        </w:r>
      </w:hyperlink>
      <w:r w:rsidR="004758D6">
        <w:rPr>
          <w:rFonts w:ascii="Arial" w:hAnsi="Arial" w:cs="Arial"/>
          <w:sz w:val="18"/>
          <w:szCs w:val="18"/>
        </w:rPr>
        <w:t xml:space="preserve"> </w:t>
      </w:r>
    </w:p>
    <w:p w14:paraId="2A8F4F8F" w14:textId="6AFA929D" w:rsidR="004758D6" w:rsidRPr="0095371A" w:rsidRDefault="00000000" w:rsidP="004758D6">
      <w:pPr>
        <w:pStyle w:val="EndnoteText"/>
        <w:rPr>
          <w:rFonts w:ascii="Arial" w:hAnsi="Arial" w:cs="Arial"/>
          <w:sz w:val="18"/>
          <w:szCs w:val="18"/>
        </w:rPr>
      </w:pPr>
      <w:hyperlink r:id="rId19" w:history="1">
        <w:r w:rsidR="004758D6" w:rsidRPr="000D3310">
          <w:rPr>
            <w:rStyle w:val="Hyperlink"/>
            <w:rFonts w:ascii="Arial" w:hAnsi="Arial" w:cs="Arial"/>
            <w:sz w:val="18"/>
            <w:szCs w:val="18"/>
          </w:rPr>
          <w:t>https://www.popsci.com/gear/ces-2023-day-3-gadgets/</w:t>
        </w:r>
      </w:hyperlink>
      <w:r w:rsidR="004758D6">
        <w:rPr>
          <w:rFonts w:ascii="Arial" w:hAnsi="Arial" w:cs="Arial"/>
          <w:sz w:val="18"/>
          <w:szCs w:val="18"/>
        </w:rPr>
        <w:t xml:space="preserve"> </w:t>
      </w:r>
    </w:p>
    <w:p w14:paraId="56EBFB16" w14:textId="7FC2B083" w:rsidR="004758D6" w:rsidRPr="0095371A" w:rsidRDefault="00000000" w:rsidP="004758D6">
      <w:pPr>
        <w:pStyle w:val="EndnoteText"/>
        <w:rPr>
          <w:rFonts w:ascii="Arial" w:hAnsi="Arial" w:cs="Arial"/>
          <w:sz w:val="18"/>
          <w:szCs w:val="18"/>
        </w:rPr>
      </w:pPr>
      <w:hyperlink r:id="rId20" w:history="1">
        <w:r w:rsidR="004758D6" w:rsidRPr="000D3310">
          <w:rPr>
            <w:rStyle w:val="Hyperlink"/>
            <w:rFonts w:ascii="Arial" w:hAnsi="Arial" w:cs="Arial"/>
            <w:sz w:val="18"/>
            <w:szCs w:val="18"/>
          </w:rPr>
          <w:t>https://www.cnet.com/roadshow/news/ces-2023-showcases-the-automotive-technology-of-the-future/</w:t>
        </w:r>
      </w:hyperlink>
      <w:r w:rsidR="004758D6">
        <w:rPr>
          <w:rFonts w:ascii="Arial" w:hAnsi="Arial" w:cs="Arial"/>
          <w:sz w:val="18"/>
          <w:szCs w:val="18"/>
        </w:rPr>
        <w:t xml:space="preserve"> </w:t>
      </w:r>
    </w:p>
    <w:p w14:paraId="360C688A" w14:textId="1D0FBC97" w:rsidR="004758D6" w:rsidRPr="0095371A" w:rsidRDefault="00000000" w:rsidP="004758D6">
      <w:pPr>
        <w:pStyle w:val="EndnoteText"/>
        <w:rPr>
          <w:rFonts w:ascii="Arial" w:hAnsi="Arial" w:cs="Arial"/>
          <w:sz w:val="18"/>
          <w:szCs w:val="18"/>
        </w:rPr>
      </w:pPr>
      <w:hyperlink r:id="rId21" w:history="1">
        <w:r w:rsidR="004758D6" w:rsidRPr="000D3310">
          <w:rPr>
            <w:rStyle w:val="Hyperlink"/>
            <w:rFonts w:ascii="Arial" w:hAnsi="Arial" w:cs="Arial"/>
            <w:sz w:val="18"/>
            <w:szCs w:val="18"/>
          </w:rPr>
          <w:t>https://www.cnet.com/roadshow/news/ces-2023-dolby-atmos-sounds-unbelievable-in-a-car/</w:t>
        </w:r>
      </w:hyperlink>
      <w:r w:rsidR="004758D6">
        <w:rPr>
          <w:rFonts w:ascii="Arial" w:hAnsi="Arial" w:cs="Arial"/>
          <w:sz w:val="18"/>
          <w:szCs w:val="18"/>
        </w:rPr>
        <w:t xml:space="preserve"> </w:t>
      </w:r>
    </w:p>
    <w:p w14:paraId="2B1BB18D" w14:textId="7F4BE150" w:rsidR="007C129E" w:rsidRPr="002A3A64" w:rsidRDefault="00000000" w:rsidP="00157B54">
      <w:pPr>
        <w:pStyle w:val="EndnoteText"/>
        <w:rPr>
          <w:rFonts w:ascii="Arial" w:hAnsi="Arial" w:cs="Arial"/>
          <w:sz w:val="18"/>
          <w:szCs w:val="18"/>
        </w:rPr>
      </w:pPr>
      <w:hyperlink r:id="rId22" w:history="1">
        <w:r w:rsidR="004758D6" w:rsidRPr="000D3310">
          <w:rPr>
            <w:rStyle w:val="Hyperlink"/>
            <w:rFonts w:ascii="Arial" w:hAnsi="Arial" w:cs="Arial"/>
            <w:sz w:val="18"/>
            <w:szCs w:val="18"/>
          </w:rPr>
          <w:t>https://www.brainyquote.com/topics/future-quotes</w:t>
        </w:r>
      </w:hyperlink>
      <w:r w:rsidR="004758D6">
        <w:rPr>
          <w:rFonts w:ascii="Arial" w:hAnsi="Arial" w:cs="Arial"/>
          <w:sz w:val="18"/>
          <w:szCs w:val="18"/>
        </w:rPr>
        <w:t xml:space="preserve"> </w:t>
      </w:r>
      <w:r w:rsidR="00157B54">
        <w:rPr>
          <w:rFonts w:ascii="Arial" w:hAnsi="Arial" w:cs="Arial"/>
          <w:sz w:val="18"/>
          <w:szCs w:val="18"/>
        </w:rPr>
        <w:t xml:space="preserve"> </w:t>
      </w:r>
      <w:bookmarkEnd w:id="0"/>
    </w:p>
    <w:sectPr w:rsidR="007C129E" w:rsidRPr="002A3A64" w:rsidSect="00A616C5">
      <w:endnotePr>
        <w:numFmt w:val="decimal"/>
      </w:endnotePr>
      <w:pgSz w:w="12240" w:h="15840" w:code="1"/>
      <w:pgMar w:top="1440" w:right="72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B66C" w14:textId="77777777" w:rsidR="005D6A4C" w:rsidRDefault="005D6A4C" w:rsidP="006B044A">
      <w:r>
        <w:separator/>
      </w:r>
    </w:p>
  </w:endnote>
  <w:endnote w:type="continuationSeparator" w:id="0">
    <w:p w14:paraId="4C1A9EBD" w14:textId="77777777" w:rsidR="005D6A4C" w:rsidRDefault="005D6A4C" w:rsidP="006B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53D3" w14:textId="77777777" w:rsidR="005D6A4C" w:rsidRDefault="005D6A4C" w:rsidP="006B044A">
      <w:r>
        <w:separator/>
      </w:r>
    </w:p>
  </w:footnote>
  <w:footnote w:type="continuationSeparator" w:id="0">
    <w:p w14:paraId="34531821" w14:textId="77777777" w:rsidR="005D6A4C" w:rsidRDefault="005D6A4C" w:rsidP="006B0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3EF"/>
    <w:multiLevelType w:val="hybridMultilevel"/>
    <w:tmpl w:val="91F292F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1724B8"/>
    <w:multiLevelType w:val="hybridMultilevel"/>
    <w:tmpl w:val="C600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C1148"/>
    <w:multiLevelType w:val="hybridMultilevel"/>
    <w:tmpl w:val="43767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51E46"/>
    <w:multiLevelType w:val="hybridMultilevel"/>
    <w:tmpl w:val="3E50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5E2226"/>
    <w:multiLevelType w:val="hybridMultilevel"/>
    <w:tmpl w:val="62306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DC5E1C"/>
    <w:multiLevelType w:val="hybridMultilevel"/>
    <w:tmpl w:val="6986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237893">
    <w:abstractNumId w:val="3"/>
  </w:num>
  <w:num w:numId="2" w16cid:durableId="1209806112">
    <w:abstractNumId w:val="1"/>
  </w:num>
  <w:num w:numId="3" w16cid:durableId="1601916527">
    <w:abstractNumId w:val="2"/>
  </w:num>
  <w:num w:numId="4" w16cid:durableId="1280061953">
    <w:abstractNumId w:val="4"/>
  </w:num>
  <w:num w:numId="5" w16cid:durableId="755978226">
    <w:abstractNumId w:val="0"/>
  </w:num>
  <w:num w:numId="6" w16cid:durableId="83723516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419"/>
    <w:rsid w:val="000018DF"/>
    <w:rsid w:val="00001C27"/>
    <w:rsid w:val="00002E5E"/>
    <w:rsid w:val="00003BD6"/>
    <w:rsid w:val="0000440E"/>
    <w:rsid w:val="00005B39"/>
    <w:rsid w:val="00007ADD"/>
    <w:rsid w:val="000114D0"/>
    <w:rsid w:val="00011CF5"/>
    <w:rsid w:val="0001304E"/>
    <w:rsid w:val="000131D2"/>
    <w:rsid w:val="00014001"/>
    <w:rsid w:val="0001713E"/>
    <w:rsid w:val="00020660"/>
    <w:rsid w:val="0002429D"/>
    <w:rsid w:val="00027925"/>
    <w:rsid w:val="00037A48"/>
    <w:rsid w:val="00040355"/>
    <w:rsid w:val="0004692A"/>
    <w:rsid w:val="00046C29"/>
    <w:rsid w:val="00047E7A"/>
    <w:rsid w:val="0005391E"/>
    <w:rsid w:val="00070F0D"/>
    <w:rsid w:val="000714AC"/>
    <w:rsid w:val="00076A1B"/>
    <w:rsid w:val="000823C5"/>
    <w:rsid w:val="00084FDA"/>
    <w:rsid w:val="00085D5F"/>
    <w:rsid w:val="00086808"/>
    <w:rsid w:val="000904E6"/>
    <w:rsid w:val="00091995"/>
    <w:rsid w:val="00092E02"/>
    <w:rsid w:val="00095FBD"/>
    <w:rsid w:val="000A1E93"/>
    <w:rsid w:val="000A2F00"/>
    <w:rsid w:val="000A3009"/>
    <w:rsid w:val="000A4F61"/>
    <w:rsid w:val="000A7C39"/>
    <w:rsid w:val="000B2434"/>
    <w:rsid w:val="000B3CA3"/>
    <w:rsid w:val="000B479A"/>
    <w:rsid w:val="000B4D8D"/>
    <w:rsid w:val="000B538D"/>
    <w:rsid w:val="000B6A47"/>
    <w:rsid w:val="000C208B"/>
    <w:rsid w:val="000C7051"/>
    <w:rsid w:val="000C73B9"/>
    <w:rsid w:val="000D0C07"/>
    <w:rsid w:val="000D0E05"/>
    <w:rsid w:val="000D1C7E"/>
    <w:rsid w:val="000D30AC"/>
    <w:rsid w:val="000D3D55"/>
    <w:rsid w:val="000D6275"/>
    <w:rsid w:val="000D67B9"/>
    <w:rsid w:val="000D7006"/>
    <w:rsid w:val="000D7067"/>
    <w:rsid w:val="000D7E7F"/>
    <w:rsid w:val="000E2069"/>
    <w:rsid w:val="000E521F"/>
    <w:rsid w:val="000E677A"/>
    <w:rsid w:val="000E6826"/>
    <w:rsid w:val="000F1B97"/>
    <w:rsid w:val="000F2E36"/>
    <w:rsid w:val="000F7C71"/>
    <w:rsid w:val="0010177A"/>
    <w:rsid w:val="00104878"/>
    <w:rsid w:val="00106F5A"/>
    <w:rsid w:val="0010774B"/>
    <w:rsid w:val="00107EBB"/>
    <w:rsid w:val="00110376"/>
    <w:rsid w:val="00113599"/>
    <w:rsid w:val="00120D3F"/>
    <w:rsid w:val="00121DD6"/>
    <w:rsid w:val="00126020"/>
    <w:rsid w:val="0013284A"/>
    <w:rsid w:val="00132B31"/>
    <w:rsid w:val="001346BA"/>
    <w:rsid w:val="00141158"/>
    <w:rsid w:val="00141E14"/>
    <w:rsid w:val="00147083"/>
    <w:rsid w:val="00150303"/>
    <w:rsid w:val="00150C05"/>
    <w:rsid w:val="00150D57"/>
    <w:rsid w:val="00152195"/>
    <w:rsid w:val="001547C4"/>
    <w:rsid w:val="00154A99"/>
    <w:rsid w:val="00157B54"/>
    <w:rsid w:val="00161491"/>
    <w:rsid w:val="00164487"/>
    <w:rsid w:val="0016543C"/>
    <w:rsid w:val="00166885"/>
    <w:rsid w:val="00166A76"/>
    <w:rsid w:val="001743D6"/>
    <w:rsid w:val="001774A5"/>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C6EF9"/>
    <w:rsid w:val="001D4DE8"/>
    <w:rsid w:val="001D63FA"/>
    <w:rsid w:val="001E00FD"/>
    <w:rsid w:val="001E1FFD"/>
    <w:rsid w:val="001E30EF"/>
    <w:rsid w:val="001E7AC9"/>
    <w:rsid w:val="001F0C0B"/>
    <w:rsid w:val="001F3F1A"/>
    <w:rsid w:val="001F571B"/>
    <w:rsid w:val="001F5AB2"/>
    <w:rsid w:val="001F7169"/>
    <w:rsid w:val="002008B0"/>
    <w:rsid w:val="002009BB"/>
    <w:rsid w:val="002024BD"/>
    <w:rsid w:val="00202B58"/>
    <w:rsid w:val="002055F0"/>
    <w:rsid w:val="00210F61"/>
    <w:rsid w:val="0021180B"/>
    <w:rsid w:val="00211F09"/>
    <w:rsid w:val="00212A22"/>
    <w:rsid w:val="00217FDA"/>
    <w:rsid w:val="00222004"/>
    <w:rsid w:val="002223B0"/>
    <w:rsid w:val="00222D97"/>
    <w:rsid w:val="002248E1"/>
    <w:rsid w:val="002250D1"/>
    <w:rsid w:val="0022568D"/>
    <w:rsid w:val="00225DF4"/>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1ABE"/>
    <w:rsid w:val="0029202D"/>
    <w:rsid w:val="00293126"/>
    <w:rsid w:val="00294682"/>
    <w:rsid w:val="00296E56"/>
    <w:rsid w:val="00296F26"/>
    <w:rsid w:val="00297B52"/>
    <w:rsid w:val="00297D09"/>
    <w:rsid w:val="00297F0A"/>
    <w:rsid w:val="002A3A64"/>
    <w:rsid w:val="002A41F2"/>
    <w:rsid w:val="002A759E"/>
    <w:rsid w:val="002A7B8E"/>
    <w:rsid w:val="002A7C4B"/>
    <w:rsid w:val="002A7FDC"/>
    <w:rsid w:val="002B262F"/>
    <w:rsid w:val="002B43A2"/>
    <w:rsid w:val="002C4823"/>
    <w:rsid w:val="002C52DC"/>
    <w:rsid w:val="002C62D1"/>
    <w:rsid w:val="002D715B"/>
    <w:rsid w:val="002D7EFF"/>
    <w:rsid w:val="002E27ED"/>
    <w:rsid w:val="002E5503"/>
    <w:rsid w:val="002E5E21"/>
    <w:rsid w:val="002E5E35"/>
    <w:rsid w:val="002E658A"/>
    <w:rsid w:val="002E65DF"/>
    <w:rsid w:val="002F14B2"/>
    <w:rsid w:val="002F1A0D"/>
    <w:rsid w:val="002F20E0"/>
    <w:rsid w:val="002F53E2"/>
    <w:rsid w:val="002F716C"/>
    <w:rsid w:val="002F7E6C"/>
    <w:rsid w:val="00300598"/>
    <w:rsid w:val="00301AFF"/>
    <w:rsid w:val="00304F68"/>
    <w:rsid w:val="00310887"/>
    <w:rsid w:val="00310A2B"/>
    <w:rsid w:val="003140AB"/>
    <w:rsid w:val="00314BDF"/>
    <w:rsid w:val="00317036"/>
    <w:rsid w:val="00320B8A"/>
    <w:rsid w:val="00325CBE"/>
    <w:rsid w:val="00330E2C"/>
    <w:rsid w:val="0033217F"/>
    <w:rsid w:val="00332CAC"/>
    <w:rsid w:val="0033317A"/>
    <w:rsid w:val="00334AF2"/>
    <w:rsid w:val="00337089"/>
    <w:rsid w:val="003378B1"/>
    <w:rsid w:val="0034055E"/>
    <w:rsid w:val="0034102B"/>
    <w:rsid w:val="00341A5E"/>
    <w:rsid w:val="003433AE"/>
    <w:rsid w:val="00345A48"/>
    <w:rsid w:val="00345FCE"/>
    <w:rsid w:val="00346479"/>
    <w:rsid w:val="003506A5"/>
    <w:rsid w:val="0035089B"/>
    <w:rsid w:val="00351318"/>
    <w:rsid w:val="003523DD"/>
    <w:rsid w:val="00352572"/>
    <w:rsid w:val="00357BDD"/>
    <w:rsid w:val="00357DC9"/>
    <w:rsid w:val="0036086B"/>
    <w:rsid w:val="00362D69"/>
    <w:rsid w:val="00363FED"/>
    <w:rsid w:val="003650D4"/>
    <w:rsid w:val="0036514B"/>
    <w:rsid w:val="00367287"/>
    <w:rsid w:val="00370A49"/>
    <w:rsid w:val="003732F3"/>
    <w:rsid w:val="003822B1"/>
    <w:rsid w:val="00383256"/>
    <w:rsid w:val="003837AC"/>
    <w:rsid w:val="00387487"/>
    <w:rsid w:val="00391004"/>
    <w:rsid w:val="0039119F"/>
    <w:rsid w:val="0039130B"/>
    <w:rsid w:val="00391EDC"/>
    <w:rsid w:val="00392235"/>
    <w:rsid w:val="003925E1"/>
    <w:rsid w:val="003931F0"/>
    <w:rsid w:val="0039467B"/>
    <w:rsid w:val="00396609"/>
    <w:rsid w:val="003A1641"/>
    <w:rsid w:val="003A359F"/>
    <w:rsid w:val="003A4502"/>
    <w:rsid w:val="003B27E3"/>
    <w:rsid w:val="003B39E5"/>
    <w:rsid w:val="003B3E7E"/>
    <w:rsid w:val="003B5DB0"/>
    <w:rsid w:val="003B62A6"/>
    <w:rsid w:val="003B6741"/>
    <w:rsid w:val="003C32E1"/>
    <w:rsid w:val="003C5EE4"/>
    <w:rsid w:val="003C6577"/>
    <w:rsid w:val="003D018C"/>
    <w:rsid w:val="003D1CE1"/>
    <w:rsid w:val="003D25ED"/>
    <w:rsid w:val="003D4817"/>
    <w:rsid w:val="003D565F"/>
    <w:rsid w:val="003D7732"/>
    <w:rsid w:val="003D7E67"/>
    <w:rsid w:val="003E41ED"/>
    <w:rsid w:val="003E7A74"/>
    <w:rsid w:val="003F1E90"/>
    <w:rsid w:val="003F50F9"/>
    <w:rsid w:val="003F695C"/>
    <w:rsid w:val="00400958"/>
    <w:rsid w:val="00402592"/>
    <w:rsid w:val="0040538A"/>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5657C"/>
    <w:rsid w:val="00457C33"/>
    <w:rsid w:val="00461B83"/>
    <w:rsid w:val="00464A07"/>
    <w:rsid w:val="004706CD"/>
    <w:rsid w:val="0047155D"/>
    <w:rsid w:val="004723E6"/>
    <w:rsid w:val="004758D6"/>
    <w:rsid w:val="00476B37"/>
    <w:rsid w:val="00477CC3"/>
    <w:rsid w:val="004822F8"/>
    <w:rsid w:val="0048320D"/>
    <w:rsid w:val="00484FC2"/>
    <w:rsid w:val="0048770E"/>
    <w:rsid w:val="00487FDD"/>
    <w:rsid w:val="004916A7"/>
    <w:rsid w:val="0049494B"/>
    <w:rsid w:val="00495A55"/>
    <w:rsid w:val="004A1FC2"/>
    <w:rsid w:val="004A4404"/>
    <w:rsid w:val="004A73A5"/>
    <w:rsid w:val="004A7B09"/>
    <w:rsid w:val="004B3D96"/>
    <w:rsid w:val="004B448C"/>
    <w:rsid w:val="004B475A"/>
    <w:rsid w:val="004B7D85"/>
    <w:rsid w:val="004C37B0"/>
    <w:rsid w:val="004C5BB7"/>
    <w:rsid w:val="004C5D41"/>
    <w:rsid w:val="004C6AB7"/>
    <w:rsid w:val="004D2D6D"/>
    <w:rsid w:val="004D4FF4"/>
    <w:rsid w:val="004E0FE2"/>
    <w:rsid w:val="004E1468"/>
    <w:rsid w:val="004E3CB9"/>
    <w:rsid w:val="004E6E4B"/>
    <w:rsid w:val="004F2CDD"/>
    <w:rsid w:val="004F4263"/>
    <w:rsid w:val="004F6C14"/>
    <w:rsid w:val="004F7514"/>
    <w:rsid w:val="00503B1E"/>
    <w:rsid w:val="0050651D"/>
    <w:rsid w:val="0050693C"/>
    <w:rsid w:val="005079B4"/>
    <w:rsid w:val="005079B7"/>
    <w:rsid w:val="00510DFD"/>
    <w:rsid w:val="00510FA9"/>
    <w:rsid w:val="00513EAF"/>
    <w:rsid w:val="0051540E"/>
    <w:rsid w:val="00520ACC"/>
    <w:rsid w:val="00532410"/>
    <w:rsid w:val="0053476B"/>
    <w:rsid w:val="00540A0D"/>
    <w:rsid w:val="00541AA4"/>
    <w:rsid w:val="00542417"/>
    <w:rsid w:val="005424AF"/>
    <w:rsid w:val="00543F0F"/>
    <w:rsid w:val="00551630"/>
    <w:rsid w:val="00552040"/>
    <w:rsid w:val="005531B2"/>
    <w:rsid w:val="00553AAC"/>
    <w:rsid w:val="0055466C"/>
    <w:rsid w:val="005553C1"/>
    <w:rsid w:val="005568FB"/>
    <w:rsid w:val="00556FA5"/>
    <w:rsid w:val="005620C1"/>
    <w:rsid w:val="00562165"/>
    <w:rsid w:val="0056229A"/>
    <w:rsid w:val="00564223"/>
    <w:rsid w:val="00564A46"/>
    <w:rsid w:val="00565B7B"/>
    <w:rsid w:val="00570523"/>
    <w:rsid w:val="00570B8F"/>
    <w:rsid w:val="00572E57"/>
    <w:rsid w:val="005812DC"/>
    <w:rsid w:val="00581320"/>
    <w:rsid w:val="005845C3"/>
    <w:rsid w:val="00592662"/>
    <w:rsid w:val="00593F7F"/>
    <w:rsid w:val="00596915"/>
    <w:rsid w:val="005A2FC7"/>
    <w:rsid w:val="005A59C7"/>
    <w:rsid w:val="005B0A6C"/>
    <w:rsid w:val="005B344B"/>
    <w:rsid w:val="005B47F3"/>
    <w:rsid w:val="005B51F6"/>
    <w:rsid w:val="005B5FF7"/>
    <w:rsid w:val="005D0BC4"/>
    <w:rsid w:val="005D3F71"/>
    <w:rsid w:val="005D67C2"/>
    <w:rsid w:val="005D6A4C"/>
    <w:rsid w:val="005E33CC"/>
    <w:rsid w:val="005E58E1"/>
    <w:rsid w:val="005F0271"/>
    <w:rsid w:val="005F69E0"/>
    <w:rsid w:val="006048E1"/>
    <w:rsid w:val="00607EEF"/>
    <w:rsid w:val="00610395"/>
    <w:rsid w:val="00610EDB"/>
    <w:rsid w:val="006125EE"/>
    <w:rsid w:val="006134C1"/>
    <w:rsid w:val="006142D8"/>
    <w:rsid w:val="00617D6F"/>
    <w:rsid w:val="00622194"/>
    <w:rsid w:val="00624506"/>
    <w:rsid w:val="0062484E"/>
    <w:rsid w:val="00625082"/>
    <w:rsid w:val="00625D80"/>
    <w:rsid w:val="00626230"/>
    <w:rsid w:val="0062653D"/>
    <w:rsid w:val="00627296"/>
    <w:rsid w:val="00627CD0"/>
    <w:rsid w:val="006300CE"/>
    <w:rsid w:val="00633EAD"/>
    <w:rsid w:val="006412FE"/>
    <w:rsid w:val="00641342"/>
    <w:rsid w:val="0064520C"/>
    <w:rsid w:val="006453EE"/>
    <w:rsid w:val="00645F51"/>
    <w:rsid w:val="00646BC6"/>
    <w:rsid w:val="00646F05"/>
    <w:rsid w:val="00647CD6"/>
    <w:rsid w:val="00647D2E"/>
    <w:rsid w:val="00655450"/>
    <w:rsid w:val="006567D7"/>
    <w:rsid w:val="00660586"/>
    <w:rsid w:val="00661439"/>
    <w:rsid w:val="00662F95"/>
    <w:rsid w:val="00664CD4"/>
    <w:rsid w:val="006654FD"/>
    <w:rsid w:val="00665B5A"/>
    <w:rsid w:val="00666889"/>
    <w:rsid w:val="00666948"/>
    <w:rsid w:val="006717F6"/>
    <w:rsid w:val="006746AB"/>
    <w:rsid w:val="00677E62"/>
    <w:rsid w:val="0068066D"/>
    <w:rsid w:val="0068164C"/>
    <w:rsid w:val="00681812"/>
    <w:rsid w:val="00687965"/>
    <w:rsid w:val="0069617F"/>
    <w:rsid w:val="00696B94"/>
    <w:rsid w:val="006A117B"/>
    <w:rsid w:val="006A27DA"/>
    <w:rsid w:val="006A2DFF"/>
    <w:rsid w:val="006A4FA8"/>
    <w:rsid w:val="006B044A"/>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1C3"/>
    <w:rsid w:val="00713498"/>
    <w:rsid w:val="00714381"/>
    <w:rsid w:val="00714AD0"/>
    <w:rsid w:val="00714B5B"/>
    <w:rsid w:val="007159B4"/>
    <w:rsid w:val="00717ED1"/>
    <w:rsid w:val="00722732"/>
    <w:rsid w:val="007227D7"/>
    <w:rsid w:val="007232DE"/>
    <w:rsid w:val="0072677F"/>
    <w:rsid w:val="00727330"/>
    <w:rsid w:val="007325CC"/>
    <w:rsid w:val="00734541"/>
    <w:rsid w:val="007371F0"/>
    <w:rsid w:val="0074149D"/>
    <w:rsid w:val="00747110"/>
    <w:rsid w:val="0075188D"/>
    <w:rsid w:val="00754E4F"/>
    <w:rsid w:val="0075726C"/>
    <w:rsid w:val="007611DA"/>
    <w:rsid w:val="00762657"/>
    <w:rsid w:val="0076415E"/>
    <w:rsid w:val="00764D1F"/>
    <w:rsid w:val="007658A4"/>
    <w:rsid w:val="0076643C"/>
    <w:rsid w:val="00770A51"/>
    <w:rsid w:val="00771865"/>
    <w:rsid w:val="007729DC"/>
    <w:rsid w:val="00772DEE"/>
    <w:rsid w:val="007743DE"/>
    <w:rsid w:val="00775752"/>
    <w:rsid w:val="00781B91"/>
    <w:rsid w:val="0078464E"/>
    <w:rsid w:val="007876C7"/>
    <w:rsid w:val="00790F60"/>
    <w:rsid w:val="007922E5"/>
    <w:rsid w:val="00795D91"/>
    <w:rsid w:val="007A4A0D"/>
    <w:rsid w:val="007A593D"/>
    <w:rsid w:val="007A75CF"/>
    <w:rsid w:val="007A7934"/>
    <w:rsid w:val="007B2CC2"/>
    <w:rsid w:val="007B3081"/>
    <w:rsid w:val="007B781E"/>
    <w:rsid w:val="007C129E"/>
    <w:rsid w:val="007C2EFA"/>
    <w:rsid w:val="007C41CD"/>
    <w:rsid w:val="007C4583"/>
    <w:rsid w:val="007D1677"/>
    <w:rsid w:val="007D26DA"/>
    <w:rsid w:val="007D561A"/>
    <w:rsid w:val="007D6C5A"/>
    <w:rsid w:val="007E13E1"/>
    <w:rsid w:val="007E29B8"/>
    <w:rsid w:val="007E6399"/>
    <w:rsid w:val="007F1A46"/>
    <w:rsid w:val="007F20C1"/>
    <w:rsid w:val="007F2153"/>
    <w:rsid w:val="007F2A1D"/>
    <w:rsid w:val="007F3D48"/>
    <w:rsid w:val="007F7097"/>
    <w:rsid w:val="007F74E8"/>
    <w:rsid w:val="008024C9"/>
    <w:rsid w:val="00802FF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645A9"/>
    <w:rsid w:val="0087091E"/>
    <w:rsid w:val="00871809"/>
    <w:rsid w:val="00875061"/>
    <w:rsid w:val="00876AD2"/>
    <w:rsid w:val="00876CBE"/>
    <w:rsid w:val="008806F8"/>
    <w:rsid w:val="00881788"/>
    <w:rsid w:val="00884A08"/>
    <w:rsid w:val="00885C1F"/>
    <w:rsid w:val="0088601B"/>
    <w:rsid w:val="00886873"/>
    <w:rsid w:val="00892900"/>
    <w:rsid w:val="008969CA"/>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D6026"/>
    <w:rsid w:val="008D6252"/>
    <w:rsid w:val="008E1473"/>
    <w:rsid w:val="008F221D"/>
    <w:rsid w:val="008F2BC5"/>
    <w:rsid w:val="008F3A67"/>
    <w:rsid w:val="008F457E"/>
    <w:rsid w:val="00902484"/>
    <w:rsid w:val="009056AC"/>
    <w:rsid w:val="00905B15"/>
    <w:rsid w:val="00912862"/>
    <w:rsid w:val="0091382B"/>
    <w:rsid w:val="00914AB6"/>
    <w:rsid w:val="0091680D"/>
    <w:rsid w:val="0092156D"/>
    <w:rsid w:val="00921904"/>
    <w:rsid w:val="009232D9"/>
    <w:rsid w:val="00933B05"/>
    <w:rsid w:val="0094000E"/>
    <w:rsid w:val="0094287B"/>
    <w:rsid w:val="0095112B"/>
    <w:rsid w:val="009524C7"/>
    <w:rsid w:val="009531F5"/>
    <w:rsid w:val="00954062"/>
    <w:rsid w:val="00955EEB"/>
    <w:rsid w:val="00956332"/>
    <w:rsid w:val="00957F36"/>
    <w:rsid w:val="00961FD2"/>
    <w:rsid w:val="00963B05"/>
    <w:rsid w:val="0097278D"/>
    <w:rsid w:val="00976BFC"/>
    <w:rsid w:val="00983613"/>
    <w:rsid w:val="00990584"/>
    <w:rsid w:val="00991F25"/>
    <w:rsid w:val="00992B82"/>
    <w:rsid w:val="00993990"/>
    <w:rsid w:val="009947F0"/>
    <w:rsid w:val="00997527"/>
    <w:rsid w:val="009977C7"/>
    <w:rsid w:val="009A1479"/>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2721"/>
    <w:rsid w:val="00A038A2"/>
    <w:rsid w:val="00A118CA"/>
    <w:rsid w:val="00A13054"/>
    <w:rsid w:val="00A16561"/>
    <w:rsid w:val="00A16609"/>
    <w:rsid w:val="00A17015"/>
    <w:rsid w:val="00A20672"/>
    <w:rsid w:val="00A20EA5"/>
    <w:rsid w:val="00A21D68"/>
    <w:rsid w:val="00A248B2"/>
    <w:rsid w:val="00A30350"/>
    <w:rsid w:val="00A311B9"/>
    <w:rsid w:val="00A33D20"/>
    <w:rsid w:val="00A34F01"/>
    <w:rsid w:val="00A35B9D"/>
    <w:rsid w:val="00A37040"/>
    <w:rsid w:val="00A410BE"/>
    <w:rsid w:val="00A4397F"/>
    <w:rsid w:val="00A45E3C"/>
    <w:rsid w:val="00A461D7"/>
    <w:rsid w:val="00A4769B"/>
    <w:rsid w:val="00A479FC"/>
    <w:rsid w:val="00A51A63"/>
    <w:rsid w:val="00A5443B"/>
    <w:rsid w:val="00A5713B"/>
    <w:rsid w:val="00A57CA2"/>
    <w:rsid w:val="00A62B53"/>
    <w:rsid w:val="00A64455"/>
    <w:rsid w:val="00A66C9A"/>
    <w:rsid w:val="00A67D86"/>
    <w:rsid w:val="00A73E13"/>
    <w:rsid w:val="00A75470"/>
    <w:rsid w:val="00A758FE"/>
    <w:rsid w:val="00A77EF6"/>
    <w:rsid w:val="00A813E2"/>
    <w:rsid w:val="00A831D6"/>
    <w:rsid w:val="00A85439"/>
    <w:rsid w:val="00A87374"/>
    <w:rsid w:val="00A87AB7"/>
    <w:rsid w:val="00A90F6E"/>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045F"/>
    <w:rsid w:val="00AD3D85"/>
    <w:rsid w:val="00AD56BE"/>
    <w:rsid w:val="00AD5D2C"/>
    <w:rsid w:val="00AD6738"/>
    <w:rsid w:val="00AD70A2"/>
    <w:rsid w:val="00AD7302"/>
    <w:rsid w:val="00AD7C79"/>
    <w:rsid w:val="00AE0728"/>
    <w:rsid w:val="00AE27E0"/>
    <w:rsid w:val="00AE3795"/>
    <w:rsid w:val="00AE38A1"/>
    <w:rsid w:val="00AE3E50"/>
    <w:rsid w:val="00AE62FA"/>
    <w:rsid w:val="00AE6E5D"/>
    <w:rsid w:val="00AE7266"/>
    <w:rsid w:val="00AE7790"/>
    <w:rsid w:val="00AE77DD"/>
    <w:rsid w:val="00AE7B1E"/>
    <w:rsid w:val="00AF200C"/>
    <w:rsid w:val="00AF6F6B"/>
    <w:rsid w:val="00B00911"/>
    <w:rsid w:val="00B01517"/>
    <w:rsid w:val="00B03707"/>
    <w:rsid w:val="00B06756"/>
    <w:rsid w:val="00B10112"/>
    <w:rsid w:val="00B10720"/>
    <w:rsid w:val="00B13080"/>
    <w:rsid w:val="00B21028"/>
    <w:rsid w:val="00B2144E"/>
    <w:rsid w:val="00B21658"/>
    <w:rsid w:val="00B2298A"/>
    <w:rsid w:val="00B22FC2"/>
    <w:rsid w:val="00B24AC0"/>
    <w:rsid w:val="00B30C21"/>
    <w:rsid w:val="00B310BE"/>
    <w:rsid w:val="00B34E72"/>
    <w:rsid w:val="00B34F1C"/>
    <w:rsid w:val="00B414B3"/>
    <w:rsid w:val="00B4212B"/>
    <w:rsid w:val="00B4427E"/>
    <w:rsid w:val="00B46DA1"/>
    <w:rsid w:val="00B477C3"/>
    <w:rsid w:val="00B47A41"/>
    <w:rsid w:val="00B47FDE"/>
    <w:rsid w:val="00B50689"/>
    <w:rsid w:val="00B517F1"/>
    <w:rsid w:val="00B552B7"/>
    <w:rsid w:val="00B55724"/>
    <w:rsid w:val="00B55C86"/>
    <w:rsid w:val="00B57CA5"/>
    <w:rsid w:val="00B61031"/>
    <w:rsid w:val="00B625FB"/>
    <w:rsid w:val="00B65A36"/>
    <w:rsid w:val="00B7140B"/>
    <w:rsid w:val="00B766C7"/>
    <w:rsid w:val="00B808F8"/>
    <w:rsid w:val="00B81E1A"/>
    <w:rsid w:val="00B836F9"/>
    <w:rsid w:val="00B85391"/>
    <w:rsid w:val="00B86ACE"/>
    <w:rsid w:val="00B9056A"/>
    <w:rsid w:val="00B918FB"/>
    <w:rsid w:val="00B92D68"/>
    <w:rsid w:val="00B972A0"/>
    <w:rsid w:val="00BA3AC7"/>
    <w:rsid w:val="00BA4090"/>
    <w:rsid w:val="00BA44DC"/>
    <w:rsid w:val="00BA4AB4"/>
    <w:rsid w:val="00BB1D63"/>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074FF"/>
    <w:rsid w:val="00C1018D"/>
    <w:rsid w:val="00C10506"/>
    <w:rsid w:val="00C10E11"/>
    <w:rsid w:val="00C11254"/>
    <w:rsid w:val="00C130C1"/>
    <w:rsid w:val="00C20FE6"/>
    <w:rsid w:val="00C225FA"/>
    <w:rsid w:val="00C22E01"/>
    <w:rsid w:val="00C22F32"/>
    <w:rsid w:val="00C249C4"/>
    <w:rsid w:val="00C265A5"/>
    <w:rsid w:val="00C31BF5"/>
    <w:rsid w:val="00C32384"/>
    <w:rsid w:val="00C353B0"/>
    <w:rsid w:val="00C40274"/>
    <w:rsid w:val="00C41214"/>
    <w:rsid w:val="00C41FE1"/>
    <w:rsid w:val="00C4239B"/>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6642B"/>
    <w:rsid w:val="00C66A27"/>
    <w:rsid w:val="00C800D6"/>
    <w:rsid w:val="00C8376A"/>
    <w:rsid w:val="00C83DD4"/>
    <w:rsid w:val="00C84F12"/>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0B7E"/>
    <w:rsid w:val="00CD17C6"/>
    <w:rsid w:val="00CD1D23"/>
    <w:rsid w:val="00CD3889"/>
    <w:rsid w:val="00CD647A"/>
    <w:rsid w:val="00CD6D61"/>
    <w:rsid w:val="00CD7B84"/>
    <w:rsid w:val="00CE036D"/>
    <w:rsid w:val="00CE0594"/>
    <w:rsid w:val="00CE0B34"/>
    <w:rsid w:val="00CE19F0"/>
    <w:rsid w:val="00CF0301"/>
    <w:rsid w:val="00CF1C25"/>
    <w:rsid w:val="00CF4F7C"/>
    <w:rsid w:val="00CF6FA7"/>
    <w:rsid w:val="00CF6FF0"/>
    <w:rsid w:val="00CF7213"/>
    <w:rsid w:val="00D00C8C"/>
    <w:rsid w:val="00D01759"/>
    <w:rsid w:val="00D0202C"/>
    <w:rsid w:val="00D0223E"/>
    <w:rsid w:val="00D10EC7"/>
    <w:rsid w:val="00D137D1"/>
    <w:rsid w:val="00D14146"/>
    <w:rsid w:val="00D20464"/>
    <w:rsid w:val="00D20FAB"/>
    <w:rsid w:val="00D26A2E"/>
    <w:rsid w:val="00D27029"/>
    <w:rsid w:val="00D276E5"/>
    <w:rsid w:val="00D33A1B"/>
    <w:rsid w:val="00D33ECB"/>
    <w:rsid w:val="00D34F58"/>
    <w:rsid w:val="00D370BB"/>
    <w:rsid w:val="00D379FF"/>
    <w:rsid w:val="00D40C8F"/>
    <w:rsid w:val="00D40C94"/>
    <w:rsid w:val="00D40E37"/>
    <w:rsid w:val="00D44572"/>
    <w:rsid w:val="00D448C7"/>
    <w:rsid w:val="00D506A1"/>
    <w:rsid w:val="00D506BE"/>
    <w:rsid w:val="00D5573E"/>
    <w:rsid w:val="00D579ED"/>
    <w:rsid w:val="00D612CA"/>
    <w:rsid w:val="00D6135E"/>
    <w:rsid w:val="00D62752"/>
    <w:rsid w:val="00D643F4"/>
    <w:rsid w:val="00D72580"/>
    <w:rsid w:val="00D73173"/>
    <w:rsid w:val="00D750F5"/>
    <w:rsid w:val="00D76478"/>
    <w:rsid w:val="00D76A69"/>
    <w:rsid w:val="00D77EEF"/>
    <w:rsid w:val="00D80D39"/>
    <w:rsid w:val="00D8211F"/>
    <w:rsid w:val="00D840D2"/>
    <w:rsid w:val="00D8435B"/>
    <w:rsid w:val="00D933A2"/>
    <w:rsid w:val="00DA10AB"/>
    <w:rsid w:val="00DA2679"/>
    <w:rsid w:val="00DA268C"/>
    <w:rsid w:val="00DB4862"/>
    <w:rsid w:val="00DB559E"/>
    <w:rsid w:val="00DB6DA9"/>
    <w:rsid w:val="00DC02F7"/>
    <w:rsid w:val="00DC2627"/>
    <w:rsid w:val="00DC2DDE"/>
    <w:rsid w:val="00DC6995"/>
    <w:rsid w:val="00DC7095"/>
    <w:rsid w:val="00DC7CD9"/>
    <w:rsid w:val="00DD2B63"/>
    <w:rsid w:val="00DD2F8F"/>
    <w:rsid w:val="00DD3C77"/>
    <w:rsid w:val="00DE1BDE"/>
    <w:rsid w:val="00DE213C"/>
    <w:rsid w:val="00DE215F"/>
    <w:rsid w:val="00DE4BF7"/>
    <w:rsid w:val="00DE7EA8"/>
    <w:rsid w:val="00DF0ECF"/>
    <w:rsid w:val="00DF107B"/>
    <w:rsid w:val="00DF1AE2"/>
    <w:rsid w:val="00DF3D10"/>
    <w:rsid w:val="00DF689F"/>
    <w:rsid w:val="00E01BDB"/>
    <w:rsid w:val="00E05181"/>
    <w:rsid w:val="00E125CA"/>
    <w:rsid w:val="00E1388E"/>
    <w:rsid w:val="00E14A5C"/>
    <w:rsid w:val="00E15531"/>
    <w:rsid w:val="00E1743A"/>
    <w:rsid w:val="00E220DC"/>
    <w:rsid w:val="00E23B8D"/>
    <w:rsid w:val="00E243ED"/>
    <w:rsid w:val="00E2793F"/>
    <w:rsid w:val="00E31B35"/>
    <w:rsid w:val="00E335CF"/>
    <w:rsid w:val="00E365E2"/>
    <w:rsid w:val="00E41364"/>
    <w:rsid w:val="00E43A0A"/>
    <w:rsid w:val="00E45DF4"/>
    <w:rsid w:val="00E465C4"/>
    <w:rsid w:val="00E51964"/>
    <w:rsid w:val="00E53F24"/>
    <w:rsid w:val="00E54870"/>
    <w:rsid w:val="00E57A83"/>
    <w:rsid w:val="00E60283"/>
    <w:rsid w:val="00E63C64"/>
    <w:rsid w:val="00E642E3"/>
    <w:rsid w:val="00E64D97"/>
    <w:rsid w:val="00E66057"/>
    <w:rsid w:val="00E66F78"/>
    <w:rsid w:val="00E73228"/>
    <w:rsid w:val="00E83894"/>
    <w:rsid w:val="00E83BCB"/>
    <w:rsid w:val="00E85465"/>
    <w:rsid w:val="00E85C67"/>
    <w:rsid w:val="00E90FCC"/>
    <w:rsid w:val="00E91F0E"/>
    <w:rsid w:val="00E935DA"/>
    <w:rsid w:val="00E938BE"/>
    <w:rsid w:val="00E96B49"/>
    <w:rsid w:val="00EA0761"/>
    <w:rsid w:val="00EA2D9A"/>
    <w:rsid w:val="00EA2DA3"/>
    <w:rsid w:val="00EA4022"/>
    <w:rsid w:val="00EA582E"/>
    <w:rsid w:val="00EA5CA9"/>
    <w:rsid w:val="00EA6B3A"/>
    <w:rsid w:val="00EB3A63"/>
    <w:rsid w:val="00EB4B24"/>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3C9C"/>
    <w:rsid w:val="00EF67BB"/>
    <w:rsid w:val="00F02A51"/>
    <w:rsid w:val="00F02E10"/>
    <w:rsid w:val="00F04876"/>
    <w:rsid w:val="00F04B11"/>
    <w:rsid w:val="00F07339"/>
    <w:rsid w:val="00F12461"/>
    <w:rsid w:val="00F153A5"/>
    <w:rsid w:val="00F176A5"/>
    <w:rsid w:val="00F20A4B"/>
    <w:rsid w:val="00F24357"/>
    <w:rsid w:val="00F25A5E"/>
    <w:rsid w:val="00F319E2"/>
    <w:rsid w:val="00F31C4F"/>
    <w:rsid w:val="00F32638"/>
    <w:rsid w:val="00F3644B"/>
    <w:rsid w:val="00F3765B"/>
    <w:rsid w:val="00F40C3E"/>
    <w:rsid w:val="00F42032"/>
    <w:rsid w:val="00F43D77"/>
    <w:rsid w:val="00F44533"/>
    <w:rsid w:val="00F45D88"/>
    <w:rsid w:val="00F46205"/>
    <w:rsid w:val="00F4723B"/>
    <w:rsid w:val="00F51763"/>
    <w:rsid w:val="00F51F0D"/>
    <w:rsid w:val="00F51F17"/>
    <w:rsid w:val="00F52705"/>
    <w:rsid w:val="00F53AAB"/>
    <w:rsid w:val="00F53F9D"/>
    <w:rsid w:val="00F54E69"/>
    <w:rsid w:val="00F60F73"/>
    <w:rsid w:val="00F62F7D"/>
    <w:rsid w:val="00F63B4E"/>
    <w:rsid w:val="00F66585"/>
    <w:rsid w:val="00F72CA1"/>
    <w:rsid w:val="00F73690"/>
    <w:rsid w:val="00F803A0"/>
    <w:rsid w:val="00F82699"/>
    <w:rsid w:val="00F833F8"/>
    <w:rsid w:val="00F84399"/>
    <w:rsid w:val="00F84BD0"/>
    <w:rsid w:val="00F85F74"/>
    <w:rsid w:val="00F85FE5"/>
    <w:rsid w:val="00F86461"/>
    <w:rsid w:val="00F86594"/>
    <w:rsid w:val="00F909DA"/>
    <w:rsid w:val="00F924A2"/>
    <w:rsid w:val="00F925C0"/>
    <w:rsid w:val="00F93FAB"/>
    <w:rsid w:val="00F96E47"/>
    <w:rsid w:val="00FA74DB"/>
    <w:rsid w:val="00FA785F"/>
    <w:rsid w:val="00FB7A9B"/>
    <w:rsid w:val="00FC3C25"/>
    <w:rsid w:val="00FC4ACC"/>
    <w:rsid w:val="00FD0626"/>
    <w:rsid w:val="00FD1B25"/>
    <w:rsid w:val="00FD43A9"/>
    <w:rsid w:val="00FF2379"/>
    <w:rsid w:val="00FF26F5"/>
    <w:rsid w:val="00FF2D16"/>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unhideWhenUsed/>
    <w:rsid w:val="0056229A"/>
    <w:rPr>
      <w:sz w:val="20"/>
      <w:szCs w:val="20"/>
    </w:rPr>
  </w:style>
  <w:style w:type="character" w:customStyle="1" w:styleId="EndnoteTextChar">
    <w:name w:val="Endnote Text Char"/>
    <w:basedOn w:val="DefaultParagraphFont"/>
    <w:link w:val="EndnoteText"/>
    <w:uiPriority w:val="99"/>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 w:type="paragraph" w:customStyle="1" w:styleId="g-pstyle8">
    <w:name w:val="g-pstyle8"/>
    <w:basedOn w:val="Normal"/>
    <w:rsid w:val="00722732"/>
    <w:pPr>
      <w:spacing w:before="100" w:beforeAutospacing="1" w:after="100" w:afterAutospacing="1"/>
    </w:pPr>
  </w:style>
  <w:style w:type="paragraph" w:customStyle="1" w:styleId="g-pstyle9">
    <w:name w:val="g-pstyle9"/>
    <w:basedOn w:val="Normal"/>
    <w:rsid w:val="00722732"/>
    <w:pPr>
      <w:spacing w:before="100" w:beforeAutospacing="1" w:after="100" w:afterAutospacing="1"/>
    </w:pPr>
  </w:style>
  <w:style w:type="character" w:styleId="FootnoteReference">
    <w:name w:val="footnote reference"/>
    <w:basedOn w:val="DefaultParagraphFont"/>
    <w:uiPriority w:val="99"/>
    <w:semiHidden/>
    <w:unhideWhenUsed/>
    <w:rsid w:val="00F85F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ecember-jobs-report-today-51672960418" TargetMode="External"/><Relationship Id="rId13" Type="http://schemas.openxmlformats.org/officeDocument/2006/relationships/hyperlink" Target="https://home.treasury.gov/resource-center/data-chart-center/interest-rates/TextView?type=daily_treasury_yield_curve&amp;field_tdr_date_value_month=202301" TargetMode="External"/><Relationship Id="rId18" Type="http://schemas.openxmlformats.org/officeDocument/2006/relationships/hyperlink" Target="https://www.cnet.com/roadshow/news/great-scott-this-flying-car-could-roll-out-sooner-than-you-think/" TargetMode="External"/><Relationship Id="rId3" Type="http://schemas.openxmlformats.org/officeDocument/2006/relationships/settings" Target="settings.xml"/><Relationship Id="rId21" Type="http://schemas.openxmlformats.org/officeDocument/2006/relationships/hyperlink" Target="https://www.cnet.com/roadshow/news/ces-2023-dolby-atmos-sounds-unbelievable-in-a-car/" TargetMode="External"/><Relationship Id="rId7" Type="http://schemas.openxmlformats.org/officeDocument/2006/relationships/hyperlink" Target="mailto:Team@MidwestMoneyManagement.com" TargetMode="External"/><Relationship Id="rId12" Type="http://schemas.openxmlformats.org/officeDocument/2006/relationships/hyperlink" Target="https://www.bloomberg.com/markets/stocks" TargetMode="External"/><Relationship Id="rId17" Type="http://schemas.openxmlformats.org/officeDocument/2006/relationships/hyperlink" Target="https://resources.carsongroup.com/hubfs/WMC-Source/2022/01-09-23_Barroms_Techs%20Bill%20is%20Coming%20Due_6.pdf" TargetMode="External"/><Relationship Id="rId2" Type="http://schemas.openxmlformats.org/officeDocument/2006/relationships/styles" Target="styles.xml"/><Relationship Id="rId16" Type="http://schemas.openxmlformats.org/officeDocument/2006/relationships/hyperlink" Target="https://www.barrons.com/articles/tech-stocks-employees-layoffs-consumer-demand-51673021476?mod=hp_HERO" TargetMode="External"/><Relationship Id="rId20" Type="http://schemas.openxmlformats.org/officeDocument/2006/relationships/hyperlink" Target="https://www.cnet.com/roadshow/news/ces-2023-showcases-the-automotive-technology-of-the-fut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carsongroup.com/hubfs/WMC-Source/2022/01-09-23_Bloomberg_Fed%20Gets%20Goldilocks%20in%20Jobs%20Report_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sources.carsongroup.com/hubfs/WMC-Source/2022/01-09-23_Bloomberg_US%20Employers%20Add%20235%2c000%20Jobs_5.pdf" TargetMode="External"/><Relationship Id="rId23" Type="http://schemas.openxmlformats.org/officeDocument/2006/relationships/fontTable" Target="fontTable.xml"/><Relationship Id="rId10" Type="http://schemas.openxmlformats.org/officeDocument/2006/relationships/hyperlink" Target="https://www.bloomberg.com/news/articles/2023-01-06/fed-gets-goldilocks-in-jobs-report-slower-wage-growth-solid-hiring" TargetMode="External"/><Relationship Id="rId19" Type="http://schemas.openxmlformats.org/officeDocument/2006/relationships/hyperlink" Target="https://www.popsci.com/gear/ces-2023-day-3-gadgets/" TargetMode="External"/><Relationship Id="rId4" Type="http://schemas.openxmlformats.org/officeDocument/2006/relationships/webSettings" Target="webSettings.xml"/><Relationship Id="rId9" Type="http://schemas.openxmlformats.org/officeDocument/2006/relationships/hyperlink" Target="https://resources.carsongroup.com/hubfs/WMC-Source/2022/01-09-23_Barrons_The%20Good%20and%20Bad%20in%20the%20Jobs%20Report_1.pdf" TargetMode="External"/><Relationship Id="rId14" Type="http://schemas.openxmlformats.org/officeDocument/2006/relationships/hyperlink" Target="https://www.bloomberg.com/news/articles/2023-01-05/us-companies-add-more-jobs-than-forecast-adp-data-show" TargetMode="External"/><Relationship Id="rId22" Type="http://schemas.openxmlformats.org/officeDocument/2006/relationships/hyperlink" Target="https://www.brainyquote.com/topics/future-qu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1882</Words>
  <Characters>11275</Characters>
  <Application>Microsoft Office Word</Application>
  <DocSecurity>0</DocSecurity>
  <Lines>230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Madison Bredt</cp:lastModifiedBy>
  <cp:revision>2</cp:revision>
  <dcterms:created xsi:type="dcterms:W3CDTF">2023-01-09T18:08:00Z</dcterms:created>
  <dcterms:modified xsi:type="dcterms:W3CDTF">2023-01-09T18:08:00Z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9def1b82189b47e70fc0569fe2025c9c9ea0b38cddc7aa7f32f7de166f25d301</vt:lpwstr>
  </property>
</Properties>
</file>