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 w:themeColor="accent4"/>
  <w:body>
    <w:p w14:paraId="3F012324" w14:textId="0CE8F960" w:rsidR="00000000" w:rsidRPr="0056058C" w:rsidRDefault="00F70923" w:rsidP="002A0EE7">
      <w:pPr>
        <w:pStyle w:val="Heading1"/>
        <w:divId w:val="523641561"/>
        <w:rPr>
          <w:rFonts w:eastAsia="Times New Roman"/>
        </w:rPr>
      </w:pPr>
      <w:r>
        <w:rPr>
          <w:rFonts w:eastAsia="Times New Roman"/>
        </w:rPr>
        <w:t>The Pre-Retirement Checklist</w:t>
      </w:r>
      <w:r w:rsidR="00F46EC3">
        <w:rPr>
          <w:rFonts w:eastAsia="Times New Roman"/>
        </w:rPr>
        <w:br/>
      </w:r>
      <w:r>
        <w:rPr>
          <w:rFonts w:ascii="Ubuntu" w:eastAsia="Times New Roman" w:hAnsi="Ubuntu"/>
          <w:color w:val="FFFFFF"/>
          <w:spacing w:val="53"/>
        </w:rPr>
        <w:br/>
      </w:r>
      <w:r w:rsidRPr="004F2400">
        <w:rPr>
          <w:rFonts w:ascii="Ubuntu" w:eastAsia="Times New Roman" w:hAnsi="Ubuntu"/>
          <w:spacing w:val="53"/>
          <w:sz w:val="40"/>
          <w:szCs w:val="40"/>
        </w:rPr>
        <w:t>HOW P</w:t>
      </w:r>
      <w:r w:rsidR="0056058C" w:rsidRPr="004F2400">
        <w:rPr>
          <w:rFonts w:ascii="Ubuntu" w:eastAsia="Times New Roman" w:hAnsi="Ubuntu"/>
          <w:spacing w:val="53"/>
          <w:sz w:val="40"/>
          <w:szCs w:val="40"/>
        </w:rPr>
        <w:t>REPARED</w:t>
      </w:r>
      <w:r w:rsidR="004F2400">
        <w:rPr>
          <w:rFonts w:ascii="Ubuntu" w:eastAsia="Times New Roman" w:hAnsi="Ubuntu"/>
          <w:spacing w:val="53"/>
          <w:sz w:val="40"/>
          <w:szCs w:val="40"/>
        </w:rPr>
        <w:t xml:space="preserve"> </w:t>
      </w:r>
      <w:r w:rsidRPr="004F2400">
        <w:rPr>
          <w:rFonts w:ascii="Ubuntu" w:eastAsia="Times New Roman" w:hAnsi="Ubuntu"/>
          <w:spacing w:val="53"/>
          <w:sz w:val="40"/>
          <w:szCs w:val="40"/>
        </w:rPr>
        <w:t>ARE YOU?</w:t>
      </w:r>
      <w:r w:rsidR="0056058C" w:rsidRPr="004F2400">
        <w:rPr>
          <w:rFonts w:ascii="Ubuntu" w:eastAsia="Times New Roman" w:hAnsi="Ubuntu"/>
          <w:spacing w:val="53"/>
        </w:rPr>
        <w:t xml:space="preserve"> </w:t>
      </w:r>
      <w:r>
        <w:rPr>
          <w:rFonts w:ascii="Ubuntu" w:eastAsia="Times New Roman" w:hAnsi="Ubuntu"/>
          <w:color w:val="FFFFFF"/>
          <w:spacing w:val="53"/>
        </w:rPr>
        <w:br/>
      </w:r>
      <w:r w:rsidR="0056058C" w:rsidRPr="0056058C">
        <w:rPr>
          <w:rFonts w:ascii="Ubuntu" w:hAnsi="Ubuntu"/>
          <w:sz w:val="27"/>
          <w:szCs w:val="27"/>
        </w:rPr>
        <w:t>Getting ready for retirement? Before you can cross that bridge, you’ll need to cross some importa</w:t>
      </w:r>
      <w:r w:rsidR="0056058C" w:rsidRPr="0056058C">
        <w:rPr>
          <w:rFonts w:ascii="Ubuntu" w:hAnsi="Ubuntu"/>
          <w:sz w:val="27"/>
          <w:szCs w:val="27"/>
        </w:rPr>
        <w:t>nt items off your to-do list. But thanks to our work together, you might be more prepared than you think! This handy checklist of ten crucial steps can help you visualize how far you’ve come.</w:t>
      </w:r>
    </w:p>
    <w:p w14:paraId="134CB833" w14:textId="798484BB" w:rsidR="00000000" w:rsidRPr="002A0EE7" w:rsidRDefault="0056058C" w:rsidP="002A0EE7">
      <w:pPr>
        <w:pStyle w:val="Heading3"/>
        <w:divId w:val="130372555"/>
        <w:rPr>
          <w:rFonts w:eastAsia="Times New Roman"/>
        </w:rPr>
      </w:pPr>
      <w:r>
        <w:rPr>
          <w:rFonts w:eastAsia="Times New Roman"/>
        </w:rPr>
        <w:t xml:space="preserve">To measure your progress toward retirement preparation, check off your “Done” items form the list below. </w:t>
      </w:r>
    </w:p>
    <w:p w14:paraId="0A86DD2D" w14:textId="2CE5BF0A" w:rsidR="00000000" w:rsidRPr="00B17246" w:rsidRDefault="0056058C" w:rsidP="00B17246">
      <w:pPr>
        <w:divId w:val="1249971253"/>
        <w:rPr>
          <w:rFonts w:eastAsia="Times New Roman"/>
        </w:rPr>
      </w:pPr>
      <w:r>
        <w:rPr>
          <w:rFonts w:eastAsia="Times New Roman"/>
        </w:rPr>
        <w:object w:dxaOrig="1440" w:dyaOrig="1440" w14:anchorId="61C0E0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25pt;height:18pt" o:ole="">
            <v:imagedata r:id="rId4" o:title=""/>
          </v:shape>
          <w:control r:id="rId5" w:name="DefaultOcxName" w:shapeid="_x0000_i1039"/>
        </w:object>
      </w:r>
      <w:r>
        <w:rPr>
          <w:rStyle w:val="check-title"/>
          <w:rFonts w:eastAsia="Times New Roman"/>
        </w:rPr>
        <w:t>Retirement Budget</w:t>
      </w:r>
      <w:r>
        <w:rPr>
          <w:rStyle w:val="check-title-mobile1"/>
          <w:rFonts w:eastAsia="Times New Roman"/>
        </w:rPr>
        <w:t>Retirement Budget</w:t>
      </w:r>
      <w:r>
        <w:rPr>
          <w:rStyle w:val="check-completed"/>
          <w:rFonts w:eastAsia="Times New Roman"/>
        </w:rPr>
        <w:t xml:space="preserve"> Complete!</w:t>
      </w:r>
      <w:r>
        <w:rPr>
          <w:rStyle w:val="check-completed"/>
          <w:rFonts w:eastAsia="Times New Roman"/>
        </w:rPr>
        <w:t xml:space="preserve"> </w:t>
      </w:r>
      <w:r w:rsidR="00B17246">
        <w:rPr>
          <w:rFonts w:eastAsia="Times New Roman"/>
        </w:rPr>
        <w:br/>
      </w:r>
      <w:r w:rsidRPr="0056058C">
        <w:rPr>
          <w:rFonts w:ascii="Ubuntu" w:hAnsi="Ubuntu"/>
          <w:sz w:val="32"/>
          <w:szCs w:val="32"/>
        </w:rPr>
        <w:t xml:space="preserve">Understand what your income will be, and how </w:t>
      </w:r>
      <w:r w:rsidRPr="0056058C">
        <w:rPr>
          <w:rFonts w:ascii="Ubuntu" w:hAnsi="Ubuntu"/>
          <w:sz w:val="32"/>
          <w:szCs w:val="32"/>
        </w:rPr>
        <w:t>you can confidently spend the money you have accumulated for retirement.</w:t>
      </w:r>
    </w:p>
    <w:p w14:paraId="6950FF66" w14:textId="77777777" w:rsidR="00B17246" w:rsidRDefault="00B17246">
      <w:pPr>
        <w:spacing w:before="100" w:beforeAutospacing="1"/>
        <w:divId w:val="15431146"/>
        <w:rPr>
          <w:rFonts w:ascii="Ubuntu" w:hAnsi="Ubuntu"/>
          <w:color w:val="4A4A4A"/>
          <w:sz w:val="32"/>
          <w:szCs w:val="32"/>
        </w:rPr>
      </w:pPr>
    </w:p>
    <w:p w14:paraId="0BDB5028" w14:textId="6C2FEB98" w:rsidR="00000000" w:rsidRPr="0056058C" w:rsidRDefault="0056058C" w:rsidP="00B17246">
      <w:pPr>
        <w:divId w:val="831528718"/>
        <w:rPr>
          <w:rFonts w:eastAsia="Times New Roman"/>
        </w:rPr>
      </w:pPr>
      <w:r>
        <w:rPr>
          <w:rFonts w:eastAsia="Times New Roman"/>
        </w:rPr>
        <w:object w:dxaOrig="1440" w:dyaOrig="1440" w14:anchorId="3F7F2121">
          <v:shape id="_x0000_i1042" type="#_x0000_t75" style="width:20.25pt;height:18pt" o:ole="">
            <v:imagedata r:id="rId4" o:title=""/>
          </v:shape>
          <w:control r:id="rId6" w:name="DefaultOcxName1" w:shapeid="_x0000_i1042"/>
        </w:object>
      </w:r>
      <w:r>
        <w:rPr>
          <w:rStyle w:val="check-title"/>
          <w:rFonts w:eastAsia="Times New Roman"/>
        </w:rPr>
        <w:t>Emergency Savings</w:t>
      </w:r>
      <w:r>
        <w:rPr>
          <w:rStyle w:val="check-title-mobile1"/>
          <w:rFonts w:eastAsia="Times New Roman"/>
        </w:rPr>
        <w:t>Emergency Savings</w:t>
      </w:r>
      <w:r>
        <w:rPr>
          <w:rStyle w:val="check-completed"/>
          <w:rFonts w:eastAsia="Times New Roman"/>
        </w:rPr>
        <w:t xml:space="preserve"> Complete!</w:t>
      </w:r>
      <w:r>
        <w:rPr>
          <w:rStyle w:val="check-completed"/>
          <w:rFonts w:eastAsia="Times New Roman"/>
        </w:rPr>
        <w:t xml:space="preserve"> </w:t>
      </w:r>
      <w:r w:rsidR="00B17246">
        <w:rPr>
          <w:rFonts w:eastAsia="Times New Roman"/>
        </w:rPr>
        <w:br/>
      </w:r>
      <w:r w:rsidRPr="0056058C">
        <w:rPr>
          <w:rFonts w:ascii="Ubuntu" w:hAnsi="Ubuntu"/>
          <w:sz w:val="32"/>
          <w:szCs w:val="32"/>
        </w:rPr>
        <w:t xml:space="preserve">Prepare for emergencies by saving at least 3 months’ living </w:t>
      </w:r>
      <w:r w:rsidR="00F300F6" w:rsidRPr="0056058C">
        <w:rPr>
          <w:rFonts w:ascii="Ubuntu" w:hAnsi="Ubuntu"/>
          <w:sz w:val="32"/>
          <w:szCs w:val="32"/>
        </w:rPr>
        <w:t>expenses and</w:t>
      </w:r>
      <w:r w:rsidRPr="0056058C">
        <w:rPr>
          <w:rFonts w:ascii="Ubuntu" w:hAnsi="Ubuntu"/>
          <w:sz w:val="32"/>
          <w:szCs w:val="32"/>
        </w:rPr>
        <w:t xml:space="preserve"> have that money easily available to you. </w:t>
      </w:r>
    </w:p>
    <w:p w14:paraId="5AD3A353" w14:textId="77777777" w:rsidR="00F300F6" w:rsidRDefault="00F300F6">
      <w:pPr>
        <w:spacing w:before="100" w:beforeAutospacing="1"/>
        <w:divId w:val="806976202"/>
        <w:rPr>
          <w:rFonts w:ascii="Ubuntu" w:hAnsi="Ubuntu"/>
          <w:color w:val="4A4A4A"/>
          <w:sz w:val="32"/>
          <w:szCs w:val="32"/>
        </w:rPr>
      </w:pPr>
    </w:p>
    <w:p w14:paraId="2246043A" w14:textId="69DC7BFC" w:rsidR="00000000" w:rsidRPr="0056058C" w:rsidRDefault="0056058C" w:rsidP="00B17246">
      <w:pPr>
        <w:divId w:val="718866692"/>
        <w:rPr>
          <w:rFonts w:eastAsia="Times New Roman"/>
        </w:rPr>
      </w:pPr>
      <w:r>
        <w:rPr>
          <w:rFonts w:eastAsia="Times New Roman"/>
        </w:rPr>
        <w:object w:dxaOrig="1440" w:dyaOrig="1440" w14:anchorId="0B26B43A">
          <v:shape id="_x0000_i1045" type="#_x0000_t75" style="width:20.25pt;height:18pt" o:ole="">
            <v:imagedata r:id="rId4" o:title=""/>
          </v:shape>
          <w:control r:id="rId7" w:name="DefaultOcxName2" w:shapeid="_x0000_i1045"/>
        </w:object>
      </w:r>
      <w:r>
        <w:rPr>
          <w:rStyle w:val="check-title"/>
          <w:rFonts w:eastAsia="Times New Roman"/>
        </w:rPr>
        <w:t>Tax Strategy</w:t>
      </w:r>
      <w:r>
        <w:rPr>
          <w:rStyle w:val="check-title-mobile1"/>
          <w:rFonts w:eastAsia="Times New Roman"/>
        </w:rPr>
        <w:t>Tax Strategy</w:t>
      </w:r>
      <w:r>
        <w:rPr>
          <w:rStyle w:val="check-completed"/>
          <w:rFonts w:eastAsia="Times New Roman"/>
        </w:rPr>
        <w:t xml:space="preserve"> Complete!</w:t>
      </w:r>
      <w:r>
        <w:rPr>
          <w:rStyle w:val="check-completed"/>
          <w:rFonts w:eastAsia="Times New Roman"/>
        </w:rPr>
        <w:t xml:space="preserve"> </w:t>
      </w:r>
      <w:r w:rsidR="00B17246">
        <w:rPr>
          <w:rFonts w:eastAsia="Times New Roman"/>
        </w:rPr>
        <w:br/>
      </w:r>
      <w:r w:rsidRPr="0056058C">
        <w:rPr>
          <w:rFonts w:ascii="Ubuntu" w:hAnsi="Ubuntu"/>
          <w:sz w:val="32"/>
          <w:szCs w:val="32"/>
        </w:rPr>
        <w:t>Have a sound tax strategy to guide you through the process of spending money from both taxabl</w:t>
      </w:r>
      <w:r w:rsidRPr="0056058C">
        <w:rPr>
          <w:rFonts w:ascii="Ubuntu" w:hAnsi="Ubuntu"/>
          <w:sz w:val="32"/>
          <w:szCs w:val="32"/>
        </w:rPr>
        <w:t>e and tax-deferred accounts.</w:t>
      </w:r>
    </w:p>
    <w:p w14:paraId="54375096" w14:textId="77777777" w:rsidR="00F300F6" w:rsidRDefault="00F300F6">
      <w:pPr>
        <w:spacing w:before="100" w:beforeAutospacing="1"/>
        <w:divId w:val="433134178"/>
        <w:rPr>
          <w:rFonts w:ascii="Ubuntu" w:hAnsi="Ubuntu"/>
          <w:color w:val="4A4A4A"/>
          <w:sz w:val="32"/>
          <w:szCs w:val="32"/>
        </w:rPr>
      </w:pPr>
    </w:p>
    <w:p w14:paraId="36053503" w14:textId="6D92BAEA" w:rsidR="00000000" w:rsidRPr="0056058C" w:rsidRDefault="0056058C" w:rsidP="00B17246">
      <w:pPr>
        <w:divId w:val="652099290"/>
        <w:rPr>
          <w:rFonts w:eastAsia="Times New Roman"/>
        </w:rPr>
      </w:pPr>
      <w:r>
        <w:rPr>
          <w:rFonts w:eastAsia="Times New Roman"/>
        </w:rPr>
        <w:object w:dxaOrig="1440" w:dyaOrig="1440" w14:anchorId="66DCC240">
          <v:shape id="_x0000_i1048" type="#_x0000_t75" style="width:20.25pt;height:18pt" o:ole="">
            <v:imagedata r:id="rId4" o:title=""/>
          </v:shape>
          <w:control r:id="rId8" w:name="DefaultOcxName3" w:shapeid="_x0000_i1048"/>
        </w:object>
      </w:r>
      <w:r>
        <w:rPr>
          <w:rStyle w:val="check-title"/>
          <w:rFonts w:eastAsia="Times New Roman"/>
        </w:rPr>
        <w:t>Lifestyle &amp; Location</w:t>
      </w:r>
      <w:r>
        <w:rPr>
          <w:rStyle w:val="check-title-mobile1"/>
          <w:rFonts w:eastAsia="Times New Roman"/>
        </w:rPr>
        <w:t>Lifestyle &amp; Location</w:t>
      </w:r>
      <w:r>
        <w:rPr>
          <w:rStyle w:val="check-completed"/>
          <w:rFonts w:eastAsia="Times New Roman"/>
        </w:rPr>
        <w:t xml:space="preserve"> Complete!</w:t>
      </w:r>
      <w:r>
        <w:rPr>
          <w:rStyle w:val="check-completed"/>
          <w:rFonts w:eastAsia="Times New Roman"/>
        </w:rPr>
        <w:t xml:space="preserve"> </w:t>
      </w:r>
      <w:r w:rsidR="00B17246">
        <w:rPr>
          <w:rFonts w:eastAsia="Times New Roman"/>
        </w:rPr>
        <w:br/>
      </w:r>
      <w:r w:rsidRPr="0056058C">
        <w:rPr>
          <w:rFonts w:ascii="Ubuntu" w:hAnsi="Ubuntu"/>
          <w:sz w:val="32"/>
          <w:szCs w:val="32"/>
        </w:rPr>
        <w:t>Consider where you’</w:t>
      </w:r>
      <w:r w:rsidRPr="0056058C">
        <w:rPr>
          <w:rFonts w:ascii="Ubuntu" w:hAnsi="Ubuntu"/>
          <w:sz w:val="32"/>
          <w:szCs w:val="32"/>
        </w:rPr>
        <w:t>ll live, both short- and long-term. Have a plan for funding a move and understand the timing involved.</w:t>
      </w:r>
    </w:p>
    <w:p w14:paraId="55879ED7" w14:textId="77777777" w:rsidR="00F300F6" w:rsidRDefault="00F300F6">
      <w:pPr>
        <w:spacing w:before="100" w:beforeAutospacing="1"/>
        <w:divId w:val="1975871870"/>
        <w:rPr>
          <w:rFonts w:ascii="Ubuntu" w:hAnsi="Ubuntu"/>
          <w:color w:val="4A4A4A"/>
          <w:sz w:val="32"/>
          <w:szCs w:val="32"/>
        </w:rPr>
      </w:pPr>
    </w:p>
    <w:p w14:paraId="361A2E69" w14:textId="3D9A5754" w:rsidR="00000000" w:rsidRPr="0056058C" w:rsidRDefault="0056058C" w:rsidP="00B17246">
      <w:pPr>
        <w:divId w:val="68383470"/>
        <w:rPr>
          <w:rFonts w:eastAsia="Times New Roman"/>
        </w:rPr>
      </w:pPr>
      <w:r>
        <w:rPr>
          <w:rFonts w:eastAsia="Times New Roman"/>
        </w:rPr>
        <w:object w:dxaOrig="1440" w:dyaOrig="1440" w14:anchorId="3E14FF65">
          <v:shape id="_x0000_i1051" type="#_x0000_t75" style="width:20.25pt;height:18pt" o:ole="">
            <v:imagedata r:id="rId4" o:title=""/>
          </v:shape>
          <w:control r:id="rId9" w:name="DefaultOcxName4" w:shapeid="_x0000_i1051"/>
        </w:object>
      </w:r>
      <w:r>
        <w:rPr>
          <w:rStyle w:val="check-title"/>
          <w:rFonts w:eastAsia="Times New Roman"/>
        </w:rPr>
        <w:t>401k Strategy</w:t>
      </w:r>
      <w:r>
        <w:rPr>
          <w:rStyle w:val="check-title-mobile1"/>
          <w:rFonts w:eastAsia="Times New Roman"/>
        </w:rPr>
        <w:t>401k Strategy</w:t>
      </w:r>
      <w:r>
        <w:rPr>
          <w:rStyle w:val="check-completed"/>
          <w:rFonts w:eastAsia="Times New Roman"/>
        </w:rPr>
        <w:t xml:space="preserve"> Complete!</w:t>
      </w:r>
      <w:r>
        <w:rPr>
          <w:rStyle w:val="check-completed"/>
          <w:rFonts w:eastAsia="Times New Roman"/>
        </w:rPr>
        <w:t xml:space="preserve"> </w:t>
      </w:r>
      <w:r w:rsidR="00B17246">
        <w:rPr>
          <w:rFonts w:eastAsia="Times New Roman"/>
        </w:rPr>
        <w:br/>
      </w:r>
      <w:r w:rsidRPr="0056058C">
        <w:rPr>
          <w:rFonts w:ascii="Ubuntu" w:hAnsi="Ubuntu"/>
          <w:sz w:val="32"/>
          <w:szCs w:val="32"/>
        </w:rPr>
        <w:t xml:space="preserve">Have a strategy for your 401(k) plan and </w:t>
      </w:r>
      <w:r w:rsidRPr="0056058C">
        <w:rPr>
          <w:rFonts w:ascii="Ubuntu" w:hAnsi="Ubuntu"/>
          <w:sz w:val="32"/>
          <w:szCs w:val="32"/>
        </w:rPr>
        <w:t>determine the best time for you to access the money, based on your goals.</w:t>
      </w:r>
      <w:r w:rsidRPr="0056058C">
        <w:rPr>
          <w:rFonts w:ascii="Ubuntu" w:hAnsi="Ubuntu"/>
          <w:b/>
          <w:bCs/>
          <w:sz w:val="32"/>
          <w:szCs w:val="32"/>
          <w:vertAlign w:val="superscript"/>
        </w:rPr>
        <w:t>1</w:t>
      </w:r>
    </w:p>
    <w:p w14:paraId="088FD856" w14:textId="77777777" w:rsidR="00F300F6" w:rsidRDefault="00F300F6">
      <w:pPr>
        <w:spacing w:before="100" w:beforeAutospacing="1"/>
        <w:divId w:val="891648569"/>
        <w:rPr>
          <w:rFonts w:ascii="Ubuntu" w:hAnsi="Ubuntu"/>
          <w:color w:val="4A4A4A"/>
          <w:sz w:val="32"/>
          <w:szCs w:val="32"/>
        </w:rPr>
      </w:pPr>
    </w:p>
    <w:p w14:paraId="4FC74741" w14:textId="757AFB8B" w:rsidR="00000000" w:rsidRPr="0056058C" w:rsidRDefault="0056058C" w:rsidP="00B17246">
      <w:pPr>
        <w:divId w:val="1310600159"/>
        <w:rPr>
          <w:rFonts w:eastAsia="Times New Roman"/>
        </w:rPr>
      </w:pPr>
      <w:r>
        <w:rPr>
          <w:rFonts w:eastAsia="Times New Roman"/>
        </w:rPr>
        <w:object w:dxaOrig="1440" w:dyaOrig="1440" w14:anchorId="46969FFB">
          <v:shape id="_x0000_i1054" type="#_x0000_t75" style="width:20.25pt;height:18pt" o:ole="">
            <v:imagedata r:id="rId4" o:title=""/>
          </v:shape>
          <w:control r:id="rId10" w:name="DefaultOcxName5" w:shapeid="_x0000_i1054"/>
        </w:object>
      </w:r>
      <w:r>
        <w:rPr>
          <w:rStyle w:val="check-title"/>
          <w:rFonts w:eastAsia="Times New Roman"/>
        </w:rPr>
        <w:t>Bucket List</w:t>
      </w:r>
      <w:r>
        <w:rPr>
          <w:rStyle w:val="check-title-mobile1"/>
          <w:rFonts w:eastAsia="Times New Roman"/>
        </w:rPr>
        <w:t>Bucket List</w:t>
      </w:r>
      <w:r>
        <w:rPr>
          <w:rStyle w:val="check-completed"/>
          <w:rFonts w:eastAsia="Times New Roman"/>
        </w:rPr>
        <w:t xml:space="preserve"> Complete!</w:t>
      </w:r>
      <w:r>
        <w:rPr>
          <w:rStyle w:val="check-completed"/>
          <w:rFonts w:eastAsia="Times New Roman"/>
        </w:rPr>
        <w:t xml:space="preserve"> </w:t>
      </w:r>
      <w:r w:rsidR="00B17246">
        <w:rPr>
          <w:rFonts w:eastAsia="Times New Roman"/>
        </w:rPr>
        <w:br/>
      </w:r>
      <w:r w:rsidRPr="0056058C">
        <w:rPr>
          <w:rFonts w:ascii="Ubuntu" w:hAnsi="Ubuntu"/>
          <w:sz w:val="32"/>
          <w:szCs w:val="32"/>
        </w:rPr>
        <w:t>Write down your personal goals for your retirement years. Explore your dr</w:t>
      </w:r>
      <w:r w:rsidRPr="0056058C">
        <w:rPr>
          <w:rFonts w:ascii="Ubuntu" w:hAnsi="Ubuntu"/>
          <w:sz w:val="32"/>
          <w:szCs w:val="32"/>
        </w:rPr>
        <w:t xml:space="preserve">eams, </w:t>
      </w:r>
      <w:r w:rsidR="00F300F6" w:rsidRPr="0056058C">
        <w:rPr>
          <w:rFonts w:ascii="Ubuntu" w:hAnsi="Ubuntu"/>
          <w:sz w:val="32"/>
          <w:szCs w:val="32"/>
        </w:rPr>
        <w:t>priorities,</w:t>
      </w:r>
      <w:r w:rsidRPr="0056058C">
        <w:rPr>
          <w:rFonts w:ascii="Ubuntu" w:hAnsi="Ubuntu"/>
          <w:sz w:val="32"/>
          <w:szCs w:val="32"/>
        </w:rPr>
        <w:t xml:space="preserve"> and values.</w:t>
      </w:r>
    </w:p>
    <w:p w14:paraId="68776DB9" w14:textId="77777777" w:rsidR="00F300F6" w:rsidRDefault="00F300F6">
      <w:pPr>
        <w:spacing w:before="100" w:beforeAutospacing="1"/>
        <w:divId w:val="1364094188"/>
        <w:rPr>
          <w:rFonts w:ascii="Ubuntu" w:hAnsi="Ubuntu"/>
          <w:color w:val="4A4A4A"/>
          <w:sz w:val="32"/>
          <w:szCs w:val="32"/>
        </w:rPr>
      </w:pPr>
    </w:p>
    <w:p w14:paraId="0C5C02C0" w14:textId="4935224B" w:rsidR="00000000" w:rsidRPr="00B17246" w:rsidRDefault="0056058C" w:rsidP="00B17246">
      <w:pPr>
        <w:divId w:val="847258907"/>
        <w:rPr>
          <w:rFonts w:eastAsia="Times New Roman"/>
        </w:rPr>
      </w:pPr>
      <w:r>
        <w:rPr>
          <w:rFonts w:eastAsia="Times New Roman"/>
        </w:rPr>
        <w:object w:dxaOrig="1440" w:dyaOrig="1440" w14:anchorId="1B84354E">
          <v:shape id="_x0000_i1057" type="#_x0000_t75" style="width:20.25pt;height:18pt" o:ole="">
            <v:imagedata r:id="rId4" o:title=""/>
          </v:shape>
          <w:control r:id="rId11" w:name="DefaultOcxName6" w:shapeid="_x0000_i1057"/>
        </w:object>
      </w:r>
      <w:r>
        <w:rPr>
          <w:rStyle w:val="check-title"/>
          <w:rFonts w:eastAsia="Times New Roman"/>
        </w:rPr>
        <w:t>Extended Care</w:t>
      </w:r>
      <w:r>
        <w:rPr>
          <w:rStyle w:val="check-title-mobile1"/>
          <w:rFonts w:eastAsia="Times New Roman"/>
        </w:rPr>
        <w:t>Extended Care</w:t>
      </w:r>
      <w:r>
        <w:rPr>
          <w:rStyle w:val="check-completed"/>
          <w:rFonts w:eastAsia="Times New Roman"/>
        </w:rPr>
        <w:t xml:space="preserve"> Complete!</w:t>
      </w:r>
      <w:r>
        <w:rPr>
          <w:rStyle w:val="check-completed"/>
          <w:rFonts w:eastAsia="Times New Roman"/>
        </w:rPr>
        <w:t xml:space="preserve"> </w:t>
      </w:r>
      <w:r w:rsidR="00B17246">
        <w:rPr>
          <w:rFonts w:eastAsia="Times New Roman"/>
        </w:rPr>
        <w:br/>
      </w:r>
      <w:proofErr w:type="gramStart"/>
      <w:r w:rsidRPr="0056058C">
        <w:rPr>
          <w:rFonts w:ascii="Ubuntu" w:hAnsi="Ubuntu"/>
          <w:sz w:val="32"/>
          <w:szCs w:val="32"/>
        </w:rPr>
        <w:t>Make arrangements</w:t>
      </w:r>
      <w:proofErr w:type="gramEnd"/>
      <w:r w:rsidRPr="0056058C">
        <w:rPr>
          <w:rFonts w:ascii="Ubuntu" w:hAnsi="Ubuntu"/>
          <w:sz w:val="32"/>
          <w:szCs w:val="32"/>
        </w:rPr>
        <w:t xml:space="preserve"> in the event that you or a loved one encounters a health issue requiring full-time care.</w:t>
      </w:r>
    </w:p>
    <w:p w14:paraId="0CBE2252" w14:textId="77777777" w:rsidR="00F300F6" w:rsidRDefault="00F300F6">
      <w:pPr>
        <w:spacing w:before="100" w:beforeAutospacing="1"/>
        <w:divId w:val="295182626"/>
        <w:rPr>
          <w:rFonts w:ascii="Ubuntu" w:hAnsi="Ubuntu"/>
          <w:color w:val="4A4A4A"/>
          <w:sz w:val="32"/>
          <w:szCs w:val="32"/>
        </w:rPr>
      </w:pPr>
    </w:p>
    <w:p w14:paraId="42131B63" w14:textId="1BBB2BC2" w:rsidR="00000000" w:rsidRPr="0056058C" w:rsidRDefault="0056058C" w:rsidP="00B17246">
      <w:pPr>
        <w:divId w:val="358891747"/>
        <w:rPr>
          <w:rFonts w:eastAsia="Times New Roman"/>
        </w:rPr>
      </w:pPr>
      <w:r>
        <w:rPr>
          <w:rFonts w:eastAsia="Times New Roman"/>
        </w:rPr>
        <w:object w:dxaOrig="1440" w:dyaOrig="1440" w14:anchorId="39FDB200">
          <v:shape id="_x0000_i1060" type="#_x0000_t75" style="width:20.25pt;height:18pt" o:ole="">
            <v:imagedata r:id="rId4" o:title=""/>
          </v:shape>
          <w:control r:id="rId12" w:name="DefaultOcxName7" w:shapeid="_x0000_i1060"/>
        </w:object>
      </w:r>
      <w:r>
        <w:rPr>
          <w:rStyle w:val="check-title"/>
          <w:rFonts w:eastAsia="Times New Roman"/>
        </w:rPr>
        <w:t>Estate Strategy</w:t>
      </w:r>
      <w:r>
        <w:rPr>
          <w:rStyle w:val="check-title-mobile1"/>
          <w:rFonts w:eastAsia="Times New Roman"/>
        </w:rPr>
        <w:t>Estate Strategy</w:t>
      </w:r>
      <w:r>
        <w:rPr>
          <w:rStyle w:val="check-completed"/>
          <w:rFonts w:eastAsia="Times New Roman"/>
        </w:rPr>
        <w:t xml:space="preserve"> Complete!</w:t>
      </w:r>
      <w:r>
        <w:rPr>
          <w:rStyle w:val="check-completed"/>
          <w:rFonts w:eastAsia="Times New Roman"/>
        </w:rPr>
        <w:t xml:space="preserve"> </w:t>
      </w:r>
      <w:r w:rsidR="00B17246">
        <w:rPr>
          <w:rFonts w:eastAsia="Times New Roman"/>
        </w:rPr>
        <w:br/>
      </w:r>
      <w:r w:rsidRPr="0056058C">
        <w:rPr>
          <w:rFonts w:ascii="Ubuntu" w:hAnsi="Ubuntu"/>
          <w:sz w:val="32"/>
          <w:szCs w:val="32"/>
        </w:rPr>
        <w:t>Develop an estate approach that includes how you want your assets to be allocated, and who will handle your estate.</w:t>
      </w:r>
    </w:p>
    <w:p w14:paraId="76D060F2" w14:textId="77777777" w:rsidR="00F300F6" w:rsidRPr="0056058C" w:rsidRDefault="00F300F6">
      <w:pPr>
        <w:spacing w:before="100" w:beforeAutospacing="1"/>
        <w:divId w:val="169416292"/>
        <w:rPr>
          <w:rFonts w:ascii="Ubuntu" w:hAnsi="Ubuntu"/>
          <w:sz w:val="32"/>
          <w:szCs w:val="32"/>
        </w:rPr>
      </w:pPr>
    </w:p>
    <w:p w14:paraId="3182523E" w14:textId="381E817E" w:rsidR="00000000" w:rsidRPr="0056058C" w:rsidRDefault="0056058C" w:rsidP="00B17246">
      <w:pPr>
        <w:divId w:val="1908032162"/>
        <w:rPr>
          <w:rFonts w:eastAsia="Times New Roman"/>
        </w:rPr>
      </w:pPr>
      <w:r>
        <w:rPr>
          <w:rFonts w:eastAsia="Times New Roman"/>
        </w:rPr>
        <w:object w:dxaOrig="1440" w:dyaOrig="1440" w14:anchorId="54A27A79">
          <v:shape id="_x0000_i1063" type="#_x0000_t75" style="width:20.25pt;height:18pt" o:ole="">
            <v:imagedata r:id="rId4" o:title=""/>
          </v:shape>
          <w:control r:id="rId13" w:name="DefaultOcxName8" w:shapeid="_x0000_i1063"/>
        </w:object>
      </w:r>
      <w:r>
        <w:rPr>
          <w:rStyle w:val="check-title"/>
          <w:rFonts w:eastAsia="Times New Roman"/>
        </w:rPr>
        <w:t>Health Insurance</w:t>
      </w:r>
      <w:r>
        <w:rPr>
          <w:rStyle w:val="check-title-mobile1"/>
          <w:rFonts w:eastAsia="Times New Roman"/>
        </w:rPr>
        <w:t>Health Insurance</w:t>
      </w:r>
      <w:r>
        <w:rPr>
          <w:rStyle w:val="check-completed"/>
          <w:rFonts w:eastAsia="Times New Roman"/>
        </w:rPr>
        <w:t xml:space="preserve"> Complete!</w:t>
      </w:r>
      <w:r>
        <w:rPr>
          <w:rStyle w:val="check-completed"/>
          <w:rFonts w:eastAsia="Times New Roman"/>
        </w:rPr>
        <w:t xml:space="preserve"> </w:t>
      </w:r>
      <w:r w:rsidR="00B17246">
        <w:rPr>
          <w:rFonts w:eastAsia="Times New Roman"/>
        </w:rPr>
        <w:br/>
      </w:r>
      <w:r w:rsidRPr="0056058C">
        <w:rPr>
          <w:rFonts w:ascii="Ubuntu" w:hAnsi="Ubuntu"/>
          <w:sz w:val="32"/>
          <w:szCs w:val="32"/>
        </w:rPr>
        <w:t>Understand your options with Medicare and define a strategy for covering health care expenses for the long haul.</w:t>
      </w:r>
    </w:p>
    <w:p w14:paraId="08BD59E3" w14:textId="77777777" w:rsidR="00F300F6" w:rsidRDefault="00F300F6">
      <w:pPr>
        <w:spacing w:before="100" w:beforeAutospacing="1"/>
        <w:divId w:val="382413413"/>
        <w:rPr>
          <w:rFonts w:ascii="Ubuntu" w:hAnsi="Ubuntu"/>
          <w:color w:val="4A4A4A"/>
          <w:sz w:val="32"/>
          <w:szCs w:val="32"/>
        </w:rPr>
      </w:pPr>
    </w:p>
    <w:p w14:paraId="30F5E7CD" w14:textId="77777777" w:rsidR="003E61F7" w:rsidRPr="0056058C" w:rsidRDefault="0056058C" w:rsidP="00B17246">
      <w:pPr>
        <w:divId w:val="238830831"/>
        <w:rPr>
          <w:rFonts w:ascii="Ubuntu" w:eastAsia="Times New Roman" w:hAnsi="Ubuntu"/>
          <w:spacing w:val="53"/>
        </w:rPr>
      </w:pPr>
      <w:r>
        <w:rPr>
          <w:rFonts w:eastAsia="Times New Roman"/>
        </w:rPr>
        <w:object w:dxaOrig="1440" w:dyaOrig="1440" w14:anchorId="784150F1">
          <v:shape id="_x0000_i1066" type="#_x0000_t75" style="width:20.25pt;height:18pt" o:ole="">
            <v:imagedata r:id="rId4" o:title=""/>
          </v:shape>
          <w:control r:id="rId14" w:name="DefaultOcxName9" w:shapeid="_x0000_i1066"/>
        </w:object>
      </w:r>
      <w:r>
        <w:rPr>
          <w:rStyle w:val="check-title"/>
          <w:rFonts w:eastAsia="Times New Roman"/>
        </w:rPr>
        <w:t>Social Security Strategy</w:t>
      </w:r>
      <w:r>
        <w:rPr>
          <w:rStyle w:val="check-title-mobile1"/>
          <w:rFonts w:eastAsia="Times New Roman"/>
        </w:rPr>
        <w:t>Social Security Strategy</w:t>
      </w:r>
      <w:r>
        <w:rPr>
          <w:rStyle w:val="check-completed"/>
          <w:rFonts w:eastAsia="Times New Roman"/>
        </w:rPr>
        <w:t xml:space="preserve"> Complete!</w:t>
      </w:r>
      <w:r>
        <w:rPr>
          <w:rStyle w:val="check-completed"/>
          <w:rFonts w:eastAsia="Times New Roman"/>
        </w:rPr>
        <w:t xml:space="preserve"> </w:t>
      </w:r>
      <w:r w:rsidR="00B17246">
        <w:rPr>
          <w:rFonts w:eastAsia="Times New Roman"/>
        </w:rPr>
        <w:br/>
      </w:r>
      <w:r w:rsidRPr="0056058C">
        <w:rPr>
          <w:rFonts w:ascii="Ubuntu" w:hAnsi="Ubuntu"/>
          <w:sz w:val="32"/>
          <w:szCs w:val="32"/>
        </w:rPr>
        <w:t>Have a sound tax strategy to guide you through the process of spending money from both taxable and tax-deferred accounts.</w:t>
      </w:r>
    </w:p>
    <w:p w14:paraId="68E21231" w14:textId="77777777" w:rsidR="003E61F7" w:rsidRDefault="003E61F7" w:rsidP="00B17246">
      <w:pPr>
        <w:divId w:val="238830831"/>
        <w:rPr>
          <w:rFonts w:ascii="Ubuntu" w:eastAsia="Times New Roman" w:hAnsi="Ubuntu"/>
          <w:color w:val="FFFFFF"/>
          <w:spacing w:val="53"/>
        </w:rPr>
      </w:pPr>
    </w:p>
    <w:p w14:paraId="6CF0E418" w14:textId="44CC338A" w:rsidR="00000000" w:rsidRPr="0056058C" w:rsidRDefault="003E61F7" w:rsidP="00B17246">
      <w:pPr>
        <w:divId w:val="238830831"/>
        <w:rPr>
          <w:rFonts w:eastAsia="Times New Roman"/>
          <w:b/>
          <w:bCs/>
        </w:rPr>
      </w:pPr>
      <w:r w:rsidRPr="0056058C">
        <w:rPr>
          <w:rFonts w:ascii="Ubuntu" w:eastAsia="Times New Roman" w:hAnsi="Ubuntu"/>
          <w:b/>
          <w:bCs/>
          <w:spacing w:val="53"/>
        </w:rPr>
        <w:t xml:space="preserve">NOT </w:t>
      </w:r>
      <w:r w:rsidR="0056058C" w:rsidRPr="0056058C">
        <w:rPr>
          <w:rFonts w:ascii="Ubuntu" w:eastAsia="Times New Roman" w:hAnsi="Ubuntu"/>
          <w:b/>
          <w:bCs/>
          <w:spacing w:val="53"/>
        </w:rPr>
        <w:t>QUITE READY?</w:t>
      </w:r>
    </w:p>
    <w:p w14:paraId="706B51A5" w14:textId="6801BB95" w:rsidR="00000000" w:rsidRPr="0056058C" w:rsidRDefault="0056058C">
      <w:pPr>
        <w:pStyle w:val="text-center1"/>
        <w:divId w:val="1260873681"/>
        <w:rPr>
          <w:color w:val="auto"/>
        </w:rPr>
      </w:pPr>
      <w:r w:rsidRPr="0056058C">
        <w:rPr>
          <w:color w:val="auto"/>
        </w:rPr>
        <w:t>I</w:t>
      </w:r>
      <w:r w:rsidRPr="0056058C">
        <w:rPr>
          <w:color w:val="auto"/>
        </w:rPr>
        <w:t>f you’re not as prepared for retirement as you’d like to be, just reach out. Tog</w:t>
      </w:r>
      <w:r w:rsidRPr="0056058C">
        <w:rPr>
          <w:color w:val="auto"/>
        </w:rPr>
        <w:t>ether, we can fine-tune these strategies so you can finish your checklist and get started on that bucket list.</w:t>
      </w:r>
    </w:p>
    <w:p w14:paraId="573EAB4D" w14:textId="77777777" w:rsidR="00B17246" w:rsidRPr="0056058C" w:rsidRDefault="00B17246" w:rsidP="00B17246">
      <w:pPr>
        <w:divId w:val="1260873681"/>
      </w:pPr>
    </w:p>
    <w:p w14:paraId="113BC732" w14:textId="77777777" w:rsidR="00B17246" w:rsidRDefault="00B17246" w:rsidP="00B17246">
      <w:pPr>
        <w:divId w:val="1260873681"/>
        <w:rPr>
          <w:color w:val="000000"/>
        </w:rPr>
      </w:pPr>
      <w:r>
        <w:rPr>
          <w:color w:val="000000"/>
        </w:rPr>
        <w:t xml:space="preserve">Kind Regards, </w:t>
      </w:r>
    </w:p>
    <w:p w14:paraId="3D558CE6" w14:textId="77777777" w:rsidR="00B17246" w:rsidRDefault="00B17246" w:rsidP="00B17246">
      <w:pPr>
        <w:divId w:val="1260873681"/>
        <w:rPr>
          <w:color w:val="000000"/>
        </w:rPr>
      </w:pPr>
      <w:r>
        <w:rPr>
          <w:noProof/>
        </w:rPr>
        <w:drawing>
          <wp:inline distT="0" distB="0" distL="0" distR="0" wp14:anchorId="7D1B9BA8" wp14:editId="272F7F88">
            <wp:extent cx="1476375" cy="371475"/>
            <wp:effectExtent l="0" t="0" r="9525" b="9525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B3530" w14:textId="77777777" w:rsidR="00B17246" w:rsidRPr="00BF320E" w:rsidRDefault="00B17246" w:rsidP="00B17246">
      <w:pPr>
        <w:divId w:val="1260873681"/>
        <w:rPr>
          <w:color w:val="000000"/>
        </w:rPr>
      </w:pPr>
      <w:r>
        <w:rPr>
          <w:color w:val="000000"/>
        </w:rPr>
        <w:t>Randy H. Packett</w:t>
      </w:r>
      <w:r>
        <w:rPr>
          <w:color w:val="000000"/>
        </w:rPr>
        <w:br/>
        <w:t>President &amp; CEO Chesapeake Capital Management</w:t>
      </w:r>
      <w:r>
        <w:rPr>
          <w:color w:val="000000"/>
        </w:rPr>
        <w:br/>
        <w:t>2943 Emmorton Road</w:t>
      </w:r>
      <w:r>
        <w:rPr>
          <w:color w:val="000000"/>
        </w:rPr>
        <w:br/>
        <w:t>Abingdon, MD 21009</w:t>
      </w:r>
      <w:r>
        <w:rPr>
          <w:color w:val="000000"/>
        </w:rPr>
        <w:br/>
        <w:t>410-671-2260</w:t>
      </w:r>
    </w:p>
    <w:p w14:paraId="47043FEA" w14:textId="77777777" w:rsidR="00B17246" w:rsidRPr="00943081" w:rsidRDefault="00B17246" w:rsidP="00B17246">
      <w:pPr>
        <w:pStyle w:val="NoSpacing"/>
        <w:divId w:val="1260873681"/>
        <w:rPr>
          <w:sz w:val="24"/>
        </w:rPr>
      </w:pPr>
    </w:p>
    <w:p w14:paraId="1170CC1A" w14:textId="02D1B42F" w:rsidR="00B17246" w:rsidRPr="00B17246" w:rsidRDefault="00B17246" w:rsidP="00B17246">
      <w:pPr>
        <w:divId w:val="1260873681"/>
        <w:rPr>
          <w:rFonts w:ascii="Arial" w:hAnsi="Arial" w:cs="Arial"/>
          <w:i/>
          <w:iCs/>
          <w:color w:val="000000"/>
          <w:sz w:val="20"/>
          <w:szCs w:val="20"/>
        </w:rPr>
      </w:pPr>
      <w:r w:rsidRPr="00BF320E">
        <w:rPr>
          <w:rStyle w:val="Emphasis"/>
          <w:rFonts w:ascii="Arial" w:hAnsi="Arial" w:cs="Arial"/>
          <w:color w:val="000000"/>
          <w:sz w:val="20"/>
          <w:szCs w:val="20"/>
        </w:rPr>
        <w:t>Investment Advisory Services offered through Chesapeake Capital Management, LLC, a Registered Investment Advisor. Securities offered through TD Ameritrade Institutional, located at 7801 Mesquite Bend Drive, Suite 112, Irving, TX 75063-6043, (800) 431-3500. Chesapeake Capital Management, LLC is neither an affiliate nor subsidiary of TD Ameritrade Institutional and does not provide tax or legal services.”</w:t>
      </w:r>
      <w:r w:rsidRPr="00BF320E"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14:paraId="60281A8E" w14:textId="77777777" w:rsidR="00000000" w:rsidRPr="0056058C" w:rsidRDefault="0056058C">
      <w:pPr>
        <w:pStyle w:val="text-center1"/>
        <w:divId w:val="1192453257"/>
        <w:rPr>
          <w:b/>
          <w:bCs/>
          <w:color w:val="auto"/>
          <w:sz w:val="16"/>
          <w:szCs w:val="16"/>
        </w:rPr>
      </w:pPr>
      <w:r w:rsidRPr="0056058C">
        <w:rPr>
          <w:b/>
          <w:bCs/>
          <w:color w:val="auto"/>
          <w:sz w:val="16"/>
          <w:szCs w:val="16"/>
        </w:rPr>
        <w:t>1</w:t>
      </w:r>
      <w:r w:rsidRPr="0056058C">
        <w:rPr>
          <w:b/>
          <w:bCs/>
          <w:color w:val="auto"/>
          <w:sz w:val="16"/>
          <w:szCs w:val="16"/>
        </w:rPr>
        <w:t xml:space="preserve">. Distributions from 401(k) plans and most other employer-sponsored retirement plans are taxed as ordinary income and, if taken before age 59½, </w:t>
      </w:r>
      <w:r w:rsidRPr="0056058C">
        <w:rPr>
          <w:b/>
          <w:bCs/>
          <w:color w:val="auto"/>
          <w:sz w:val="16"/>
          <w:szCs w:val="16"/>
        </w:rPr>
        <w:t>may be subject to a 10% federal income tax penalty. Generally, once you reach age 72, you must begin taking required minimum distributions.</w:t>
      </w:r>
    </w:p>
    <w:sectPr w:rsidR="00000000" w:rsidRPr="0056058C" w:rsidSect="0009419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E7"/>
    <w:rsid w:val="0009419A"/>
    <w:rsid w:val="002A0EE7"/>
    <w:rsid w:val="003E61F7"/>
    <w:rsid w:val="004F2400"/>
    <w:rsid w:val="0056058C"/>
    <w:rsid w:val="00B17246"/>
    <w:rsid w:val="00F300F6"/>
    <w:rsid w:val="00F46EC3"/>
    <w:rsid w:val="00F7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07]"/>
    </o:shapedefaults>
    <o:shapelayout v:ext="edit">
      <o:idmap v:ext="edit" data="1"/>
    </o:shapelayout>
  </w:shapeDefaults>
  <w:decimalSymbol w:val="."/>
  <w:listSeparator w:val=","/>
  <w14:docId w14:val="6DE4492C"/>
  <w15:chartTrackingRefBased/>
  <w15:docId w15:val="{EF1D3519-6E8B-4D85-8F95-D282132F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/>
    </w:pPr>
  </w:style>
  <w:style w:type="paragraph" w:customStyle="1" w:styleId="text-center">
    <w:name w:val="text-center"/>
    <w:basedOn w:val="Normal"/>
    <w:pPr>
      <w:spacing w:before="100" w:beforeAutospacing="1"/>
    </w:pPr>
    <w:rPr>
      <w:rFonts w:ascii="Ubuntu" w:hAnsi="Ubuntu"/>
      <w:sz w:val="32"/>
      <w:szCs w:val="32"/>
    </w:rPr>
  </w:style>
  <w:style w:type="paragraph" w:customStyle="1" w:styleId="progress">
    <w:name w:val="progress"/>
    <w:basedOn w:val="Normal"/>
    <w:pPr>
      <w:spacing w:before="300" w:after="100" w:afterAutospacing="1"/>
    </w:pPr>
  </w:style>
  <w:style w:type="paragraph" w:customStyle="1" w:styleId="progress-bar">
    <w:name w:val="progress-bar"/>
    <w:basedOn w:val="Normal"/>
    <w:pPr>
      <w:shd w:val="clear" w:color="auto" w:fill="4EC3CB"/>
      <w:spacing w:before="100" w:beforeAutospacing="1" w:after="100" w:afterAutospacing="1"/>
    </w:pPr>
  </w:style>
  <w:style w:type="paragraph" w:customStyle="1" w:styleId="twitterimg">
    <w:name w:val="twitter_img"/>
    <w:basedOn w:val="Normal"/>
    <w:pPr>
      <w:spacing w:before="100" w:beforeAutospacing="1" w:after="100" w:afterAutospacing="1"/>
    </w:pPr>
  </w:style>
  <w:style w:type="paragraph" w:customStyle="1" w:styleId="facebookimg">
    <w:name w:val="facebook_img"/>
    <w:basedOn w:val="Normal"/>
    <w:pPr>
      <w:spacing w:before="100" w:beforeAutospacing="1" w:after="100" w:afterAutospacing="1"/>
    </w:pPr>
  </w:style>
  <w:style w:type="paragraph" w:customStyle="1" w:styleId="linkedinimg">
    <w:name w:val="linkedin_img"/>
    <w:basedOn w:val="Normal"/>
    <w:pPr>
      <w:spacing w:before="100" w:beforeAutospacing="1" w:after="100" w:afterAutospacing="1"/>
    </w:pPr>
  </w:style>
  <w:style w:type="paragraph" w:customStyle="1" w:styleId="instructions">
    <w:name w:val="instructions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hkiteam">
    <w:name w:val="chkiteam"/>
    <w:basedOn w:val="Normal"/>
    <w:pPr>
      <w:spacing w:before="100" w:beforeAutospacing="1" w:after="100" w:afterAutospacing="1"/>
    </w:pPr>
  </w:style>
  <w:style w:type="paragraph" w:customStyle="1" w:styleId="progress-pie-chart">
    <w:name w:val="progress-pie-chart"/>
    <w:basedOn w:val="Normal"/>
    <w:pPr>
      <w:shd w:val="clear" w:color="auto" w:fill="E5E5E5"/>
      <w:spacing w:before="100" w:beforeAutospacing="1" w:after="100" w:afterAutospacing="1"/>
    </w:pPr>
  </w:style>
  <w:style w:type="paragraph" w:customStyle="1" w:styleId="ppc-progress">
    <w:name w:val="ppc-progress"/>
    <w:basedOn w:val="Normal"/>
    <w:pPr>
      <w:spacing w:before="100" w:beforeAutospacing="1" w:after="100" w:afterAutospacing="1"/>
    </w:pPr>
  </w:style>
  <w:style w:type="paragraph" w:customStyle="1" w:styleId="ppc-percents">
    <w:name w:val="ppc-percents"/>
    <w:basedOn w:val="Normal"/>
    <w:pPr>
      <w:shd w:val="clear" w:color="auto" w:fill="4A4A4A"/>
      <w:spacing w:before="100" w:beforeAutospacing="1" w:after="100" w:afterAutospacing="1"/>
      <w:jc w:val="center"/>
    </w:pPr>
  </w:style>
  <w:style w:type="paragraph" w:customStyle="1" w:styleId="pcc-percents-wrapper">
    <w:name w:val="pcc-percents-wrapper"/>
    <w:basedOn w:val="Normal"/>
    <w:pPr>
      <w:spacing w:before="100" w:beforeAutospacing="1" w:after="100" w:afterAutospacing="1"/>
      <w:textAlignment w:val="center"/>
    </w:pPr>
  </w:style>
  <w:style w:type="paragraph" w:customStyle="1" w:styleId="social-btns">
    <w:name w:val="social-btns"/>
    <w:basedOn w:val="Normal"/>
    <w:pPr>
      <w:spacing w:before="100" w:beforeAutospacing="1" w:after="100" w:afterAutospacing="1"/>
      <w:jc w:val="center"/>
    </w:pPr>
  </w:style>
  <w:style w:type="paragraph" w:customStyle="1" w:styleId="social-btn-dissolve">
    <w:name w:val="social-btn-dissolve"/>
    <w:basedOn w:val="Normal"/>
    <w:pPr>
      <w:spacing w:before="100" w:beforeAutospacing="1" w:after="100" w:afterAutospacing="1" w:line="630" w:lineRule="atLeast"/>
      <w:jc w:val="center"/>
    </w:pPr>
    <w:rPr>
      <w:color w:val="FFFFFF"/>
    </w:rPr>
  </w:style>
  <w:style w:type="paragraph" w:customStyle="1" w:styleId="check-title-mobile">
    <w:name w:val="check-title-mobile"/>
    <w:basedOn w:val="Normal"/>
    <w:pPr>
      <w:spacing w:before="100" w:beforeAutospacing="1" w:after="100" w:afterAutospacing="1"/>
    </w:pPr>
    <w:rPr>
      <w:vanish/>
    </w:rPr>
  </w:style>
  <w:style w:type="paragraph" w:customStyle="1" w:styleId="c-mattermeta">
    <w:name w:val="c-matter__meta"/>
    <w:basedOn w:val="Normal"/>
    <w:pPr>
      <w:spacing w:before="100" w:beforeAutospacing="1" w:after="100" w:afterAutospacing="1"/>
    </w:pPr>
    <w:rPr>
      <w:vanish/>
    </w:rPr>
  </w:style>
  <w:style w:type="paragraph" w:customStyle="1" w:styleId="c-mattertitle">
    <w:name w:val="c-matter__title"/>
    <w:basedOn w:val="Normal"/>
    <w:pPr>
      <w:spacing w:before="100" w:beforeAutospacing="1" w:after="100" w:afterAutospacing="1"/>
    </w:pPr>
    <w:rPr>
      <w:vanish/>
    </w:rPr>
  </w:style>
  <w:style w:type="paragraph" w:customStyle="1" w:styleId="heading-2">
    <w:name w:val="heading-2"/>
    <w:basedOn w:val="Normal"/>
    <w:pPr>
      <w:spacing w:before="100" w:beforeAutospacing="1" w:after="100" w:afterAutospacing="1"/>
    </w:pPr>
  </w:style>
  <w:style w:type="paragraph" w:customStyle="1" w:styleId="subhead">
    <w:name w:val="subhead"/>
    <w:basedOn w:val="Normal"/>
    <w:pPr>
      <w:spacing w:before="100" w:beforeAutospacing="1" w:after="100" w:afterAutospacing="1"/>
    </w:pPr>
  </w:style>
  <w:style w:type="paragraph" w:customStyle="1" w:styleId="ppc-progress-fill">
    <w:name w:val="ppc-progress-fill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list-group-item">
    <w:name w:val="list-group-item"/>
    <w:basedOn w:val="Normal"/>
    <w:pPr>
      <w:spacing w:before="100" w:beforeAutospacing="1" w:after="100" w:afterAutospacing="1"/>
    </w:pPr>
  </w:style>
  <w:style w:type="paragraph" w:customStyle="1" w:styleId="twitter">
    <w:name w:val="twitter"/>
    <w:basedOn w:val="Normal"/>
    <w:pPr>
      <w:spacing w:before="100" w:beforeAutospacing="1" w:after="100" w:afterAutospacing="1"/>
    </w:pPr>
  </w:style>
  <w:style w:type="paragraph" w:customStyle="1" w:styleId="facebook">
    <w:name w:val="facebook"/>
    <w:basedOn w:val="Normal"/>
    <w:pPr>
      <w:spacing w:before="100" w:beforeAutospacing="1" w:after="100" w:afterAutospacing="1"/>
    </w:pPr>
  </w:style>
  <w:style w:type="paragraph" w:customStyle="1" w:styleId="linkedin">
    <w:name w:val="linkedin"/>
    <w:basedOn w:val="Normal"/>
    <w:pPr>
      <w:spacing w:before="100" w:beforeAutospacing="1" w:after="100" w:afterAutospacing="1"/>
    </w:pPr>
  </w:style>
  <w:style w:type="character" w:customStyle="1" w:styleId="check-completed">
    <w:name w:val="check-completed"/>
    <w:basedOn w:val="DefaultParagraphFont"/>
    <w:rPr>
      <w:strike w:val="0"/>
      <w:dstrike w:val="0"/>
      <w:vanish/>
      <w:webHidden w:val="0"/>
      <w:color w:val="4EC3CB"/>
      <w:sz w:val="30"/>
      <w:szCs w:val="30"/>
      <w:u w:val="none"/>
      <w:effect w:val="none"/>
      <w:bdr w:val="none" w:sz="0" w:space="0" w:color="auto" w:frame="1"/>
      <w:specVanish w:val="0"/>
    </w:rPr>
  </w:style>
  <w:style w:type="character" w:customStyle="1" w:styleId="check-title">
    <w:name w:val="check-title"/>
    <w:basedOn w:val="DefaultParagraphFont"/>
  </w:style>
  <w:style w:type="character" w:customStyle="1" w:styleId="check-title-mobile1">
    <w:name w:val="check-title-mobile1"/>
    <w:basedOn w:val="DefaultParagraphFont"/>
    <w:rPr>
      <w:vanish/>
      <w:webHidden w:val="0"/>
      <w:specVanish w:val="0"/>
    </w:rPr>
  </w:style>
  <w:style w:type="paragraph" w:customStyle="1" w:styleId="twitter1">
    <w:name w:val="twitter1"/>
    <w:basedOn w:val="Normal"/>
    <w:pPr>
      <w:spacing w:before="100" w:beforeAutospacing="1"/>
    </w:pPr>
    <w:rPr>
      <w:rFonts w:ascii="Ubuntu" w:hAnsi="Ubuntu"/>
      <w:color w:val="4A4A4A"/>
      <w:sz w:val="27"/>
      <w:szCs w:val="27"/>
    </w:rPr>
  </w:style>
  <w:style w:type="paragraph" w:customStyle="1" w:styleId="facebook1">
    <w:name w:val="facebook1"/>
    <w:basedOn w:val="Normal"/>
    <w:pPr>
      <w:spacing w:before="100" w:beforeAutospacing="1"/>
    </w:pPr>
    <w:rPr>
      <w:rFonts w:ascii="Ubuntu" w:hAnsi="Ubuntu"/>
      <w:color w:val="4A4A4A"/>
      <w:sz w:val="27"/>
      <w:szCs w:val="27"/>
    </w:rPr>
  </w:style>
  <w:style w:type="paragraph" w:customStyle="1" w:styleId="linkedin1">
    <w:name w:val="linkedin1"/>
    <w:basedOn w:val="Normal"/>
    <w:pPr>
      <w:spacing w:before="100" w:beforeAutospacing="1"/>
    </w:pPr>
    <w:rPr>
      <w:rFonts w:ascii="Ubuntu" w:hAnsi="Ubuntu"/>
      <w:color w:val="4A4A4A"/>
      <w:sz w:val="27"/>
      <w:szCs w:val="27"/>
    </w:rPr>
  </w:style>
  <w:style w:type="paragraph" w:customStyle="1" w:styleId="col-md-121">
    <w:name w:val="col-md-121"/>
    <w:basedOn w:val="Normal"/>
    <w:pPr>
      <w:spacing w:before="100" w:beforeAutospacing="1"/>
    </w:pPr>
  </w:style>
  <w:style w:type="paragraph" w:customStyle="1" w:styleId="container1">
    <w:name w:val="container1"/>
    <w:basedOn w:val="Normal"/>
    <w:pPr>
      <w:spacing w:before="100" w:beforeAutospacing="1"/>
    </w:pPr>
    <w:rPr>
      <w:rFonts w:ascii="Ubuntu" w:hAnsi="Ubuntu"/>
      <w:color w:val="4A4A4A"/>
      <w:sz w:val="27"/>
      <w:szCs w:val="27"/>
    </w:rPr>
  </w:style>
  <w:style w:type="paragraph" w:customStyle="1" w:styleId="heading-21">
    <w:name w:val="heading-21"/>
    <w:basedOn w:val="Normal"/>
    <w:rPr>
      <w:rFonts w:ascii="Ubuntu" w:hAnsi="Ubuntu"/>
      <w:color w:val="3B3B3B"/>
      <w:sz w:val="27"/>
      <w:szCs w:val="27"/>
    </w:rPr>
  </w:style>
  <w:style w:type="paragraph" w:customStyle="1" w:styleId="subhead1">
    <w:name w:val="subhead1"/>
    <w:basedOn w:val="Normal"/>
    <w:rPr>
      <w:rFonts w:ascii="Ubuntu" w:hAnsi="Ubuntu"/>
      <w:color w:val="FFFFFF"/>
      <w:spacing w:val="53"/>
      <w:sz w:val="36"/>
      <w:szCs w:val="36"/>
    </w:rPr>
  </w:style>
  <w:style w:type="paragraph" w:customStyle="1" w:styleId="ppc-progress-fill1">
    <w:name w:val="ppc-progress-fill1"/>
    <w:basedOn w:val="Normal"/>
    <w:pPr>
      <w:shd w:val="clear" w:color="auto" w:fill="55F5FF"/>
      <w:spacing w:before="100" w:beforeAutospacing="1"/>
    </w:pPr>
  </w:style>
  <w:style w:type="paragraph" w:customStyle="1" w:styleId="ppc-progress-fill2">
    <w:name w:val="ppc-progress-fill2"/>
    <w:basedOn w:val="Normal"/>
    <w:pPr>
      <w:shd w:val="clear" w:color="auto" w:fill="E5E5E5"/>
      <w:spacing w:before="100" w:beforeAutospacing="1"/>
    </w:pPr>
  </w:style>
  <w:style w:type="paragraph" w:customStyle="1" w:styleId="section1">
    <w:name w:val="section1"/>
    <w:basedOn w:val="Normal"/>
  </w:style>
  <w:style w:type="paragraph" w:customStyle="1" w:styleId="container2">
    <w:name w:val="container2"/>
    <w:basedOn w:val="Normal"/>
    <w:pPr>
      <w:spacing w:before="100" w:beforeAutospacing="1"/>
    </w:pPr>
  </w:style>
  <w:style w:type="paragraph" w:customStyle="1" w:styleId="row1">
    <w:name w:val="row1"/>
    <w:basedOn w:val="Normal"/>
  </w:style>
  <w:style w:type="paragraph" w:customStyle="1" w:styleId="row2">
    <w:name w:val="row2"/>
    <w:basedOn w:val="Normal"/>
    <w:rPr>
      <w:rFonts w:ascii="Ubuntu" w:hAnsi="Ubuntu"/>
      <w:color w:val="4A4A4A"/>
      <w:sz w:val="27"/>
      <w:szCs w:val="27"/>
    </w:rPr>
  </w:style>
  <w:style w:type="paragraph" w:customStyle="1" w:styleId="container3">
    <w:name w:val="container3"/>
    <w:basedOn w:val="Normal"/>
    <w:pPr>
      <w:spacing w:before="100" w:beforeAutospacing="1"/>
    </w:pPr>
    <w:rPr>
      <w:rFonts w:ascii="Ubuntu" w:hAnsi="Ubuntu"/>
      <w:color w:val="4A4A4A"/>
      <w:sz w:val="27"/>
      <w:szCs w:val="27"/>
    </w:rPr>
  </w:style>
  <w:style w:type="paragraph" w:customStyle="1" w:styleId="container4">
    <w:name w:val="container4"/>
    <w:basedOn w:val="Normal"/>
    <w:pPr>
      <w:spacing w:before="100" w:beforeAutospacing="1"/>
    </w:pPr>
  </w:style>
  <w:style w:type="paragraph" w:customStyle="1" w:styleId="c-mattertitle1">
    <w:name w:val="c-matter__title1"/>
    <w:basedOn w:val="Normal"/>
    <w:pPr>
      <w:spacing w:before="100" w:beforeAutospacing="1"/>
    </w:pPr>
    <w:rPr>
      <w:vanish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-center1">
    <w:name w:val="text-center1"/>
    <w:basedOn w:val="Normal"/>
    <w:pPr>
      <w:spacing w:before="100" w:beforeAutospacing="1"/>
    </w:pPr>
    <w:rPr>
      <w:rFonts w:ascii="Ubuntu" w:hAnsi="Ubuntu"/>
      <w:color w:val="4A4A4A"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17246"/>
    <w:rPr>
      <w:i/>
      <w:iCs/>
    </w:rPr>
  </w:style>
  <w:style w:type="paragraph" w:styleId="NoSpacing">
    <w:name w:val="No Spacing"/>
    <w:link w:val="NoSpacingChar"/>
    <w:uiPriority w:val="1"/>
    <w:qFormat/>
    <w:rsid w:val="00B1724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1724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4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4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32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5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07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1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53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0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31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3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4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3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4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image" Target="media/image2.png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</cp:lastModifiedBy>
  <cp:revision>10</cp:revision>
  <cp:lastPrinted>2022-01-19T14:50:00Z</cp:lastPrinted>
  <dcterms:created xsi:type="dcterms:W3CDTF">2022-01-19T14:40:00Z</dcterms:created>
  <dcterms:modified xsi:type="dcterms:W3CDTF">2022-01-19T14:56:00Z</dcterms:modified>
</cp:coreProperties>
</file>