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D6" w:rsidRPr="007103DF" w:rsidRDefault="00764143" w:rsidP="005A4FD6">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S</w:t>
      </w:r>
      <w:r>
        <w:rPr>
          <w:rFonts w:asciiTheme="majorHAnsi" w:hAnsiTheme="majorHAnsi" w:cs="Times New Roman"/>
          <w:i/>
          <w:sz w:val="28"/>
          <w:szCs w:val="24"/>
        </w:rPr>
        <w:t>tocks end up higher and oil ends up lower</w:t>
      </w:r>
      <w:r>
        <w:rPr>
          <w:rFonts w:asciiTheme="majorHAnsi" w:hAnsiTheme="majorHAnsi" w:cs="Times New Roman"/>
          <w:i/>
          <w:sz w:val="28"/>
          <w:szCs w:val="24"/>
        </w:rPr>
        <w:t xml:space="preserve"> after an up-and-down week</w:t>
      </w:r>
      <w:r>
        <w:rPr>
          <w:rFonts w:asciiTheme="majorHAnsi" w:hAnsiTheme="majorHAnsi" w:cs="Times New Roman"/>
          <w:i/>
          <w:sz w:val="28"/>
          <w:szCs w:val="24"/>
        </w:rPr>
        <w:t>, as traders react to events in the Middle East and the data in the December unemployment report</w:t>
      </w:r>
      <w:r w:rsidRPr="007103DF">
        <w:rPr>
          <w:rFonts w:asciiTheme="majorHAnsi" w:hAnsiTheme="majorHAnsi" w:cs="Times New Roman"/>
          <w:i/>
          <w:sz w:val="28"/>
          <w:szCs w:val="24"/>
        </w:rPr>
        <w:t>.</w:t>
      </w:r>
    </w:p>
    <w:p w:rsidR="005A4FD6" w:rsidRPr="00A56786" w:rsidRDefault="00764143" w:rsidP="005A4FD6">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5A4FD6" w:rsidRDefault="00764143" w:rsidP="005A4FD6">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764143" w:rsidP="005A4FD6">
      <w:pPr>
        <w:spacing w:before="160" w:line="276" w:lineRule="auto"/>
        <w:jc w:val="center"/>
        <w:rPr>
          <w:rFonts w:asciiTheme="majorHAnsi" w:hAnsiTheme="majorHAnsi" w:cs="Times New Roman"/>
          <w:color w:val="808080" w:themeColor="background1" w:themeShade="80"/>
          <w:sz w:val="2"/>
          <w:szCs w:val="24"/>
        </w:rPr>
      </w:pPr>
    </w:p>
    <w:p w:rsidR="005A4FD6" w:rsidRPr="001162D1" w:rsidRDefault="00764143" w:rsidP="005A4FD6">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Pr>
          <w:rFonts w:asciiTheme="majorHAnsi" w:hAnsiTheme="majorHAnsi" w:cs="Times New Roman"/>
          <w:i/>
          <w:color w:val="646464"/>
          <w:sz w:val="24"/>
          <w:szCs w:val="24"/>
        </w:rPr>
        <w:t>Michael J. Levine</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January 13, 2020</w:t>
      </w:r>
    </w:p>
    <w:p w:rsidR="005A4FD6" w:rsidRPr="0043614C" w:rsidRDefault="00764143" w:rsidP="005A4FD6">
      <w:pPr>
        <w:spacing w:before="160" w:line="276" w:lineRule="auto"/>
        <w:jc w:val="center"/>
        <w:rPr>
          <w:rFonts w:asciiTheme="majorHAnsi" w:hAnsiTheme="majorHAnsi" w:cs="Times New Roman"/>
          <w:color w:val="000000" w:themeColor="text1"/>
          <w:sz w:val="4"/>
          <w:szCs w:val="24"/>
        </w:rPr>
      </w:pPr>
    </w:p>
    <w:p w:rsidR="005A4FD6" w:rsidRDefault="00764143" w:rsidP="005A4FD6">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CC4655" w:rsidRPr="00CC4655" w:rsidRDefault="00764143" w:rsidP="00CC4655">
      <w:pPr>
        <w:spacing w:line="276" w:lineRule="auto"/>
        <w:jc w:val="both"/>
        <w:rPr>
          <w:rStyle w:val="st"/>
          <w:rFonts w:asciiTheme="majorHAnsi" w:hAnsiTheme="majorHAnsi"/>
          <w:sz w:val="24"/>
        </w:rPr>
      </w:pPr>
      <w:r w:rsidRPr="00CC4655">
        <w:rPr>
          <w:rStyle w:val="st"/>
          <w:rFonts w:asciiTheme="majorHAnsi" w:hAnsiTheme="majorHAnsi"/>
          <w:sz w:val="24"/>
        </w:rPr>
        <w:t xml:space="preserve">The market had a choppy five days, with traders reacting to geopolitical developments and weaker-than-expected jobs data. Even so, the three major U.S. equity indices posted weekly gains and continued their strong start to the new year. </w:t>
      </w:r>
      <w:r>
        <w:rPr>
          <w:rStyle w:val="st"/>
          <w:rFonts w:asciiTheme="majorHAnsi" w:hAnsiTheme="majorHAnsi"/>
          <w:sz w:val="24"/>
        </w:rPr>
        <w:t>During Friday’s tra</w:t>
      </w:r>
      <w:r>
        <w:rPr>
          <w:rStyle w:val="st"/>
          <w:rFonts w:asciiTheme="majorHAnsi" w:hAnsiTheme="majorHAnsi"/>
          <w:sz w:val="24"/>
        </w:rPr>
        <w:t>ding session, t</w:t>
      </w:r>
      <w:r w:rsidRPr="00CC4655">
        <w:rPr>
          <w:rStyle w:val="st"/>
          <w:rFonts w:asciiTheme="majorHAnsi" w:hAnsiTheme="majorHAnsi"/>
          <w:sz w:val="24"/>
        </w:rPr>
        <w:t>he Dow Jones Industrial Average topped 29,000 for the first time.</w:t>
      </w:r>
      <w:r>
        <w:rPr>
          <w:rStyle w:val="st"/>
          <w:rFonts w:asciiTheme="majorHAnsi" w:hAnsiTheme="majorHAnsi"/>
          <w:sz w:val="24"/>
        </w:rPr>
        <w:t xml:space="preserve"> </w:t>
      </w:r>
    </w:p>
    <w:p w:rsidR="005A4FD6" w:rsidRPr="0043614C" w:rsidRDefault="00764143" w:rsidP="00CC4655">
      <w:pPr>
        <w:spacing w:line="276" w:lineRule="auto"/>
        <w:jc w:val="both"/>
        <w:rPr>
          <w:rStyle w:val="st"/>
          <w:rFonts w:asciiTheme="majorHAnsi" w:hAnsiTheme="majorHAnsi"/>
          <w:sz w:val="6"/>
        </w:rPr>
      </w:pPr>
      <w:r w:rsidRPr="00CC4655">
        <w:rPr>
          <w:rStyle w:val="st"/>
          <w:rFonts w:asciiTheme="majorHAnsi" w:hAnsiTheme="majorHAnsi"/>
          <w:sz w:val="24"/>
        </w:rPr>
        <w:t xml:space="preserve">Rising 1.75% for the week, the Nasdaq Composite outgained both the Dow (up 0.66%) and the S&amp;P 500 (up 0.94%). The story for foreign stocks was different: the MSCI EAFE index </w:t>
      </w:r>
      <w:r w:rsidRPr="00CC4655">
        <w:rPr>
          <w:rStyle w:val="st"/>
          <w:rFonts w:asciiTheme="majorHAnsi" w:hAnsiTheme="majorHAnsi"/>
          <w:sz w:val="24"/>
        </w:rPr>
        <w:t>declined 0.30%.</w:t>
      </w:r>
      <w:r w:rsidRPr="00CC4655">
        <w:rPr>
          <w:rStyle w:val="st"/>
          <w:rFonts w:asciiTheme="majorHAnsi" w:hAnsiTheme="majorHAnsi"/>
          <w:sz w:val="24"/>
          <w:vertAlign w:val="superscript"/>
        </w:rPr>
        <w:t>1,2</w:t>
      </w:r>
    </w:p>
    <w:p w:rsidR="00CC4655" w:rsidRPr="0043614C" w:rsidRDefault="00764143" w:rsidP="00CC4655">
      <w:pPr>
        <w:spacing w:line="276" w:lineRule="auto"/>
        <w:jc w:val="both"/>
        <w:rPr>
          <w:rStyle w:val="st"/>
          <w:rFonts w:asciiTheme="majorHAnsi" w:hAnsiTheme="majorHAnsi"/>
          <w:sz w:val="8"/>
        </w:rPr>
      </w:pPr>
      <w:r>
        <w:rPr>
          <w:rStyle w:val="st"/>
          <w:rFonts w:asciiTheme="majorHAnsi" w:hAnsiTheme="majorHAnsi"/>
          <w:sz w:val="8"/>
        </w:rPr>
        <w:t xml:space="preserve">   </w:t>
      </w:r>
    </w:p>
    <w:p w:rsidR="005A4FD6" w:rsidRPr="00E24345" w:rsidRDefault="00764143" w:rsidP="005A4FD6">
      <w:pPr>
        <w:spacing w:line="276" w:lineRule="auto"/>
        <w:jc w:val="both"/>
        <w:rPr>
          <w:rFonts w:asciiTheme="majorHAnsi" w:hAnsiTheme="majorHAnsi"/>
          <w:b/>
          <w:caps/>
          <w:color w:val="E88E0A"/>
          <w:sz w:val="28"/>
        </w:rPr>
      </w:pPr>
      <w:r w:rsidRPr="00CC4655">
        <w:rPr>
          <w:rFonts w:asciiTheme="majorHAnsi" w:hAnsiTheme="majorHAnsi"/>
          <w:b/>
          <w:caps/>
          <w:color w:val="E88E0A"/>
          <w:sz w:val="28"/>
        </w:rPr>
        <w:t>Holiday Hiring Numbers</w:t>
      </w:r>
    </w:p>
    <w:p w:rsidR="00CC4655" w:rsidRPr="00CC4655" w:rsidRDefault="00764143" w:rsidP="00CC4655">
      <w:pPr>
        <w:spacing w:line="276" w:lineRule="auto"/>
        <w:jc w:val="both"/>
        <w:rPr>
          <w:rStyle w:val="st"/>
          <w:rFonts w:asciiTheme="majorHAnsi" w:hAnsiTheme="majorHAnsi"/>
          <w:sz w:val="24"/>
        </w:rPr>
      </w:pPr>
      <w:r w:rsidRPr="00CC4655">
        <w:rPr>
          <w:rStyle w:val="st"/>
          <w:rFonts w:asciiTheme="majorHAnsi" w:hAnsiTheme="majorHAnsi"/>
          <w:sz w:val="24"/>
        </w:rPr>
        <w:t xml:space="preserve">Wall Street was unimpressed by the latest jobs report from the Department of Labor. Employers added 145,000 net new workers in December; economists surveyed by Dow Jones had forecast a gain of 160,000. Wages </w:t>
      </w:r>
      <w:r w:rsidRPr="00CC4655">
        <w:rPr>
          <w:rStyle w:val="st"/>
          <w:rFonts w:asciiTheme="majorHAnsi" w:hAnsiTheme="majorHAnsi"/>
          <w:sz w:val="24"/>
        </w:rPr>
        <w:t>grew less than 3% year-over-year for the first time in 17 months.</w:t>
      </w:r>
    </w:p>
    <w:p w:rsidR="005A4FD6" w:rsidRPr="00ED56E3" w:rsidRDefault="00764143" w:rsidP="00CC4655">
      <w:pPr>
        <w:spacing w:line="276" w:lineRule="auto"/>
        <w:jc w:val="both"/>
        <w:rPr>
          <w:rStyle w:val="st"/>
          <w:rFonts w:asciiTheme="majorHAnsi" w:hAnsiTheme="majorHAnsi"/>
          <w:sz w:val="24"/>
          <w:vertAlign w:val="superscript"/>
        </w:rPr>
      </w:pPr>
      <w:r w:rsidRPr="00CC4655">
        <w:rPr>
          <w:rStyle w:val="st"/>
          <w:rFonts w:asciiTheme="majorHAnsi" w:hAnsiTheme="majorHAnsi"/>
          <w:sz w:val="24"/>
        </w:rPr>
        <w:t xml:space="preserve">Unemployment remained at a 50-year low of 3.5%, however. The broader U-6 jobless rate, which also includes </w:t>
      </w:r>
      <w:r>
        <w:rPr>
          <w:rStyle w:val="st"/>
          <w:rFonts w:asciiTheme="majorHAnsi" w:hAnsiTheme="majorHAnsi"/>
          <w:sz w:val="24"/>
        </w:rPr>
        <w:t xml:space="preserve">the </w:t>
      </w:r>
      <w:r w:rsidRPr="00CC4655">
        <w:rPr>
          <w:rStyle w:val="st"/>
          <w:rFonts w:asciiTheme="majorHAnsi" w:hAnsiTheme="majorHAnsi"/>
          <w:sz w:val="24"/>
        </w:rPr>
        <w:t xml:space="preserve">underemployed, </w:t>
      </w:r>
      <w:r>
        <w:rPr>
          <w:rStyle w:val="st"/>
          <w:rFonts w:asciiTheme="majorHAnsi" w:hAnsiTheme="majorHAnsi"/>
          <w:sz w:val="24"/>
        </w:rPr>
        <w:t>decreased</w:t>
      </w:r>
      <w:r w:rsidRPr="00CC4655">
        <w:rPr>
          <w:rStyle w:val="st"/>
          <w:rFonts w:asciiTheme="majorHAnsi" w:hAnsiTheme="majorHAnsi"/>
          <w:sz w:val="24"/>
        </w:rPr>
        <w:t xml:space="preserve"> </w:t>
      </w:r>
      <w:r w:rsidRPr="00CC4655">
        <w:rPr>
          <w:rStyle w:val="st"/>
          <w:rFonts w:asciiTheme="majorHAnsi" w:hAnsiTheme="majorHAnsi"/>
          <w:sz w:val="24"/>
        </w:rPr>
        <w:t>to 6.7%, the lowest in 26 years of recordkeeping.</w:t>
      </w:r>
      <w:r w:rsidRPr="00CC4655">
        <w:rPr>
          <w:rStyle w:val="st"/>
          <w:rFonts w:asciiTheme="majorHAnsi" w:hAnsiTheme="majorHAnsi"/>
          <w:sz w:val="24"/>
          <w:vertAlign w:val="superscript"/>
        </w:rPr>
        <w:t>3</w:t>
      </w:r>
      <w:r w:rsidRPr="00ED56E3">
        <w:rPr>
          <w:rStyle w:val="st"/>
          <w:rFonts w:asciiTheme="majorHAnsi" w:hAnsiTheme="majorHAnsi"/>
          <w:sz w:val="24"/>
        </w:rPr>
        <w:t xml:space="preserve">  </w:t>
      </w:r>
    </w:p>
    <w:p w:rsidR="005A4FD6" w:rsidRPr="0043614C" w:rsidRDefault="00764143" w:rsidP="005A4FD6">
      <w:pPr>
        <w:spacing w:line="276" w:lineRule="auto"/>
        <w:jc w:val="both"/>
        <w:rPr>
          <w:rStyle w:val="st"/>
          <w:rFonts w:asciiTheme="majorHAnsi" w:hAnsiTheme="majorHAnsi"/>
          <w:sz w:val="8"/>
        </w:rPr>
      </w:pPr>
      <w:r>
        <w:rPr>
          <w:rStyle w:val="st"/>
          <w:rFonts w:asciiTheme="majorHAnsi" w:hAnsiTheme="majorHAnsi"/>
          <w:sz w:val="8"/>
        </w:rPr>
        <w:t xml:space="preserve"> </w:t>
      </w:r>
      <w:r>
        <w:rPr>
          <w:rStyle w:val="st"/>
          <w:rFonts w:asciiTheme="majorHAnsi" w:hAnsiTheme="majorHAnsi"/>
          <w:sz w:val="8"/>
        </w:rPr>
        <w:t xml:space="preserve"> </w:t>
      </w:r>
    </w:p>
    <w:p w:rsidR="005A4FD6" w:rsidRPr="00E24345" w:rsidRDefault="00764143" w:rsidP="005A4FD6">
      <w:pPr>
        <w:spacing w:line="276" w:lineRule="auto"/>
        <w:jc w:val="both"/>
        <w:rPr>
          <w:rFonts w:asciiTheme="majorHAnsi" w:hAnsiTheme="majorHAnsi"/>
          <w:b/>
          <w:caps/>
          <w:color w:val="E88E0A"/>
          <w:sz w:val="28"/>
        </w:rPr>
      </w:pPr>
      <w:r w:rsidRPr="00CC4655">
        <w:rPr>
          <w:rFonts w:asciiTheme="majorHAnsi" w:hAnsiTheme="majorHAnsi"/>
          <w:b/>
          <w:caps/>
          <w:color w:val="E88E0A"/>
          <w:sz w:val="28"/>
        </w:rPr>
        <w:t>Oil Prices Decline</w:t>
      </w:r>
    </w:p>
    <w:p w:rsidR="005A4FD6" w:rsidRPr="00ED56E3" w:rsidRDefault="00764143" w:rsidP="005A4FD6">
      <w:pPr>
        <w:spacing w:line="276" w:lineRule="auto"/>
        <w:jc w:val="both"/>
        <w:rPr>
          <w:rStyle w:val="st"/>
          <w:rFonts w:asciiTheme="majorHAnsi" w:hAnsiTheme="majorHAnsi"/>
          <w:sz w:val="24"/>
        </w:rPr>
      </w:pPr>
      <w:r w:rsidRPr="00CC4655">
        <w:rPr>
          <w:rStyle w:val="st"/>
          <w:rFonts w:asciiTheme="majorHAnsi" w:hAnsiTheme="majorHAnsi"/>
          <w:sz w:val="24"/>
        </w:rPr>
        <w:t xml:space="preserve">The rally in crude oil spurred by </w:t>
      </w:r>
      <w:r>
        <w:rPr>
          <w:rStyle w:val="st"/>
          <w:rFonts w:asciiTheme="majorHAnsi" w:hAnsiTheme="majorHAnsi"/>
          <w:sz w:val="24"/>
        </w:rPr>
        <w:t>strained</w:t>
      </w:r>
      <w:r w:rsidRPr="00CC4655">
        <w:rPr>
          <w:rStyle w:val="st"/>
          <w:rFonts w:asciiTheme="majorHAnsi" w:hAnsiTheme="majorHAnsi"/>
          <w:sz w:val="24"/>
        </w:rPr>
        <w:t xml:space="preserve"> U.S.-Iran relations ebbed this past week. At Friday’s closing bell, WTI crude was worth $59.04 a barrel on the New York Mercantile Exchange, down 6.36% for the week and 3.31% year-to-date.</w:t>
      </w:r>
      <w:r w:rsidRPr="00CC4655">
        <w:rPr>
          <w:rStyle w:val="st"/>
          <w:rFonts w:asciiTheme="majorHAnsi" w:hAnsiTheme="majorHAnsi"/>
          <w:sz w:val="24"/>
          <w:vertAlign w:val="superscript"/>
        </w:rPr>
        <w:t>4</w:t>
      </w:r>
    </w:p>
    <w:p w:rsidR="005A4FD6" w:rsidRPr="0043614C" w:rsidRDefault="00764143" w:rsidP="005A4FD6">
      <w:pPr>
        <w:spacing w:line="276" w:lineRule="auto"/>
        <w:jc w:val="both"/>
        <w:rPr>
          <w:rStyle w:val="st"/>
          <w:rFonts w:asciiTheme="majorHAnsi" w:hAnsiTheme="majorHAnsi"/>
          <w:sz w:val="4"/>
        </w:rPr>
      </w:pPr>
      <w:r>
        <w:rPr>
          <w:rStyle w:val="st"/>
          <w:rFonts w:asciiTheme="majorHAnsi" w:hAnsiTheme="majorHAnsi"/>
          <w:sz w:val="4"/>
        </w:rPr>
        <w:t xml:space="preserve">  </w:t>
      </w:r>
    </w:p>
    <w:p w:rsidR="005A4FD6" w:rsidRPr="00E24345" w:rsidRDefault="00764143" w:rsidP="005A4FD6">
      <w:pPr>
        <w:spacing w:line="276" w:lineRule="auto"/>
        <w:jc w:val="both"/>
        <w:rPr>
          <w:rFonts w:asciiTheme="majorHAnsi" w:hAnsiTheme="majorHAnsi"/>
          <w:b/>
          <w:caps/>
          <w:color w:val="E88E0A"/>
          <w:sz w:val="28"/>
        </w:rPr>
      </w:pPr>
      <w:r w:rsidRPr="002E2DAA">
        <w:rPr>
          <w:rFonts w:asciiTheme="majorHAnsi" w:hAnsiTheme="majorHAnsi"/>
          <w:b/>
          <w:caps/>
          <w:color w:val="E88E0A"/>
          <w:sz w:val="28"/>
        </w:rPr>
        <w:t xml:space="preserve">What’s </w:t>
      </w:r>
      <w:r>
        <w:rPr>
          <w:rFonts w:asciiTheme="majorHAnsi" w:hAnsiTheme="majorHAnsi"/>
          <w:b/>
          <w:caps/>
          <w:color w:val="E88E0A"/>
          <w:sz w:val="28"/>
        </w:rPr>
        <w:t>AHEAD</w:t>
      </w:r>
    </w:p>
    <w:p w:rsidR="005A4FD6" w:rsidRDefault="00764143" w:rsidP="005A4FD6">
      <w:pPr>
        <w:spacing w:line="276" w:lineRule="auto"/>
        <w:jc w:val="both"/>
        <w:rPr>
          <w:rStyle w:val="st"/>
          <w:rFonts w:asciiTheme="majorHAnsi" w:hAnsiTheme="majorHAnsi"/>
          <w:sz w:val="24"/>
          <w:vertAlign w:val="superscript"/>
        </w:rPr>
      </w:pPr>
      <w:r w:rsidRPr="002E2DAA">
        <w:rPr>
          <w:rStyle w:val="st"/>
          <w:rFonts w:asciiTheme="majorHAnsi" w:hAnsiTheme="majorHAnsi"/>
          <w:sz w:val="24"/>
        </w:rPr>
        <w:lastRenderedPageBreak/>
        <w:t>A new earnings season starts Tuesday, with big banks leading off and reporting fourth-quarter results. Chinese Vice Premier Liu He will be in Washington, D.C.</w:t>
      </w:r>
      <w:r>
        <w:rPr>
          <w:rStyle w:val="st"/>
          <w:rFonts w:asciiTheme="majorHAnsi" w:hAnsiTheme="majorHAnsi"/>
          <w:sz w:val="24"/>
        </w:rPr>
        <w:t>,</w:t>
      </w:r>
      <w:r w:rsidRPr="002E2DAA">
        <w:rPr>
          <w:rStyle w:val="st"/>
          <w:rFonts w:asciiTheme="majorHAnsi" w:hAnsiTheme="majorHAnsi"/>
          <w:sz w:val="24"/>
        </w:rPr>
        <w:t xml:space="preserve"> through Wednesday, and </w:t>
      </w:r>
      <w:r>
        <w:rPr>
          <w:rStyle w:val="st"/>
          <w:rFonts w:asciiTheme="majorHAnsi" w:hAnsiTheme="majorHAnsi"/>
          <w:sz w:val="24"/>
        </w:rPr>
        <w:t xml:space="preserve">during his visit, </w:t>
      </w:r>
      <w:r w:rsidRPr="002E2DAA">
        <w:rPr>
          <w:rStyle w:val="st"/>
          <w:rFonts w:asciiTheme="majorHAnsi" w:hAnsiTheme="majorHAnsi"/>
          <w:sz w:val="24"/>
        </w:rPr>
        <w:t>he and President Trump are expected to si</w:t>
      </w:r>
      <w:r w:rsidRPr="002E2DAA">
        <w:rPr>
          <w:rStyle w:val="st"/>
          <w:rFonts w:asciiTheme="majorHAnsi" w:hAnsiTheme="majorHAnsi"/>
          <w:sz w:val="24"/>
        </w:rPr>
        <w:t>gn the phase-one trade deal between the U.S. and China.</w:t>
      </w:r>
      <w:r w:rsidRPr="002E2DAA">
        <w:rPr>
          <w:rStyle w:val="st"/>
          <w:rFonts w:asciiTheme="majorHAnsi" w:hAnsiTheme="majorHAnsi"/>
          <w:sz w:val="24"/>
          <w:vertAlign w:val="superscript"/>
        </w:rPr>
        <w:t>5</w:t>
      </w:r>
    </w:p>
    <w:p w:rsidR="005A4FD6" w:rsidRDefault="00764143"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764143" w:rsidP="005A4FD6">
      <w:pPr>
        <w:spacing w:line="276" w:lineRule="auto"/>
        <w:jc w:val="center"/>
        <w:rPr>
          <w:rStyle w:val="st"/>
          <w:rFonts w:asciiTheme="majorHAnsi" w:hAnsiTheme="majorHAnsi"/>
          <w:color w:val="E88E0A"/>
          <w:sz w:val="4"/>
        </w:rPr>
      </w:pPr>
    </w:p>
    <w:p w:rsidR="005A4FD6" w:rsidRPr="0043614C" w:rsidRDefault="00764143" w:rsidP="005A4FD6">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rsidR="005A4FD6" w:rsidRDefault="00764143" w:rsidP="005A4FD6">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5A4FD6" w:rsidRPr="00EA0505" w:rsidRDefault="00764143" w:rsidP="005A4FD6">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When it comes to </w:t>
      </w:r>
      <w:r w:rsidRPr="002E2DAA">
        <w:rPr>
          <w:rStyle w:val="st"/>
          <w:rFonts w:asciiTheme="majorHAnsi" w:hAnsiTheme="majorHAnsi"/>
          <w:b/>
          <w:bCs/>
          <w:i/>
          <w:sz w:val="28"/>
        </w:rPr>
        <w:t>naming an executor</w:t>
      </w:r>
      <w:r>
        <w:rPr>
          <w:rStyle w:val="st"/>
          <w:rFonts w:asciiTheme="majorHAnsi" w:hAnsiTheme="majorHAnsi"/>
          <w:i/>
          <w:sz w:val="28"/>
        </w:rPr>
        <w:t xml:space="preserve"> for </w:t>
      </w:r>
      <w:r w:rsidRPr="002E2DAA">
        <w:rPr>
          <w:rStyle w:val="st"/>
          <w:rFonts w:asciiTheme="majorHAnsi" w:hAnsiTheme="majorHAnsi"/>
          <w:i/>
          <w:sz w:val="28"/>
        </w:rPr>
        <w:t>your</w:t>
      </w:r>
      <w:r w:rsidRPr="002E2DAA">
        <w:rPr>
          <w:rStyle w:val="st"/>
          <w:rFonts w:asciiTheme="majorHAnsi" w:hAnsiTheme="majorHAnsi"/>
          <w:b/>
          <w:bCs/>
          <w:i/>
          <w:sz w:val="28"/>
        </w:rPr>
        <w:t xml:space="preserve"> </w:t>
      </w:r>
      <w:r w:rsidRPr="002E2DAA">
        <w:rPr>
          <w:rStyle w:val="st"/>
          <w:rFonts w:asciiTheme="majorHAnsi" w:hAnsiTheme="majorHAnsi"/>
          <w:i/>
          <w:sz w:val="28"/>
        </w:rPr>
        <w:t>estate</w:t>
      </w:r>
      <w:r>
        <w:rPr>
          <w:rStyle w:val="st"/>
          <w:rFonts w:asciiTheme="majorHAnsi" w:hAnsiTheme="majorHAnsi"/>
          <w:i/>
          <w:sz w:val="28"/>
        </w:rPr>
        <w:t xml:space="preserve">, a </w:t>
      </w:r>
      <w:r w:rsidRPr="002E2DAA">
        <w:rPr>
          <w:rStyle w:val="st"/>
          <w:rFonts w:asciiTheme="majorHAnsi" w:hAnsiTheme="majorHAnsi"/>
          <w:b/>
          <w:bCs/>
          <w:i/>
          <w:sz w:val="28"/>
        </w:rPr>
        <w:t>family member</w:t>
      </w:r>
      <w:r>
        <w:rPr>
          <w:rStyle w:val="st"/>
          <w:rFonts w:asciiTheme="majorHAnsi" w:hAnsiTheme="majorHAnsi"/>
          <w:i/>
          <w:sz w:val="28"/>
        </w:rPr>
        <w:t xml:space="preserve"> or relative is </w:t>
      </w:r>
      <w:r w:rsidRPr="002E2DAA">
        <w:rPr>
          <w:rStyle w:val="st"/>
          <w:rFonts w:asciiTheme="majorHAnsi" w:hAnsiTheme="majorHAnsi"/>
          <w:b/>
          <w:bCs/>
          <w:i/>
          <w:sz w:val="28"/>
        </w:rPr>
        <w:t>not your only option</w:t>
      </w:r>
      <w:r w:rsidRPr="00D95DF2">
        <w:rPr>
          <w:rStyle w:val="st"/>
          <w:rFonts w:asciiTheme="majorHAnsi" w:hAnsiTheme="majorHAnsi"/>
          <w:i/>
          <w:sz w:val="28"/>
        </w:rPr>
        <w:t>.</w:t>
      </w:r>
      <w:r>
        <w:rPr>
          <w:rStyle w:val="st"/>
          <w:rFonts w:asciiTheme="majorHAnsi" w:hAnsiTheme="majorHAnsi"/>
          <w:i/>
          <w:sz w:val="28"/>
        </w:rPr>
        <w:t xml:space="preserve"> You can also name an </w:t>
      </w:r>
      <w:r w:rsidRPr="002E2DAA">
        <w:rPr>
          <w:rStyle w:val="st"/>
          <w:rFonts w:asciiTheme="majorHAnsi" w:hAnsiTheme="majorHAnsi"/>
          <w:b/>
          <w:bCs/>
          <w:i/>
          <w:sz w:val="28"/>
        </w:rPr>
        <w:t>attorney</w:t>
      </w:r>
      <w:r>
        <w:rPr>
          <w:rStyle w:val="st"/>
          <w:rFonts w:asciiTheme="majorHAnsi" w:hAnsiTheme="majorHAnsi"/>
          <w:i/>
          <w:sz w:val="28"/>
        </w:rPr>
        <w:t xml:space="preserve"> or a </w:t>
      </w:r>
      <w:r w:rsidRPr="002E2DAA">
        <w:rPr>
          <w:rStyle w:val="st"/>
          <w:rFonts w:asciiTheme="majorHAnsi" w:hAnsiTheme="majorHAnsi"/>
          <w:b/>
          <w:bCs/>
          <w:i/>
          <w:sz w:val="28"/>
        </w:rPr>
        <w:t>corporate trustee</w:t>
      </w:r>
      <w:r>
        <w:rPr>
          <w:rStyle w:val="st"/>
          <w:rFonts w:asciiTheme="majorHAnsi" w:hAnsiTheme="majorHAnsi"/>
          <w:i/>
          <w:sz w:val="28"/>
        </w:rPr>
        <w:t xml:space="preserve"> as your executor.</w:t>
      </w:r>
    </w:p>
    <w:p w:rsidR="005A4FD6" w:rsidRPr="0043614C" w:rsidRDefault="00764143" w:rsidP="005A4FD6">
      <w:pPr>
        <w:spacing w:line="276" w:lineRule="auto"/>
        <w:jc w:val="center"/>
        <w:rPr>
          <w:rStyle w:val="st"/>
          <w:rFonts w:asciiTheme="majorHAnsi" w:hAnsiTheme="majorHAnsi"/>
          <w:i/>
          <w:color w:val="E88E0A"/>
          <w:sz w:val="4"/>
        </w:rPr>
      </w:pPr>
    </w:p>
    <w:p w:rsidR="005A4FD6" w:rsidRDefault="00764143"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764143" w:rsidP="005A4FD6">
      <w:pPr>
        <w:spacing w:line="276" w:lineRule="auto"/>
        <w:rPr>
          <w:rFonts w:asciiTheme="majorHAnsi" w:hAnsiTheme="majorHAnsi"/>
          <w:b/>
          <w:color w:val="E88E0A"/>
          <w:spacing w:val="-2"/>
          <w:sz w:val="6"/>
        </w:rPr>
      </w:pPr>
    </w:p>
    <w:p w:rsidR="005A4FD6" w:rsidRDefault="00764143"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2E2DAA" w:rsidRPr="002E2DAA" w:rsidRDefault="00764143" w:rsidP="002E2DAA">
      <w:pPr>
        <w:spacing w:line="240" w:lineRule="auto"/>
        <w:rPr>
          <w:rFonts w:asciiTheme="majorHAnsi" w:hAnsiTheme="majorHAnsi"/>
          <w:b/>
          <w:color w:val="000000" w:themeColor="text1"/>
          <w:spacing w:val="-2"/>
          <w:sz w:val="24"/>
        </w:rPr>
      </w:pPr>
      <w:bookmarkStart w:id="0" w:name="_Hlk3729023"/>
      <w:r w:rsidRPr="002E2DAA">
        <w:rPr>
          <w:rFonts w:asciiTheme="majorHAnsi" w:hAnsiTheme="majorHAnsi"/>
          <w:b/>
          <w:color w:val="000000" w:themeColor="text1"/>
          <w:spacing w:val="-2"/>
          <w:sz w:val="24"/>
        </w:rPr>
        <w:t xml:space="preserve">Tuesday: </w:t>
      </w:r>
      <w:r w:rsidRPr="002E2DAA">
        <w:rPr>
          <w:rFonts w:asciiTheme="majorHAnsi" w:hAnsiTheme="majorHAnsi"/>
          <w:bCs/>
          <w:color w:val="000000" w:themeColor="text1"/>
          <w:spacing w:val="-2"/>
          <w:sz w:val="24"/>
        </w:rPr>
        <w:t>The December Consumer Price Index, providing a look at inflation last month and for all of 2019.</w:t>
      </w:r>
    </w:p>
    <w:p w:rsidR="002E2DAA" w:rsidRPr="002E2DAA" w:rsidRDefault="00764143" w:rsidP="002E2DAA">
      <w:pPr>
        <w:spacing w:line="240" w:lineRule="auto"/>
        <w:rPr>
          <w:rFonts w:asciiTheme="majorHAnsi" w:hAnsiTheme="majorHAnsi"/>
          <w:b/>
          <w:color w:val="000000" w:themeColor="text1"/>
          <w:spacing w:val="-2"/>
          <w:sz w:val="24"/>
        </w:rPr>
      </w:pPr>
      <w:r w:rsidRPr="002E2DAA">
        <w:rPr>
          <w:rFonts w:asciiTheme="majorHAnsi" w:hAnsiTheme="majorHAnsi"/>
          <w:b/>
          <w:color w:val="000000" w:themeColor="text1"/>
          <w:spacing w:val="-2"/>
          <w:sz w:val="24"/>
        </w:rPr>
        <w:t xml:space="preserve">Thursday: </w:t>
      </w:r>
      <w:r w:rsidRPr="002E2DAA">
        <w:rPr>
          <w:rFonts w:asciiTheme="majorHAnsi" w:hAnsiTheme="majorHAnsi"/>
          <w:bCs/>
          <w:color w:val="000000" w:themeColor="text1"/>
          <w:spacing w:val="-2"/>
          <w:sz w:val="24"/>
        </w:rPr>
        <w:t>December retail sales figures from the Department of Commerce.</w:t>
      </w:r>
    </w:p>
    <w:p w:rsidR="005A4FD6" w:rsidRPr="002E2DAA" w:rsidRDefault="00764143" w:rsidP="002E2DAA">
      <w:pPr>
        <w:spacing w:line="240" w:lineRule="auto"/>
        <w:rPr>
          <w:rFonts w:asciiTheme="majorHAnsi" w:eastAsia="Times New Roman" w:hAnsiTheme="majorHAnsi"/>
          <w:bCs/>
          <w:color w:val="000000" w:themeColor="text1"/>
          <w:spacing w:val="-2"/>
          <w:sz w:val="24"/>
          <w:szCs w:val="20"/>
        </w:rPr>
      </w:pPr>
      <w:r w:rsidRPr="002E2DAA">
        <w:rPr>
          <w:rFonts w:asciiTheme="majorHAnsi" w:hAnsiTheme="majorHAnsi"/>
          <w:b/>
          <w:color w:val="000000" w:themeColor="text1"/>
          <w:spacing w:val="-2"/>
          <w:sz w:val="24"/>
        </w:rPr>
        <w:t xml:space="preserve">Friday: </w:t>
      </w:r>
      <w:r w:rsidRPr="002E2DAA">
        <w:rPr>
          <w:rFonts w:asciiTheme="majorHAnsi" w:hAnsiTheme="majorHAnsi"/>
          <w:bCs/>
          <w:color w:val="000000" w:themeColor="text1"/>
          <w:spacing w:val="-2"/>
          <w:sz w:val="24"/>
        </w:rPr>
        <w:t xml:space="preserve">The </w:t>
      </w:r>
      <w:r w:rsidRPr="002E2DAA">
        <w:rPr>
          <w:rFonts w:asciiTheme="majorHAnsi" w:hAnsiTheme="majorHAnsi"/>
          <w:bCs/>
          <w:color w:val="000000" w:themeColor="text1"/>
          <w:spacing w:val="-2"/>
          <w:sz w:val="24"/>
        </w:rPr>
        <w:t>University of Michigan</w:t>
      </w:r>
      <w:r>
        <w:rPr>
          <w:rFonts w:asciiTheme="majorHAnsi" w:hAnsiTheme="majorHAnsi"/>
          <w:bCs/>
          <w:color w:val="000000" w:themeColor="text1"/>
          <w:spacing w:val="-2"/>
          <w:sz w:val="24"/>
        </w:rPr>
        <w:t>’</w:t>
      </w:r>
      <w:r w:rsidRPr="002E2DAA">
        <w:rPr>
          <w:rFonts w:asciiTheme="majorHAnsi" w:hAnsiTheme="majorHAnsi"/>
          <w:bCs/>
          <w:color w:val="000000" w:themeColor="text1"/>
          <w:spacing w:val="-2"/>
          <w:sz w:val="24"/>
        </w:rPr>
        <w:t xml:space="preserve">s preliminary January </w:t>
      </w:r>
      <w:r>
        <w:rPr>
          <w:rFonts w:asciiTheme="majorHAnsi" w:hAnsiTheme="majorHAnsi"/>
          <w:bCs/>
          <w:color w:val="000000" w:themeColor="text1"/>
          <w:spacing w:val="-2"/>
          <w:sz w:val="24"/>
        </w:rPr>
        <w:t>C</w:t>
      </w:r>
      <w:r w:rsidRPr="002E2DAA">
        <w:rPr>
          <w:rFonts w:asciiTheme="majorHAnsi" w:hAnsiTheme="majorHAnsi"/>
          <w:bCs/>
          <w:color w:val="000000" w:themeColor="text1"/>
          <w:spacing w:val="-2"/>
          <w:sz w:val="24"/>
        </w:rPr>
        <w:t xml:space="preserve">onsumer </w:t>
      </w:r>
      <w:r>
        <w:rPr>
          <w:rFonts w:asciiTheme="majorHAnsi" w:hAnsiTheme="majorHAnsi"/>
          <w:bCs/>
          <w:color w:val="000000" w:themeColor="text1"/>
          <w:spacing w:val="-2"/>
          <w:sz w:val="24"/>
        </w:rPr>
        <w:t>S</w:t>
      </w:r>
      <w:r w:rsidRPr="002E2DAA">
        <w:rPr>
          <w:rFonts w:asciiTheme="majorHAnsi" w:hAnsiTheme="majorHAnsi"/>
          <w:bCs/>
          <w:color w:val="000000" w:themeColor="text1"/>
          <w:spacing w:val="-2"/>
          <w:sz w:val="24"/>
        </w:rPr>
        <w:t xml:space="preserve">entiment </w:t>
      </w:r>
      <w:r>
        <w:rPr>
          <w:rFonts w:asciiTheme="majorHAnsi" w:hAnsiTheme="majorHAnsi"/>
          <w:bCs/>
          <w:color w:val="000000" w:themeColor="text1"/>
          <w:spacing w:val="-2"/>
          <w:sz w:val="24"/>
        </w:rPr>
        <w:t>I</w:t>
      </w:r>
      <w:r w:rsidRPr="002E2DAA">
        <w:rPr>
          <w:rFonts w:asciiTheme="majorHAnsi" w:hAnsiTheme="majorHAnsi"/>
          <w:bCs/>
          <w:color w:val="000000" w:themeColor="text1"/>
          <w:spacing w:val="-2"/>
          <w:sz w:val="24"/>
        </w:rPr>
        <w:t>ndex, assessing consumer confidence levels from multiple angles.</w:t>
      </w:r>
    </w:p>
    <w:bookmarkEnd w:id="0"/>
    <w:p w:rsidR="005A4FD6" w:rsidRPr="000525F2" w:rsidRDefault="00764143"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MarketWatch, January 10, 2020</w:t>
      </w:r>
    </w:p>
    <w:p w:rsidR="005A4FD6" w:rsidRPr="0043614C" w:rsidRDefault="00764143" w:rsidP="002E2DAA">
      <w:pPr>
        <w:spacing w:line="240" w:lineRule="auto"/>
        <w:jc w:val="both"/>
        <w:rPr>
          <w:rFonts w:asciiTheme="majorHAnsi" w:hAnsiTheme="majorHAnsi"/>
          <w:color w:val="000000" w:themeColor="text1"/>
          <w:spacing w:val="-2"/>
          <w:sz w:val="24"/>
        </w:rPr>
      </w:pPr>
      <w:r w:rsidRPr="002E2DAA">
        <w:rPr>
          <w:rFonts w:eastAsia="Times New Roman"/>
          <w:color w:val="000000"/>
          <w:sz w:val="18"/>
          <w:szCs w:val="20"/>
        </w:rPr>
        <w:t xml:space="preserve">The MarketWatch economic calendar lists upcoming U.S. economic data releases (including </w:t>
      </w:r>
      <w:r w:rsidRPr="002E2DAA">
        <w:rPr>
          <w:rFonts w:eastAsia="Times New Roman"/>
          <w:color w:val="000000"/>
          <w:sz w:val="18"/>
          <w:szCs w:val="20"/>
        </w:rPr>
        <w:t xml:space="preserve">key economic indicators), Federal Reserve policy meetings, and speaking engagements of Federal Reserve officials. The content is developed from sources believed to be providing accurate information. The forecasts or forward-looking statements are based on </w:t>
      </w:r>
      <w:r w:rsidRPr="002E2DAA">
        <w:rPr>
          <w:rFonts w:eastAsia="Times New Roman"/>
          <w:color w:val="000000"/>
          <w:sz w:val="18"/>
          <w:szCs w:val="20"/>
        </w:rPr>
        <w:t>assumptions and may not materialize. The forecasts also are subject to revision</w:t>
      </w:r>
      <w:r w:rsidRPr="000525F2">
        <w:rPr>
          <w:rFonts w:eastAsia="Times New Roman"/>
          <w:color w:val="000000"/>
          <w:sz w:val="18"/>
          <w:szCs w:val="20"/>
        </w:rPr>
        <w:t>.</w:t>
      </w:r>
    </w:p>
    <w:p w:rsidR="005A4FD6" w:rsidRPr="0043614C" w:rsidRDefault="00764143" w:rsidP="005A4FD6">
      <w:pPr>
        <w:spacing w:line="276" w:lineRule="auto"/>
        <w:rPr>
          <w:rFonts w:asciiTheme="majorHAnsi" w:hAnsiTheme="majorHAnsi"/>
          <w:color w:val="808080"/>
          <w:spacing w:val="-2"/>
          <w:sz w:val="4"/>
        </w:rPr>
      </w:pPr>
    </w:p>
    <w:p w:rsidR="005A4FD6" w:rsidRDefault="00764143"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2E2DAA" w:rsidRPr="002E2DAA" w:rsidRDefault="00764143" w:rsidP="002E2DAA">
      <w:pPr>
        <w:spacing w:line="240" w:lineRule="auto"/>
        <w:rPr>
          <w:rFonts w:asciiTheme="majorHAnsi" w:hAnsiTheme="majorHAnsi"/>
          <w:bCs/>
          <w:color w:val="000000" w:themeColor="text1"/>
          <w:spacing w:val="-2"/>
          <w:sz w:val="24"/>
        </w:rPr>
      </w:pPr>
      <w:r w:rsidRPr="002E2DAA">
        <w:rPr>
          <w:rFonts w:asciiTheme="majorHAnsi" w:hAnsiTheme="majorHAnsi"/>
          <w:b/>
          <w:color w:val="000000" w:themeColor="text1"/>
          <w:spacing w:val="-2"/>
          <w:sz w:val="24"/>
        </w:rPr>
        <w:t xml:space="preserve">Tuesday: </w:t>
      </w:r>
      <w:r w:rsidRPr="002E2DAA">
        <w:rPr>
          <w:rFonts w:asciiTheme="majorHAnsi" w:hAnsiTheme="majorHAnsi"/>
          <w:bCs/>
          <w:color w:val="000000" w:themeColor="text1"/>
          <w:spacing w:val="-2"/>
          <w:sz w:val="24"/>
        </w:rPr>
        <w:t>Citigroup (C), Delta Air Lines (DAL), JPMorgan Chase (JPM), Wells Fargo (WFC)</w:t>
      </w:r>
    </w:p>
    <w:p w:rsidR="002E2DAA" w:rsidRPr="002E2DAA" w:rsidRDefault="00764143" w:rsidP="002E2DAA">
      <w:pPr>
        <w:spacing w:line="240" w:lineRule="auto"/>
        <w:rPr>
          <w:rFonts w:asciiTheme="majorHAnsi" w:hAnsiTheme="majorHAnsi"/>
          <w:b/>
          <w:color w:val="000000" w:themeColor="text1"/>
          <w:spacing w:val="-2"/>
          <w:sz w:val="24"/>
        </w:rPr>
      </w:pPr>
      <w:r w:rsidRPr="002E2DAA">
        <w:rPr>
          <w:rFonts w:asciiTheme="majorHAnsi" w:hAnsiTheme="majorHAnsi"/>
          <w:b/>
          <w:color w:val="000000" w:themeColor="text1"/>
          <w:spacing w:val="-2"/>
          <w:sz w:val="24"/>
        </w:rPr>
        <w:t xml:space="preserve">Wednesday: </w:t>
      </w:r>
      <w:r w:rsidRPr="002E2DAA">
        <w:rPr>
          <w:rFonts w:asciiTheme="majorHAnsi" w:hAnsiTheme="majorHAnsi"/>
          <w:bCs/>
          <w:color w:val="000000" w:themeColor="text1"/>
          <w:spacing w:val="-2"/>
          <w:sz w:val="24"/>
        </w:rPr>
        <w:t xml:space="preserve">Bank of America (BAC), Goldman </w:t>
      </w:r>
      <w:r w:rsidRPr="002E2DAA">
        <w:rPr>
          <w:rFonts w:asciiTheme="majorHAnsi" w:hAnsiTheme="majorHAnsi"/>
          <w:bCs/>
          <w:color w:val="000000" w:themeColor="text1"/>
          <w:spacing w:val="-2"/>
          <w:sz w:val="24"/>
        </w:rPr>
        <w:t>Sachs (GS), United Health (UNH), US Bancorp (USB)</w:t>
      </w:r>
    </w:p>
    <w:p w:rsidR="002E2DAA" w:rsidRPr="002E2DAA" w:rsidRDefault="00764143" w:rsidP="002E2DAA">
      <w:pPr>
        <w:spacing w:line="240" w:lineRule="auto"/>
        <w:rPr>
          <w:rFonts w:asciiTheme="majorHAnsi" w:hAnsiTheme="majorHAnsi"/>
          <w:b/>
          <w:color w:val="000000" w:themeColor="text1"/>
          <w:spacing w:val="-2"/>
          <w:sz w:val="24"/>
        </w:rPr>
      </w:pPr>
      <w:r w:rsidRPr="002E2DAA">
        <w:rPr>
          <w:rFonts w:asciiTheme="majorHAnsi" w:hAnsiTheme="majorHAnsi"/>
          <w:b/>
          <w:color w:val="000000" w:themeColor="text1"/>
          <w:spacing w:val="-2"/>
          <w:sz w:val="24"/>
        </w:rPr>
        <w:t xml:space="preserve">Thursday: </w:t>
      </w:r>
      <w:r w:rsidRPr="002E2DAA">
        <w:rPr>
          <w:rFonts w:asciiTheme="majorHAnsi" w:hAnsiTheme="majorHAnsi"/>
          <w:bCs/>
          <w:color w:val="000000" w:themeColor="text1"/>
          <w:spacing w:val="-2"/>
          <w:sz w:val="24"/>
        </w:rPr>
        <w:t>Morgan Stanley (MS)</w:t>
      </w:r>
    </w:p>
    <w:p w:rsidR="00534997" w:rsidRPr="00C0649C" w:rsidRDefault="00764143" w:rsidP="002E2DAA">
      <w:pPr>
        <w:spacing w:line="240" w:lineRule="auto"/>
        <w:rPr>
          <w:rFonts w:asciiTheme="majorHAnsi" w:eastAsia="Times New Roman" w:hAnsiTheme="majorHAnsi"/>
          <w:color w:val="000000" w:themeColor="text1"/>
          <w:spacing w:val="-2"/>
          <w:sz w:val="24"/>
          <w:szCs w:val="20"/>
        </w:rPr>
      </w:pPr>
      <w:r w:rsidRPr="002E2DAA">
        <w:rPr>
          <w:rFonts w:asciiTheme="majorHAnsi" w:hAnsiTheme="majorHAnsi"/>
          <w:b/>
          <w:color w:val="000000" w:themeColor="text1"/>
          <w:spacing w:val="-2"/>
          <w:sz w:val="24"/>
        </w:rPr>
        <w:t xml:space="preserve">Friday: </w:t>
      </w:r>
      <w:r w:rsidRPr="002E2DAA">
        <w:rPr>
          <w:rFonts w:asciiTheme="majorHAnsi" w:hAnsiTheme="majorHAnsi"/>
          <w:bCs/>
          <w:color w:val="000000" w:themeColor="text1"/>
          <w:spacing w:val="-2"/>
          <w:sz w:val="24"/>
        </w:rPr>
        <w:t>Schlumberger (SLB)</w:t>
      </w:r>
    </w:p>
    <w:p w:rsidR="002E2DAA" w:rsidRPr="002E2DAA" w:rsidRDefault="00764143" w:rsidP="002E2DAA">
      <w:pPr>
        <w:spacing w:line="240" w:lineRule="auto"/>
        <w:rPr>
          <w:rFonts w:eastAsia="Times New Roman"/>
          <w:color w:val="000000"/>
          <w:sz w:val="18"/>
          <w:szCs w:val="20"/>
        </w:rPr>
      </w:pPr>
      <w:r w:rsidRPr="002E2DAA">
        <w:rPr>
          <w:rFonts w:eastAsia="Times New Roman"/>
          <w:color w:val="000000"/>
          <w:sz w:val="18"/>
          <w:szCs w:val="20"/>
        </w:rPr>
        <w:lastRenderedPageBreak/>
        <w:t>Source: Zacks, January 10, 2020</w:t>
      </w:r>
    </w:p>
    <w:p w:rsidR="005A4FD6" w:rsidRPr="000525F2" w:rsidRDefault="00764143" w:rsidP="002E2DAA">
      <w:pPr>
        <w:spacing w:line="240" w:lineRule="auto"/>
        <w:rPr>
          <w:rFonts w:ascii="Times New Roman" w:eastAsia="Times New Roman" w:hAnsi="Times New Roman" w:cs="Times New Roman"/>
          <w:szCs w:val="24"/>
        </w:rPr>
      </w:pPr>
      <w:r w:rsidRPr="002E2DAA">
        <w:rPr>
          <w:rFonts w:eastAsia="Times New Roman"/>
          <w:color w:val="000000"/>
          <w:sz w:val="18"/>
          <w:szCs w:val="20"/>
        </w:rPr>
        <w:t xml:space="preserve">Companies mentioned are for informational purposes only. It should not be considered a solicitation for the purchase </w:t>
      </w:r>
      <w:r w:rsidRPr="002E2DAA">
        <w:rPr>
          <w:rFonts w:eastAsia="Times New Roman"/>
          <w:color w:val="000000"/>
          <w:sz w:val="18"/>
          <w:szCs w:val="20"/>
        </w:rPr>
        <w:t>or sale of the securities. Any investment should be consistent with your objectives, time frame and risk tolerance. The return and principal value of investments will fluctuate as market conditions change. When sold, investments may be worth more or less t</w:t>
      </w:r>
      <w:r w:rsidRPr="002E2DAA">
        <w:rPr>
          <w:rFonts w:eastAsia="Times New Roman"/>
          <w:color w:val="000000"/>
          <w:sz w:val="18"/>
          <w:szCs w:val="20"/>
        </w:rPr>
        <w:t>han their original cost. Companies may reschedule when they report earnings without notice</w:t>
      </w:r>
      <w:r>
        <w:rPr>
          <w:rFonts w:eastAsia="Times New Roman"/>
          <w:color w:val="000000"/>
          <w:sz w:val="18"/>
          <w:szCs w:val="20"/>
        </w:rPr>
        <w:t>.</w:t>
      </w:r>
    </w:p>
    <w:p w:rsidR="005A4FD6" w:rsidRPr="0043614C" w:rsidRDefault="00764143" w:rsidP="005A4FD6">
      <w:pPr>
        <w:spacing w:line="276" w:lineRule="auto"/>
        <w:rPr>
          <w:rFonts w:asciiTheme="majorHAnsi" w:hAnsiTheme="majorHAnsi"/>
          <w:color w:val="808080"/>
          <w:spacing w:val="-2"/>
          <w:sz w:val="4"/>
        </w:rPr>
      </w:pPr>
    </w:p>
    <w:p w:rsidR="005A4FD6" w:rsidRDefault="00764143"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764143" w:rsidP="005A4FD6">
      <w:pPr>
        <w:spacing w:line="276" w:lineRule="auto"/>
        <w:jc w:val="center"/>
        <w:rPr>
          <w:rStyle w:val="st"/>
          <w:rFonts w:asciiTheme="majorHAnsi" w:hAnsiTheme="majorHAnsi"/>
          <w:color w:val="E88E0A"/>
          <w:sz w:val="4"/>
        </w:rPr>
      </w:pPr>
    </w:p>
    <w:p w:rsidR="005A4FD6" w:rsidRPr="00B2579B" w:rsidRDefault="00764143"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5A4FD6" w:rsidRPr="0043614C" w:rsidRDefault="00764143" w:rsidP="005A4FD6">
      <w:pPr>
        <w:spacing w:line="276" w:lineRule="auto"/>
        <w:jc w:val="center"/>
        <w:rPr>
          <w:rStyle w:val="st"/>
          <w:rFonts w:asciiTheme="majorHAnsi" w:hAnsiTheme="majorHAnsi"/>
          <w:sz w:val="4"/>
        </w:rPr>
      </w:pPr>
    </w:p>
    <w:p w:rsidR="005A4FD6" w:rsidRDefault="00764143" w:rsidP="005A4FD6">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5A4FD6" w:rsidRPr="00234A75" w:rsidRDefault="00764143"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BA1A8B">
        <w:rPr>
          <w:rStyle w:val="st"/>
          <w:rFonts w:asciiTheme="majorHAnsi" w:hAnsiTheme="majorHAnsi"/>
          <w:i/>
          <w:sz w:val="36"/>
        </w:rPr>
        <w:t xml:space="preserve">The man who says he is willing to meet you </w:t>
      </w:r>
      <w:r w:rsidRPr="00BA1A8B">
        <w:rPr>
          <w:rStyle w:val="st"/>
          <w:rFonts w:asciiTheme="majorHAnsi" w:hAnsiTheme="majorHAnsi"/>
          <w:b/>
          <w:bCs/>
          <w:i/>
          <w:sz w:val="36"/>
        </w:rPr>
        <w:t>halfway</w:t>
      </w:r>
      <w:r w:rsidRPr="00BA1A8B">
        <w:rPr>
          <w:rStyle w:val="st"/>
          <w:rFonts w:asciiTheme="majorHAnsi" w:hAnsiTheme="majorHAnsi"/>
          <w:i/>
          <w:sz w:val="36"/>
        </w:rPr>
        <w:t xml:space="preserve"> is usually a poor judge of </w:t>
      </w:r>
      <w:r w:rsidRPr="00BA1A8B">
        <w:rPr>
          <w:rStyle w:val="st"/>
          <w:rFonts w:asciiTheme="majorHAnsi" w:hAnsiTheme="majorHAnsi"/>
          <w:b/>
          <w:bCs/>
          <w:i/>
          <w:sz w:val="36"/>
        </w:rPr>
        <w:t>distance</w:t>
      </w:r>
      <w:r w:rsidRPr="004F6F29">
        <w:rPr>
          <w:rStyle w:val="st"/>
          <w:rFonts w:asciiTheme="majorHAnsi" w:hAnsiTheme="majorHAnsi"/>
          <w:i/>
          <w:sz w:val="36"/>
        </w:rPr>
        <w:t>.</w:t>
      </w:r>
      <w:r w:rsidRPr="00234A75">
        <w:rPr>
          <w:rStyle w:val="st"/>
          <w:rFonts w:asciiTheme="majorHAnsi" w:hAnsiTheme="majorHAnsi"/>
          <w:i/>
          <w:sz w:val="36"/>
        </w:rPr>
        <w:t>”</w:t>
      </w:r>
    </w:p>
    <w:p w:rsidR="005A4FD6" w:rsidRPr="00552AA9" w:rsidRDefault="00764143" w:rsidP="005A4FD6">
      <w:pPr>
        <w:spacing w:line="276" w:lineRule="auto"/>
        <w:jc w:val="center"/>
        <w:rPr>
          <w:rStyle w:val="st"/>
          <w:rFonts w:asciiTheme="majorHAnsi" w:hAnsiTheme="majorHAnsi"/>
          <w:sz w:val="24"/>
        </w:rPr>
      </w:pPr>
      <w:r>
        <w:rPr>
          <w:rStyle w:val="st"/>
          <w:rFonts w:asciiTheme="majorHAnsi" w:hAnsiTheme="majorHAnsi"/>
          <w:i/>
          <w:color w:val="E88E0A"/>
        </w:rPr>
        <w:t>LAURENCE J. PETER</w:t>
      </w:r>
    </w:p>
    <w:p w:rsidR="005A4FD6" w:rsidRPr="0043614C" w:rsidRDefault="00764143" w:rsidP="005A4FD6">
      <w:pPr>
        <w:spacing w:line="276" w:lineRule="auto"/>
        <w:jc w:val="center"/>
        <w:rPr>
          <w:rStyle w:val="st"/>
          <w:rFonts w:asciiTheme="majorHAnsi" w:hAnsiTheme="majorHAnsi"/>
          <w:i/>
          <w:color w:val="E88E0A"/>
          <w:sz w:val="4"/>
        </w:rPr>
      </w:pPr>
    </w:p>
    <w:p w:rsidR="005A4FD6" w:rsidRDefault="00764143"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764143" w:rsidP="005A4FD6">
      <w:pPr>
        <w:spacing w:line="276" w:lineRule="auto"/>
        <w:rPr>
          <w:rStyle w:val="st"/>
          <w:rFonts w:asciiTheme="majorHAnsi" w:hAnsiTheme="majorHAnsi"/>
          <w:sz w:val="4"/>
        </w:rPr>
      </w:pPr>
    </w:p>
    <w:p w:rsidR="005A4FD6" w:rsidRPr="001162D1" w:rsidRDefault="00764143" w:rsidP="005A4FD6">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9">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rsidR="005A4FD6" w:rsidRDefault="00764143"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764143" w:rsidP="005A4FD6">
      <w:pPr>
        <w:spacing w:line="276" w:lineRule="auto"/>
        <w:jc w:val="center"/>
        <w:rPr>
          <w:rStyle w:val="st"/>
          <w:rFonts w:asciiTheme="majorHAnsi" w:hAnsiTheme="majorHAnsi"/>
          <w:color w:val="E88E0A"/>
          <w:sz w:val="4"/>
        </w:rPr>
      </w:pPr>
    </w:p>
    <w:p w:rsidR="005A4FD6" w:rsidRPr="00B2579B" w:rsidRDefault="00764143" w:rsidP="005A4FD6">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5A4FD6" w:rsidRPr="0043614C" w:rsidRDefault="00764143" w:rsidP="005A4FD6">
      <w:pPr>
        <w:spacing w:line="276" w:lineRule="auto"/>
        <w:jc w:val="center"/>
        <w:rPr>
          <w:rStyle w:val="st"/>
          <w:rFonts w:asciiTheme="majorHAnsi" w:hAnsiTheme="majorHAnsi"/>
          <w:sz w:val="4"/>
        </w:rPr>
      </w:pPr>
    </w:p>
    <w:p w:rsidR="005A4FD6" w:rsidRDefault="00764143"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10">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5A4FD6" w:rsidRPr="00B4658C" w:rsidRDefault="00764143" w:rsidP="00B4658C">
      <w:pPr>
        <w:spacing w:line="276" w:lineRule="auto"/>
        <w:jc w:val="center"/>
        <w:rPr>
          <w:rStyle w:val="st"/>
          <w:rFonts w:asciiTheme="majorHAnsi" w:hAnsiTheme="majorHAnsi"/>
          <w:i/>
          <w:sz w:val="36"/>
        </w:rPr>
      </w:pPr>
      <w:r w:rsidRPr="00B4658C">
        <w:rPr>
          <w:rStyle w:val="st"/>
          <w:rFonts w:asciiTheme="majorHAnsi" w:hAnsiTheme="majorHAnsi"/>
          <w:i/>
          <w:sz w:val="36"/>
        </w:rPr>
        <w:t xml:space="preserve">I can be used to build </w:t>
      </w:r>
      <w:r w:rsidRPr="00B4658C">
        <w:rPr>
          <w:rStyle w:val="st"/>
          <w:rFonts w:asciiTheme="majorHAnsi" w:hAnsiTheme="majorHAnsi"/>
          <w:b/>
          <w:bCs/>
          <w:i/>
          <w:sz w:val="36"/>
        </w:rPr>
        <w:t>castles</w:t>
      </w:r>
      <w:r w:rsidRPr="00B4658C">
        <w:rPr>
          <w:rStyle w:val="st"/>
          <w:rFonts w:asciiTheme="majorHAnsi" w:hAnsiTheme="majorHAnsi"/>
          <w:i/>
          <w:sz w:val="36"/>
        </w:rPr>
        <w:t>,</w:t>
      </w:r>
      <w:r>
        <w:rPr>
          <w:rStyle w:val="st"/>
          <w:rFonts w:asciiTheme="majorHAnsi" w:hAnsiTheme="majorHAnsi"/>
          <w:i/>
          <w:sz w:val="36"/>
        </w:rPr>
        <w:t xml:space="preserve"> </w:t>
      </w:r>
      <w:r w:rsidRPr="00B4658C">
        <w:rPr>
          <w:rStyle w:val="st"/>
          <w:rFonts w:asciiTheme="majorHAnsi" w:hAnsiTheme="majorHAnsi"/>
          <w:i/>
          <w:sz w:val="36"/>
        </w:rPr>
        <w:t xml:space="preserve">but I </w:t>
      </w:r>
      <w:r w:rsidRPr="00B4658C">
        <w:rPr>
          <w:rStyle w:val="st"/>
          <w:rFonts w:asciiTheme="majorHAnsi" w:hAnsiTheme="majorHAnsi"/>
          <w:b/>
          <w:bCs/>
          <w:i/>
          <w:sz w:val="36"/>
        </w:rPr>
        <w:t>crumble</w:t>
      </w:r>
      <w:r w:rsidRPr="00B4658C">
        <w:rPr>
          <w:rStyle w:val="st"/>
          <w:rFonts w:asciiTheme="majorHAnsi" w:hAnsiTheme="majorHAnsi"/>
          <w:i/>
          <w:sz w:val="36"/>
        </w:rPr>
        <w:t xml:space="preserve"> in your hands.</w:t>
      </w:r>
      <w:r>
        <w:rPr>
          <w:rStyle w:val="st"/>
          <w:rFonts w:asciiTheme="majorHAnsi" w:hAnsiTheme="majorHAnsi"/>
          <w:i/>
          <w:sz w:val="36"/>
        </w:rPr>
        <w:t xml:space="preserve"> </w:t>
      </w:r>
      <w:r w:rsidRPr="00B4658C">
        <w:rPr>
          <w:rStyle w:val="st"/>
          <w:rFonts w:asciiTheme="majorHAnsi" w:hAnsiTheme="majorHAnsi"/>
          <w:i/>
          <w:sz w:val="36"/>
        </w:rPr>
        <w:t xml:space="preserve">I can help a man </w:t>
      </w:r>
      <w:r w:rsidRPr="00B4658C">
        <w:rPr>
          <w:rStyle w:val="st"/>
          <w:rFonts w:asciiTheme="majorHAnsi" w:hAnsiTheme="majorHAnsi"/>
          <w:b/>
          <w:bCs/>
          <w:i/>
          <w:sz w:val="36"/>
        </w:rPr>
        <w:t>see</w:t>
      </w:r>
      <w:r w:rsidRPr="00B4658C">
        <w:rPr>
          <w:rStyle w:val="st"/>
          <w:rFonts w:asciiTheme="majorHAnsi" w:hAnsiTheme="majorHAnsi"/>
          <w:i/>
          <w:sz w:val="36"/>
        </w:rPr>
        <w:t>,</w:t>
      </w:r>
      <w:r>
        <w:rPr>
          <w:rStyle w:val="st"/>
          <w:rFonts w:asciiTheme="majorHAnsi" w:hAnsiTheme="majorHAnsi"/>
          <w:i/>
          <w:sz w:val="36"/>
        </w:rPr>
        <w:t xml:space="preserve"> </w:t>
      </w:r>
      <w:r w:rsidRPr="00B4658C">
        <w:rPr>
          <w:rStyle w:val="st"/>
          <w:rFonts w:asciiTheme="majorHAnsi" w:hAnsiTheme="majorHAnsi"/>
          <w:i/>
          <w:sz w:val="36"/>
        </w:rPr>
        <w:t xml:space="preserve">and am </w:t>
      </w:r>
      <w:r w:rsidRPr="00B4658C">
        <w:rPr>
          <w:rStyle w:val="st"/>
          <w:rFonts w:asciiTheme="majorHAnsi" w:hAnsiTheme="majorHAnsi"/>
          <w:b/>
          <w:bCs/>
          <w:i/>
          <w:sz w:val="36"/>
        </w:rPr>
        <w:t>found all around</w:t>
      </w:r>
      <w:r w:rsidRPr="00B4658C">
        <w:rPr>
          <w:rStyle w:val="st"/>
          <w:rFonts w:asciiTheme="majorHAnsi" w:hAnsiTheme="majorHAnsi"/>
          <w:i/>
          <w:sz w:val="36"/>
        </w:rPr>
        <w:t xml:space="preserve"> the lands.</w:t>
      </w:r>
      <w:r>
        <w:rPr>
          <w:rStyle w:val="st"/>
          <w:rFonts w:asciiTheme="majorHAnsi" w:hAnsiTheme="majorHAnsi"/>
          <w:i/>
          <w:sz w:val="36"/>
        </w:rPr>
        <w:t xml:space="preserve"> What am I</w:t>
      </w:r>
      <w:r w:rsidRPr="003B2B01">
        <w:rPr>
          <w:rStyle w:val="st"/>
          <w:rFonts w:asciiTheme="majorHAnsi" w:hAnsiTheme="majorHAnsi"/>
          <w:i/>
          <w:sz w:val="36"/>
        </w:rPr>
        <w:t>?</w:t>
      </w:r>
    </w:p>
    <w:p w:rsidR="005A4FD6" w:rsidRPr="0043614C" w:rsidRDefault="00764143" w:rsidP="005A4FD6">
      <w:pPr>
        <w:spacing w:line="276" w:lineRule="auto"/>
        <w:jc w:val="center"/>
        <w:rPr>
          <w:rStyle w:val="st"/>
          <w:rFonts w:asciiTheme="majorHAnsi" w:hAnsiTheme="majorHAnsi"/>
          <w:i/>
          <w:color w:val="A6A6A6" w:themeColor="background1" w:themeShade="A6"/>
          <w:sz w:val="4"/>
        </w:rPr>
      </w:pPr>
    </w:p>
    <w:p w:rsidR="005A4FD6" w:rsidRPr="001162D1" w:rsidRDefault="00764143"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B4658C">
        <w:rPr>
          <w:rStyle w:val="st"/>
          <w:rFonts w:asciiTheme="majorHAnsi" w:hAnsiTheme="majorHAnsi"/>
          <w:i/>
          <w:color w:val="646464"/>
        </w:rPr>
        <w:t>A couple took a trip to the Arctic Circle, and they were disappointed</w:t>
      </w:r>
      <w:r w:rsidRPr="00B4658C">
        <w:rPr>
          <w:rStyle w:val="st"/>
          <w:rFonts w:asciiTheme="majorHAnsi" w:hAnsiTheme="majorHAnsi"/>
          <w:i/>
          <w:color w:val="646464"/>
        </w:rPr>
        <w:t xml:space="preserve"> that they did not see any penguins. What didn’t they realize about penguins?</w:t>
      </w:r>
    </w:p>
    <w:p w:rsidR="005A4FD6" w:rsidRPr="001162D1" w:rsidRDefault="00764143"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sidRPr="00B4658C">
        <w:rPr>
          <w:rStyle w:val="st"/>
          <w:rFonts w:asciiTheme="majorHAnsi" w:hAnsiTheme="majorHAnsi"/>
          <w:i/>
          <w:color w:val="646464"/>
        </w:rPr>
        <w:t>They did not realize that almost all penguins live in the Southern Hemisphere.</w:t>
      </w:r>
    </w:p>
    <w:p w:rsidR="005A4FD6" w:rsidRPr="0043614C" w:rsidRDefault="00764143" w:rsidP="005A4FD6">
      <w:pPr>
        <w:spacing w:line="276" w:lineRule="auto"/>
        <w:jc w:val="center"/>
        <w:rPr>
          <w:rStyle w:val="st"/>
          <w:rFonts w:asciiTheme="majorHAnsi" w:hAnsiTheme="majorHAnsi"/>
          <w:i/>
          <w:color w:val="A6A6A6" w:themeColor="background1" w:themeShade="A6"/>
          <w:sz w:val="4"/>
        </w:rPr>
      </w:pPr>
    </w:p>
    <w:p w:rsidR="005A4FD6" w:rsidRDefault="00764143"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764143" w:rsidP="005A4FD6">
      <w:pPr>
        <w:spacing w:line="276" w:lineRule="auto"/>
        <w:rPr>
          <w:rFonts w:asciiTheme="majorHAnsi" w:hAnsiTheme="majorHAnsi"/>
          <w:color w:val="A6A6A6" w:themeColor="background1" w:themeShade="A6"/>
          <w:sz w:val="4"/>
          <w:szCs w:val="20"/>
        </w:rPr>
      </w:pPr>
    </w:p>
    <w:p w:rsidR="005A4FD6" w:rsidRPr="0043614C" w:rsidRDefault="00764143" w:rsidP="005A4FD6">
      <w:pPr>
        <w:spacing w:line="276" w:lineRule="auto"/>
        <w:jc w:val="center"/>
        <w:rPr>
          <w:rFonts w:asciiTheme="majorHAnsi" w:hAnsiTheme="majorHAnsi" w:cs="Times New Roman"/>
          <w:sz w:val="6"/>
          <w:szCs w:val="32"/>
        </w:rPr>
      </w:pPr>
      <w:bookmarkStart w:id="1" w:name="_GoBack"/>
      <w:bookmarkEnd w:id="1"/>
      <w:r w:rsidRPr="006E3EBF">
        <w:rPr>
          <w:rFonts w:asciiTheme="majorHAnsi" w:hAnsiTheme="majorHAnsi" w:cs="Times New Roman"/>
          <w:b/>
          <w:sz w:val="24"/>
          <w:szCs w:val="32"/>
        </w:rPr>
        <w:t>Know s</w:t>
      </w:r>
      <w:r w:rsidRPr="006E3EBF">
        <w:rPr>
          <w:rFonts w:asciiTheme="majorHAnsi" w:hAnsiTheme="majorHAnsi" w:cs="Times New Roman"/>
          <w:b/>
          <w:sz w:val="24"/>
          <w:szCs w:val="32"/>
        </w:rPr>
        <w:t xml:space="preserve">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to our mailing list.)</w:t>
      </w:r>
    </w:p>
    <w:p w:rsidR="00237981" w:rsidRDefault="00764143"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764143" w:rsidP="00571E5C">
      <w:pPr>
        <w:spacing w:line="276" w:lineRule="auto"/>
        <w:jc w:val="both"/>
        <w:rPr>
          <w:rFonts w:asciiTheme="majorHAnsi" w:hAnsiTheme="majorHAnsi"/>
          <w:color w:val="A6A6A6" w:themeColor="background1" w:themeShade="A6"/>
          <w:sz w:val="2"/>
          <w:szCs w:val="16"/>
        </w:rPr>
      </w:pPr>
    </w:p>
    <w:p w:rsidR="00764143" w:rsidRDefault="00764143" w:rsidP="00E476E1">
      <w:pPr>
        <w:spacing w:line="276" w:lineRule="auto"/>
        <w:jc w:val="both"/>
        <w:rPr>
          <w:sz w:val="16"/>
          <w:szCs w:val="16"/>
        </w:rPr>
      </w:pPr>
      <w:r>
        <w:rPr>
          <w:sz w:val="16"/>
          <w:szCs w:val="16"/>
        </w:rPr>
        <w:t xml:space="preserve">Securities offered through Kestra Investment Services, LLC (Kestra IS), a member FINRA/SIPC.  Investment advisory services offered through Kestra Advisory Services, LLC (Kestra AS), </w:t>
      </w:r>
      <w:proofErr w:type="gramStart"/>
      <w:r>
        <w:rPr>
          <w:sz w:val="16"/>
          <w:szCs w:val="16"/>
        </w:rPr>
        <w:t>an</w:t>
      </w:r>
      <w:proofErr w:type="gramEnd"/>
      <w:r>
        <w:rPr>
          <w:sz w:val="16"/>
          <w:szCs w:val="16"/>
        </w:rPr>
        <w:t xml:space="preserve"> affiliate of Kestra IS.  Levine Group, LLC is not affiliated with Kestra IS or Kestra AS.</w:t>
      </w:r>
    </w:p>
    <w:p w:rsidR="00CC4655" w:rsidRPr="002543AC" w:rsidRDefault="00764143" w:rsidP="00CC4655">
      <w:pPr>
        <w:spacing w:line="276" w:lineRule="auto"/>
        <w:rPr>
          <w:rFonts w:asciiTheme="majorHAnsi" w:hAnsiTheme="majorHAnsi" w:cs="Arial"/>
          <w:color w:val="646464"/>
          <w:sz w:val="16"/>
          <w:szCs w:val="16"/>
        </w:rPr>
      </w:pPr>
      <w:bookmarkStart w:id="2" w:name="_Hlk2950709"/>
      <w:bookmarkStart w:id="3" w:name="_Hlk5367224"/>
      <w:bookmarkStart w:id="4" w:name="_Hlk1133051"/>
      <w:bookmarkStart w:id="5" w:name="_Hlk28962148"/>
      <w:r w:rsidRPr="002543AC">
        <w:rPr>
          <w:rFonts w:asciiTheme="majorHAnsi" w:hAnsiTheme="majorHAnsi" w:cs="Arial"/>
          <w:color w:val="646464"/>
          <w:sz w:val="16"/>
          <w:szCs w:val="16"/>
        </w:rPr>
        <w:t>CITATIONS:</w:t>
      </w:r>
    </w:p>
    <w:p w:rsidR="00CC4655" w:rsidRDefault="00764143" w:rsidP="00CC4655">
      <w:pPr>
        <w:spacing w:after="0" w:line="240" w:lineRule="auto"/>
        <w:rPr>
          <w:noProof/>
        </w:rPr>
      </w:pPr>
      <w:bookmarkStart w:id="6" w:name="_Hlk7787319"/>
      <w:r>
        <w:rPr>
          <w:rFonts w:asciiTheme="majorHAnsi" w:hAnsiTheme="majorHAnsi" w:cs="Arial"/>
          <w:color w:val="767171" w:themeColor="background2" w:themeShade="80"/>
          <w:sz w:val="16"/>
        </w:rPr>
        <w:t xml:space="preserve">1 </w:t>
      </w:r>
      <w:r w:rsidRPr="008E589A">
        <w:rPr>
          <w:rFonts w:asciiTheme="majorHAnsi" w:hAnsiTheme="majorHAnsi" w:cs="Arial"/>
          <w:color w:val="767171" w:themeColor="background2" w:themeShade="80"/>
          <w:sz w:val="16"/>
        </w:rPr>
        <w:t xml:space="preserve">- </w:t>
      </w:r>
      <w:bookmarkStart w:id="7"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7"/>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1/10/20</w:t>
      </w:r>
      <w:r w:rsidRPr="008E589A">
        <w:rPr>
          <w:rFonts w:asciiTheme="majorHAnsi" w:hAnsiTheme="majorHAnsi" w:cs="Arial"/>
          <w:color w:val="767171" w:themeColor="background2" w:themeShade="80"/>
          <w:sz w:val="16"/>
        </w:rPr>
        <w:t>]</w:t>
      </w:r>
    </w:p>
    <w:p w:rsidR="00CC4655" w:rsidRDefault="00764143" w:rsidP="00CC4655">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r w:rsidRPr="00FA6B4E">
        <w:rPr>
          <w:rFonts w:asciiTheme="majorHAnsi" w:hAnsiTheme="majorHAnsi" w:cs="Calibri"/>
          <w:color w:val="767171" w:themeColor="background2" w:themeShade="80"/>
          <w:sz w:val="16"/>
          <w:szCs w:val="16"/>
        </w:rPr>
        <w:t xml:space="preserve">quotes.wsj.com/index/XX/MSCI%20GLOBAL/990300/historical-prices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1/10/20</w:t>
      </w:r>
      <w:r w:rsidRPr="008E589A">
        <w:rPr>
          <w:rFonts w:asciiTheme="majorHAnsi" w:hAnsiTheme="majorHAnsi" w:cs="Calibri"/>
          <w:color w:val="767171" w:themeColor="background2" w:themeShade="80"/>
          <w:sz w:val="16"/>
          <w:szCs w:val="16"/>
        </w:rPr>
        <w:t>]</w:t>
      </w:r>
    </w:p>
    <w:p w:rsidR="00CC4655" w:rsidRDefault="00764143" w:rsidP="00CC4655">
      <w:pPr>
        <w:spacing w:after="0" w:line="240" w:lineRule="auto"/>
        <w:rPr>
          <w:noProof/>
        </w:rPr>
      </w:pPr>
      <w:r>
        <w:rPr>
          <w:rFonts w:asciiTheme="majorHAnsi" w:hAnsiTheme="majorHAnsi" w:cs="Arial"/>
          <w:color w:val="767171" w:themeColor="background2" w:themeShade="80"/>
          <w:sz w:val="16"/>
        </w:rPr>
        <w:t xml:space="preserve">3 </w:t>
      </w:r>
      <w:r w:rsidRPr="008E589A">
        <w:rPr>
          <w:rFonts w:asciiTheme="majorHAnsi" w:hAnsiTheme="majorHAnsi" w:cs="Arial"/>
          <w:color w:val="767171" w:themeColor="background2" w:themeShade="80"/>
          <w:sz w:val="16"/>
        </w:rPr>
        <w:t xml:space="preserve">- </w:t>
      </w:r>
      <w:r w:rsidRPr="00DB3469">
        <w:rPr>
          <w:rFonts w:asciiTheme="majorHAnsi" w:hAnsiTheme="majorHAnsi" w:cs="Arial"/>
          <w:color w:val="767171" w:themeColor="background2" w:themeShade="80"/>
          <w:sz w:val="16"/>
        </w:rPr>
        <w:t>cnbc.com/2020/01/10/us-nonfarm-payrolls-december-2019.html</w:t>
      </w:r>
      <w:r w:rsidRPr="00D571E2">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1/10/20</w:t>
      </w:r>
      <w:r w:rsidRPr="008E589A">
        <w:rPr>
          <w:rFonts w:asciiTheme="majorHAnsi" w:hAnsiTheme="majorHAnsi" w:cs="Arial"/>
          <w:color w:val="767171" w:themeColor="background2" w:themeShade="80"/>
          <w:sz w:val="16"/>
        </w:rPr>
        <w:t>]</w:t>
      </w:r>
    </w:p>
    <w:p w:rsidR="00CC4655" w:rsidRDefault="00764143" w:rsidP="00CC4655">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4 - </w:t>
      </w:r>
      <w:r w:rsidRPr="005F3DFC">
        <w:rPr>
          <w:rFonts w:asciiTheme="majorHAnsi" w:hAnsiTheme="majorHAnsi" w:cs="Arial"/>
          <w:color w:val="767171" w:themeColor="background2" w:themeShade="80"/>
          <w:sz w:val="16"/>
        </w:rPr>
        <w:t>marketwatch.com/investing/future/crude%20oil%20-%20electronic</w:t>
      </w:r>
      <w:r>
        <w:rPr>
          <w:rFonts w:asciiTheme="majorHAnsi" w:hAnsiTheme="majorHAnsi" w:cs="Arial"/>
          <w:color w:val="767171" w:themeColor="background2" w:themeShade="80"/>
          <w:sz w:val="16"/>
        </w:rPr>
        <w:t xml:space="preserve"> [12/3/20]</w:t>
      </w:r>
    </w:p>
    <w:p w:rsidR="00CC4655" w:rsidRPr="002718D1" w:rsidRDefault="00764143" w:rsidP="00CC4655">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5</w:t>
      </w:r>
      <w:r w:rsidRPr="00C149E1">
        <w:rPr>
          <w:rFonts w:asciiTheme="majorHAnsi" w:hAnsiTheme="majorHAnsi" w:cs="Calibri"/>
          <w:color w:val="767171" w:themeColor="background2" w:themeShade="80"/>
          <w:sz w:val="16"/>
          <w:szCs w:val="16"/>
        </w:rPr>
        <w:t xml:space="preserve"> - </w:t>
      </w:r>
      <w:r w:rsidRPr="007F265F">
        <w:rPr>
          <w:rFonts w:asciiTheme="majorHAnsi" w:hAnsiTheme="majorHAnsi" w:cs="Calibri"/>
          <w:color w:val="767171" w:themeColor="background2" w:themeShade="80"/>
          <w:sz w:val="16"/>
          <w:szCs w:val="16"/>
        </w:rPr>
        <w:t xml:space="preserve">cnbc.com/2020/01/09/chinas-vice-premier-liu-to-sign-us-trade-deal-in-washington-next-week.html </w:t>
      </w:r>
      <w:r w:rsidRPr="00C149E1">
        <w:rPr>
          <w:rFonts w:asciiTheme="majorHAnsi" w:hAnsiTheme="majorHAnsi" w:cs="Calibri"/>
          <w:color w:val="767171" w:themeColor="background2" w:themeShade="80"/>
          <w:sz w:val="16"/>
          <w:szCs w:val="16"/>
        </w:rPr>
        <w:t>[1</w:t>
      </w:r>
      <w:r>
        <w:rPr>
          <w:rFonts w:asciiTheme="majorHAnsi" w:hAnsiTheme="majorHAnsi" w:cs="Calibri"/>
          <w:color w:val="767171" w:themeColor="background2" w:themeShade="80"/>
          <w:sz w:val="16"/>
          <w:szCs w:val="16"/>
        </w:rPr>
        <w:t>/9</w:t>
      </w:r>
      <w:r w:rsidRPr="00C149E1">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20</w:t>
      </w:r>
      <w:r w:rsidRPr="00C149E1">
        <w:rPr>
          <w:rFonts w:asciiTheme="majorHAnsi" w:hAnsiTheme="majorHAnsi" w:cs="Calibri"/>
          <w:color w:val="767171" w:themeColor="background2" w:themeShade="80"/>
          <w:sz w:val="16"/>
          <w:szCs w:val="16"/>
        </w:rPr>
        <w:t>]</w:t>
      </w:r>
    </w:p>
    <w:p w:rsidR="00CC4655" w:rsidRDefault="00764143" w:rsidP="00CC4655">
      <w:pPr>
        <w:spacing w:after="0" w:line="240" w:lineRule="auto"/>
        <w:rPr>
          <w:rFonts w:asciiTheme="majorHAnsi" w:hAnsiTheme="majorHAnsi" w:cs="Arial"/>
          <w:color w:val="767171" w:themeColor="background2" w:themeShade="80"/>
          <w:sz w:val="16"/>
        </w:rPr>
      </w:pPr>
    </w:p>
    <w:p w:rsidR="00CC4655" w:rsidRPr="002543AC" w:rsidRDefault="00764143" w:rsidP="00CC4655">
      <w:pPr>
        <w:spacing w:line="276" w:lineRule="auto"/>
        <w:rPr>
          <w:rFonts w:asciiTheme="majorHAnsi" w:hAnsiTheme="majorHAnsi" w:cs="Arial"/>
          <w:color w:val="646464"/>
          <w:sz w:val="16"/>
          <w:szCs w:val="16"/>
        </w:rPr>
      </w:pPr>
      <w:bookmarkStart w:id="8" w:name="_Hlk2950788"/>
      <w:bookmarkStart w:id="9" w:name="_Hlk5367252"/>
      <w:bookmarkEnd w:id="2"/>
      <w:bookmarkEnd w:id="3"/>
      <w:bookmarkEnd w:id="6"/>
      <w:r w:rsidRPr="002543AC">
        <w:rPr>
          <w:rFonts w:asciiTheme="majorHAnsi" w:hAnsiTheme="majorHAnsi" w:cs="Arial"/>
          <w:color w:val="646464"/>
          <w:sz w:val="16"/>
          <w:szCs w:val="16"/>
        </w:rPr>
        <w:t>CHART CITATIONS:</w:t>
      </w:r>
    </w:p>
    <w:p w:rsidR="00CC4655" w:rsidRDefault="00764143" w:rsidP="00CC4655">
      <w:pPr>
        <w:spacing w:after="0" w:line="240" w:lineRule="auto"/>
        <w:rPr>
          <w:rFonts w:asciiTheme="majorHAnsi" w:hAnsiTheme="majorHAnsi" w:cs="Arial"/>
          <w:color w:val="767171" w:themeColor="background2" w:themeShade="80"/>
          <w:sz w:val="16"/>
        </w:rPr>
      </w:pPr>
      <w:bookmarkStart w:id="10" w:name="_Hlk7787375"/>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1/10/20</w:t>
      </w:r>
      <w:r w:rsidRPr="008E589A">
        <w:rPr>
          <w:rFonts w:asciiTheme="majorHAnsi" w:hAnsiTheme="majorHAnsi" w:cs="Arial"/>
          <w:color w:val="767171" w:themeColor="background2" w:themeShade="80"/>
          <w:sz w:val="16"/>
        </w:rPr>
        <w:t>]</w:t>
      </w:r>
    </w:p>
    <w:p w:rsidR="00CC4655" w:rsidRDefault="00764143" w:rsidP="00CC4655">
      <w:pPr>
        <w:spacing w:after="0" w:line="240" w:lineRule="auto"/>
        <w:rPr>
          <w:rFonts w:asciiTheme="majorHAnsi" w:hAnsiTheme="majorHAnsi" w:cs="Calibri"/>
          <w:color w:val="767171" w:themeColor="background2" w:themeShade="80"/>
          <w:sz w:val="16"/>
          <w:szCs w:val="16"/>
        </w:rPr>
      </w:pPr>
      <w:r w:rsidRPr="00FA6B4E">
        <w:rPr>
          <w:rFonts w:asciiTheme="majorHAnsi" w:hAnsiTheme="majorHAnsi" w:cs="Calibri"/>
          <w:color w:val="767171" w:themeColor="background2" w:themeShade="80"/>
          <w:sz w:val="16"/>
          <w:szCs w:val="16"/>
        </w:rPr>
        <w:t xml:space="preserve">quotes.wsj.com/index/XX/MSCI%20GLOBAL/990300/historical-prices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1/10/20</w:t>
      </w:r>
      <w:r w:rsidRPr="008E589A">
        <w:rPr>
          <w:rFonts w:asciiTheme="majorHAnsi" w:hAnsiTheme="majorHAnsi" w:cs="Calibri"/>
          <w:color w:val="767171" w:themeColor="background2" w:themeShade="80"/>
          <w:sz w:val="16"/>
          <w:szCs w:val="16"/>
        </w:rPr>
        <w:t>]</w:t>
      </w:r>
    </w:p>
    <w:p w:rsidR="00CC4655" w:rsidRDefault="00764143" w:rsidP="00CC4655">
      <w:pPr>
        <w:spacing w:after="0" w:line="240" w:lineRule="auto"/>
        <w:rPr>
          <w:rFonts w:asciiTheme="majorHAnsi" w:hAnsiTheme="majorHAnsi" w:cstheme="majorHAnsi"/>
          <w:color w:val="767171" w:themeColor="background2" w:themeShade="80"/>
          <w:sz w:val="16"/>
          <w:szCs w:val="16"/>
        </w:rPr>
      </w:pPr>
      <w:r w:rsidRPr="00462115">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[1/10/20]</w:t>
      </w:r>
    </w:p>
    <w:p w:rsidR="007916FF" w:rsidRPr="00E55C73" w:rsidRDefault="00764143" w:rsidP="002718D1">
      <w:pPr>
        <w:spacing w:after="0" w:line="240" w:lineRule="auto"/>
        <w:rPr>
          <w:noProof/>
          <w:color w:val="767171" w:themeColor="background2" w:themeShade="80"/>
        </w:rPr>
      </w:pPr>
      <w:bookmarkStart w:id="11" w:name="_Hlk7787450"/>
      <w:bookmarkEnd w:id="10"/>
      <w:r w:rsidRPr="00462115">
        <w:rPr>
          <w:rFonts w:asciiTheme="majorHAnsi" w:hAnsiTheme="majorHAnsi" w:cs="Arial"/>
          <w:color w:val="767171" w:themeColor="background2" w:themeShade="80"/>
          <w:sz w:val="16"/>
        </w:rPr>
        <w:t>treasury.gov/resource-center/data-chart-center/interest-rates/Pages/TextView.aspx?data=yieldAll</w:t>
      </w:r>
      <w:r w:rsidRPr="008E589A">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1/10/20</w:t>
      </w:r>
      <w:r w:rsidRPr="008E589A">
        <w:rPr>
          <w:rFonts w:asciiTheme="majorHAnsi" w:hAnsiTheme="majorHAnsi" w:cs="Arial"/>
          <w:color w:val="767171" w:themeColor="background2" w:themeShade="80"/>
          <w:sz w:val="16"/>
        </w:rPr>
        <w:t>]</w:t>
      </w:r>
      <w:bookmarkEnd w:id="4"/>
      <w:bookmarkEnd w:id="5"/>
      <w:bookmarkEnd w:id="8"/>
      <w:bookmarkEnd w:id="9"/>
      <w:bookmarkEnd w:id="11"/>
    </w:p>
    <w:sectPr w:rsidR="007916FF" w:rsidRPr="00E55C73" w:rsidSect="002B3955">
      <w:footerReference w:type="default" r:id="rId11"/>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4143">
      <w:pPr>
        <w:spacing w:after="0" w:line="240" w:lineRule="auto"/>
      </w:pPr>
      <w:r>
        <w:separator/>
      </w:r>
    </w:p>
  </w:endnote>
  <w:endnote w:type="continuationSeparator" w:id="0">
    <w:p w:rsidR="00000000" w:rsidRDefault="0076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00" w:rsidRDefault="00764143">
    <w:pPr>
      <w:jc w:val="right"/>
      <w:rPr>
        <w:sz w:val="16"/>
      </w:rPr>
    </w:pPr>
    <w:r>
      <w:rPr>
        <w:sz w:val="16"/>
      </w:rPr>
      <w:t>338045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4143">
      <w:pPr>
        <w:spacing w:after="0" w:line="240" w:lineRule="auto"/>
      </w:pPr>
      <w:r>
        <w:separator/>
      </w:r>
    </w:p>
  </w:footnote>
  <w:footnote w:type="continuationSeparator" w:id="0">
    <w:p w:rsidR="00000000" w:rsidRDefault="007641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00"/>
    <w:rsid w:val="00527F00"/>
    <w:rsid w:val="0076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6006B-9FDB-45B4-B38F-78419602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2020-01-13T18:44:00Z</dcterms:created>
  <dcterms:modified xsi:type="dcterms:W3CDTF">2020-01-13T18:44:00Z</dcterms:modified>
</cp:coreProperties>
</file>