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18" w:rsidRDefault="00E54E18">
      <w:pPr>
        <w:rPr>
          <w:rFonts w:ascii="Arial" w:hAnsi="Arial" w:cs="Arial"/>
          <w:iCs/>
          <w:color w:val="37474F"/>
        </w:rPr>
      </w:pPr>
      <w:r w:rsidRPr="00E54E18">
        <w:rPr>
          <w:rFonts w:ascii="Arial" w:hAnsi="Arial" w:cs="Arial"/>
          <w:iCs/>
          <w:color w:val="37474F"/>
        </w:rPr>
        <w:t xml:space="preserve">Dear Policyholder, </w:t>
      </w:r>
    </w:p>
    <w:p w:rsidR="00E54E18" w:rsidRDefault="00E54E18">
      <w:pPr>
        <w:rPr>
          <w:rFonts w:ascii="Arial" w:hAnsi="Arial" w:cs="Arial"/>
          <w:color w:val="37474F"/>
        </w:rPr>
      </w:pPr>
      <w:r w:rsidRPr="00E54E18">
        <w:rPr>
          <w:rFonts w:ascii="Arial" w:hAnsi="Arial" w:cs="Arial"/>
          <w:iCs/>
          <w:color w:val="37474F"/>
        </w:rPr>
        <w:br/>
        <w:t xml:space="preserve">Recent amendments to insurance and banking regulations extend grace periods and give you other rights under your life insurance policy or annuity contract if you can demonstrate financial hardship as a result of the novel coronavirus (“COVID-19”) pandemic. These grace periods and rights are currently in effect but are temporary, though they may be extended further. For more information, please visit the </w:t>
      </w:r>
      <w:hyperlink r:id="rId4" w:tooltip="enn Mutual site for COVID-19 news and updates for policyholders" w:history="1">
        <w:r w:rsidRPr="00E54E18">
          <w:rPr>
            <w:rStyle w:val="Hyperlink"/>
            <w:rFonts w:ascii="Arial" w:hAnsi="Arial" w:cs="Arial"/>
            <w:iCs/>
          </w:rPr>
          <w:t>Penn Mutual site for COVID-19 news and updates for policyholders</w:t>
        </w:r>
      </w:hyperlink>
      <w:r w:rsidRPr="00E54E18">
        <w:rPr>
          <w:rFonts w:ascii="Arial" w:hAnsi="Arial" w:cs="Arial"/>
          <w:iCs/>
          <w:color w:val="37474F"/>
        </w:rPr>
        <w:t>.</w:t>
      </w:r>
      <w:r>
        <w:rPr>
          <w:rFonts w:ascii="Arial" w:hAnsi="Arial" w:cs="Arial"/>
          <w:i/>
          <w:iCs/>
          <w:color w:val="37474F"/>
        </w:rPr>
        <w:br/>
      </w:r>
      <w:r>
        <w:rPr>
          <w:rFonts w:ascii="Arial" w:hAnsi="Arial" w:cs="Arial"/>
          <w:i/>
          <w:iCs/>
          <w:color w:val="37474F"/>
        </w:rPr>
        <w:br/>
      </w:r>
      <w:r w:rsidRPr="00E54E18">
        <w:rPr>
          <w:rFonts w:ascii="Arial" w:hAnsi="Arial" w:cs="Arial"/>
          <w:iCs/>
          <w:color w:val="37474F"/>
        </w:rPr>
        <w:t>Please contact us with any questions. We are</w:t>
      </w:r>
      <w:r w:rsidRPr="00E54E18">
        <w:rPr>
          <w:rFonts w:ascii="Arial" w:hAnsi="Arial" w:cs="Arial"/>
          <w:iCs/>
          <w:color w:val="37474F"/>
        </w:rPr>
        <w:t xml:space="preserve"> here to help.</w:t>
      </w:r>
      <w:r>
        <w:rPr>
          <w:rFonts w:ascii="Arial" w:hAnsi="Arial" w:cs="Arial"/>
          <w:color w:val="37474F"/>
        </w:rPr>
        <w:t xml:space="preserve"> Our main line is 732-225-0777.</w:t>
      </w:r>
    </w:p>
    <w:p w:rsidR="00E54E18" w:rsidRDefault="00E54E18">
      <w:pPr>
        <w:rPr>
          <w:rFonts w:ascii="Arial" w:hAnsi="Arial" w:cs="Arial"/>
          <w:color w:val="37474F"/>
        </w:rPr>
      </w:pPr>
    </w:p>
    <w:p w:rsidR="00E54E18" w:rsidRDefault="00E54E18">
      <w:pPr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Sincerely,</w:t>
      </w:r>
    </w:p>
    <w:p w:rsidR="00E54E18" w:rsidRPr="00E54E18" w:rsidRDefault="00E54E18">
      <w:pPr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 xml:space="preserve">Primary Financial </w:t>
      </w:r>
      <w:bookmarkStart w:id="0" w:name="_GoBack"/>
      <w:bookmarkEnd w:id="0"/>
    </w:p>
    <w:sectPr w:rsidR="00E54E18" w:rsidRPr="00E5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8"/>
    <w:rsid w:val="00E54E18"/>
    <w:rsid w:val="00E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8849"/>
  <w15:chartTrackingRefBased/>
  <w15:docId w15:val="{AD4D994E-9A40-4869-B2C5-F21BDC7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click.mail-2Dpennmutual.com_-3Fqs-3D95887faea68edbd8de3bba0d97f1c52218dcab998b41e6fd6ddfb58ccb171be76cbba04cfae73ee6c69cd08070439c0c44598b7617fa26e2&amp;d=DwMDaQ&amp;c=lyRy51zjx4hQJcB3JCGUOU5vX-jEGJJtBuA7jLo19lU&amp;r=u3ij4Ew9bpfrIdHTKhmlSRP6Sz6oynequ8nCI8MTYs8&amp;m=-xZ6TiXWjdFDGig7OTNLKV2D_T7W_bvtGC-mAVX7UmA&amp;s=f8le1A709OUkQF9xK6TuLf8ziYWeSIR6x5lXTP_JRi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PennMutual Life Insurance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Storzieri, Alyse</dc:creator>
  <cp:keywords/>
  <dc:description/>
  <cp:lastModifiedBy>Storzieri, Alyse</cp:lastModifiedBy>
  <cp:revision>1</cp:revision>
  <dcterms:created xsi:type="dcterms:W3CDTF">2020-04-27T15:06:00Z</dcterms:created>
  <dcterms:modified xsi:type="dcterms:W3CDTF">2020-04-27T15:08:00Z</dcterms:modified>
</cp:coreProperties>
</file>