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1F" w:rsidRPr="007103DF" w:rsidRDefault="004F07B7" w:rsidP="0069741F">
      <w:pPr>
        <w:spacing w:before="160" w:line="240" w:lineRule="auto"/>
        <w:jc w:val="center"/>
        <w:rPr>
          <w:rFonts w:asciiTheme="majorHAnsi" w:hAnsiTheme="majorHAnsi" w:cs="Times New Roman"/>
          <w:i/>
          <w:sz w:val="28"/>
          <w:szCs w:val="24"/>
        </w:rPr>
      </w:pPr>
      <w:r w:rsidRPr="007103DF">
        <w:rPr>
          <w:rFonts w:asciiTheme="majorHAnsi" w:hAnsiTheme="majorHAnsi" w:cs="Times New Roman"/>
          <w:i/>
          <w:sz w:val="28"/>
          <w:szCs w:val="24"/>
        </w:rPr>
        <w:t xml:space="preserve">In this week’s recap: </w:t>
      </w:r>
      <w:r>
        <w:rPr>
          <w:rFonts w:asciiTheme="majorHAnsi" w:hAnsiTheme="majorHAnsi" w:cs="Times New Roman"/>
          <w:i/>
          <w:sz w:val="28"/>
          <w:szCs w:val="24"/>
        </w:rPr>
        <w:t>stock indices again set records, the Fed makes its third rate cut of the year, October’s employment report is a nice surprise, and U.S. and Chinese trade negotiators make some progress</w:t>
      </w:r>
      <w:r w:rsidRPr="007103DF">
        <w:rPr>
          <w:rFonts w:asciiTheme="majorHAnsi" w:hAnsiTheme="majorHAnsi" w:cs="Times New Roman"/>
          <w:i/>
          <w:sz w:val="28"/>
          <w:szCs w:val="24"/>
        </w:rPr>
        <w:t>.</w:t>
      </w:r>
    </w:p>
    <w:p w:rsidR="0069741F" w:rsidRPr="00A56786" w:rsidRDefault="004F07B7" w:rsidP="0069741F">
      <w:pPr>
        <w:spacing w:before="160" w:line="276" w:lineRule="auto"/>
        <w:jc w:val="center"/>
        <w:rPr>
          <w:rFonts w:asciiTheme="majorHAnsi" w:hAnsiTheme="majorHAnsi" w:cs="Times New Roman"/>
          <w:b/>
          <w:color w:val="000000" w:themeColor="text1"/>
          <w:sz w:val="72"/>
          <w:szCs w:val="24"/>
        </w:rPr>
      </w:pPr>
      <w:r w:rsidRPr="00A56786">
        <w:rPr>
          <w:rFonts w:asciiTheme="majorHAnsi" w:hAnsiTheme="majorHAnsi"/>
          <w:b/>
          <w:noProof/>
          <w:sz w:val="72"/>
        </w:rPr>
        <w:t>Weekly Economic Update</w:t>
      </w:r>
    </w:p>
    <w:p w:rsidR="0069741F" w:rsidRDefault="004F07B7" w:rsidP="0069741F">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69741F" w:rsidRPr="0043614C" w:rsidRDefault="004F07B7" w:rsidP="0069741F">
      <w:pPr>
        <w:spacing w:before="160" w:line="276" w:lineRule="auto"/>
        <w:jc w:val="center"/>
        <w:rPr>
          <w:rFonts w:asciiTheme="majorHAnsi" w:hAnsiTheme="majorHAnsi" w:cs="Times New Roman"/>
          <w:color w:val="808080" w:themeColor="background1" w:themeShade="80"/>
          <w:sz w:val="2"/>
          <w:szCs w:val="24"/>
        </w:rPr>
      </w:pPr>
    </w:p>
    <w:p w:rsidR="0069741F" w:rsidRPr="001162D1" w:rsidRDefault="004F07B7" w:rsidP="0069741F">
      <w:pPr>
        <w:spacing w:before="160" w:line="276" w:lineRule="auto"/>
        <w:jc w:val="center"/>
        <w:rPr>
          <w:rFonts w:asciiTheme="majorHAnsi" w:hAnsiTheme="majorHAnsi" w:cs="Times New Roman"/>
          <w:i/>
          <w:color w:val="646464"/>
          <w:sz w:val="24"/>
          <w:szCs w:val="24"/>
        </w:rPr>
      </w:pPr>
      <w:r w:rsidRPr="001162D1">
        <w:rPr>
          <w:rFonts w:asciiTheme="majorHAnsi" w:hAnsiTheme="majorHAnsi" w:cs="Times New Roman"/>
          <w:i/>
          <w:color w:val="646464"/>
          <w:sz w:val="24"/>
          <w:szCs w:val="24"/>
        </w:rPr>
        <w:t xml:space="preserve">Presented by </w:t>
      </w:r>
      <w:r>
        <w:rPr>
          <w:rFonts w:asciiTheme="majorHAnsi" w:hAnsiTheme="majorHAnsi" w:cs="Times New Roman"/>
          <w:i/>
          <w:color w:val="646464"/>
          <w:sz w:val="24"/>
          <w:szCs w:val="24"/>
        </w:rPr>
        <w:t>Michael J. Levine</w:t>
      </w:r>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November 4, 2019</w:t>
      </w:r>
    </w:p>
    <w:p w:rsidR="0069741F" w:rsidRPr="0043614C" w:rsidRDefault="004F07B7" w:rsidP="0069741F">
      <w:pPr>
        <w:spacing w:before="160" w:line="276" w:lineRule="auto"/>
        <w:jc w:val="center"/>
        <w:rPr>
          <w:rFonts w:asciiTheme="majorHAnsi" w:hAnsiTheme="majorHAnsi" w:cs="Times New Roman"/>
          <w:color w:val="000000" w:themeColor="text1"/>
          <w:sz w:val="4"/>
          <w:szCs w:val="24"/>
        </w:rPr>
      </w:pPr>
    </w:p>
    <w:p w:rsidR="0069741F" w:rsidRDefault="004F07B7" w:rsidP="0069741F">
      <w:pPr>
        <w:spacing w:line="276" w:lineRule="auto"/>
        <w:jc w:val="both"/>
        <w:rPr>
          <w:rFonts w:asciiTheme="majorHAnsi" w:hAnsiTheme="majorHAnsi"/>
          <w:b/>
          <w:caps/>
          <w:color w:val="E88E0A"/>
          <w:sz w:val="28"/>
        </w:rPr>
      </w:pPr>
      <w:r>
        <w:rPr>
          <w:rFonts w:asciiTheme="majorHAnsi" w:hAnsiTheme="majorHAnsi"/>
          <w:b/>
          <w:caps/>
          <w:color w:val="E88E0A"/>
          <w:sz w:val="28"/>
        </w:rPr>
        <w:t>THE WEEK ON WALL STREET</w:t>
      </w:r>
    </w:p>
    <w:p w:rsidR="0069741F" w:rsidRPr="00BF0F7D" w:rsidRDefault="004F07B7" w:rsidP="0069741F">
      <w:pPr>
        <w:spacing w:line="276" w:lineRule="auto"/>
        <w:jc w:val="both"/>
        <w:rPr>
          <w:rStyle w:val="st"/>
          <w:rFonts w:asciiTheme="majorHAnsi" w:hAnsiTheme="majorHAnsi"/>
          <w:sz w:val="24"/>
        </w:rPr>
      </w:pPr>
      <w:r w:rsidRPr="00BF0F7D">
        <w:rPr>
          <w:rStyle w:val="st"/>
          <w:rFonts w:asciiTheme="majorHAnsi" w:hAnsiTheme="majorHAnsi"/>
          <w:sz w:val="24"/>
        </w:rPr>
        <w:t xml:space="preserve">A better-than-forecast jobs report prompted a stock market rally Friday, two days after traders witnessed another interest rate cut by the Federal Reserve. </w:t>
      </w:r>
    </w:p>
    <w:p w:rsidR="0069741F" w:rsidRPr="0043614C" w:rsidRDefault="004F07B7" w:rsidP="0069741F">
      <w:pPr>
        <w:spacing w:line="276" w:lineRule="auto"/>
        <w:jc w:val="both"/>
        <w:rPr>
          <w:rStyle w:val="st"/>
          <w:rFonts w:asciiTheme="majorHAnsi" w:hAnsiTheme="majorHAnsi"/>
          <w:sz w:val="6"/>
        </w:rPr>
      </w:pPr>
      <w:r w:rsidRPr="00BF0F7D">
        <w:rPr>
          <w:rStyle w:val="st"/>
          <w:rFonts w:asciiTheme="majorHAnsi" w:hAnsiTheme="majorHAnsi"/>
          <w:sz w:val="24"/>
        </w:rPr>
        <w:t>Both the S&amp;P 500 and Nasdaq Composite ended the week at historic peaks, while the Dow Jones Industr</w:t>
      </w:r>
      <w:r w:rsidRPr="00BF0F7D">
        <w:rPr>
          <w:rStyle w:val="st"/>
          <w:rFonts w:asciiTheme="majorHAnsi" w:hAnsiTheme="majorHAnsi"/>
          <w:sz w:val="24"/>
        </w:rPr>
        <w:t>ial Average settled less than 12 points under its all-time record close. The Nasdaq rose 1.74% for the week; the S&amp;P gained 1.47%. The Dow added 1.44%. MSCI’s EAFE benchmark, which measures developed stock market performance outside the U.S. and Canada, im</w:t>
      </w:r>
      <w:r w:rsidRPr="00BF0F7D">
        <w:rPr>
          <w:rStyle w:val="st"/>
          <w:rFonts w:asciiTheme="majorHAnsi" w:hAnsiTheme="majorHAnsi"/>
          <w:sz w:val="24"/>
        </w:rPr>
        <w:t>proved 0.58%</w:t>
      </w:r>
      <w:r w:rsidRPr="00586295">
        <w:rPr>
          <w:rStyle w:val="st"/>
          <w:rFonts w:asciiTheme="majorHAnsi" w:hAnsiTheme="majorHAnsi"/>
          <w:sz w:val="24"/>
        </w:rPr>
        <w:t>.</w:t>
      </w:r>
      <w:r w:rsidRPr="00586295">
        <w:rPr>
          <w:rStyle w:val="st"/>
          <w:rFonts w:asciiTheme="majorHAnsi" w:hAnsiTheme="majorHAnsi"/>
          <w:sz w:val="24"/>
          <w:vertAlign w:val="superscript"/>
        </w:rPr>
        <w:t>1</w:t>
      </w:r>
      <w:r>
        <w:rPr>
          <w:rStyle w:val="st"/>
          <w:rFonts w:asciiTheme="majorHAnsi" w:hAnsiTheme="majorHAnsi"/>
          <w:sz w:val="24"/>
          <w:vertAlign w:val="superscript"/>
        </w:rPr>
        <w:t>,2,</w:t>
      </w:r>
      <w:r w:rsidRPr="00586295">
        <w:rPr>
          <w:rStyle w:val="st"/>
          <w:rFonts w:asciiTheme="majorHAnsi" w:hAnsiTheme="majorHAnsi"/>
          <w:sz w:val="24"/>
          <w:vertAlign w:val="superscript"/>
        </w:rPr>
        <w:t>3</w:t>
      </w:r>
    </w:p>
    <w:p w:rsidR="0069741F" w:rsidRPr="0043614C" w:rsidRDefault="004F07B7" w:rsidP="0069741F">
      <w:pPr>
        <w:spacing w:line="276" w:lineRule="auto"/>
        <w:jc w:val="both"/>
        <w:rPr>
          <w:rStyle w:val="st"/>
          <w:rFonts w:asciiTheme="majorHAnsi" w:hAnsiTheme="majorHAnsi"/>
          <w:sz w:val="8"/>
        </w:rPr>
      </w:pPr>
    </w:p>
    <w:p w:rsidR="0069741F" w:rsidRPr="00E24345" w:rsidRDefault="004F07B7" w:rsidP="0069741F">
      <w:pPr>
        <w:spacing w:line="276" w:lineRule="auto"/>
        <w:jc w:val="both"/>
        <w:rPr>
          <w:rFonts w:asciiTheme="majorHAnsi" w:hAnsiTheme="majorHAnsi"/>
          <w:b/>
          <w:caps/>
          <w:color w:val="E88E0A"/>
          <w:sz w:val="28"/>
        </w:rPr>
      </w:pPr>
      <w:r w:rsidRPr="00BF0F7D">
        <w:rPr>
          <w:rFonts w:asciiTheme="majorHAnsi" w:hAnsiTheme="majorHAnsi"/>
          <w:b/>
          <w:caps/>
          <w:color w:val="E88E0A"/>
          <w:sz w:val="28"/>
        </w:rPr>
        <w:t>Economy Adds 128,000 Jobs in October</w:t>
      </w:r>
    </w:p>
    <w:p w:rsidR="0069741F" w:rsidRPr="00BF0F7D" w:rsidRDefault="004F07B7" w:rsidP="0069741F">
      <w:pPr>
        <w:spacing w:line="276" w:lineRule="auto"/>
        <w:jc w:val="both"/>
        <w:rPr>
          <w:rStyle w:val="st"/>
          <w:rFonts w:asciiTheme="majorHAnsi" w:hAnsiTheme="majorHAnsi"/>
          <w:sz w:val="24"/>
        </w:rPr>
      </w:pPr>
      <w:r w:rsidRPr="00BF0F7D">
        <w:rPr>
          <w:rStyle w:val="st"/>
          <w:rFonts w:asciiTheme="majorHAnsi" w:hAnsiTheme="majorHAnsi"/>
          <w:sz w:val="24"/>
        </w:rPr>
        <w:t xml:space="preserve">This net increase far surpassed the gain of 85,000 projected by a Bloomberg poll of economists. These job gains occurred even as last month’s General Motors strike impacted hiring in the </w:t>
      </w:r>
      <w:r w:rsidRPr="00BF0F7D">
        <w:rPr>
          <w:rStyle w:val="st"/>
          <w:rFonts w:asciiTheme="majorHAnsi" w:hAnsiTheme="majorHAnsi"/>
          <w:sz w:val="24"/>
        </w:rPr>
        <w:t>manufacturing sector.</w:t>
      </w:r>
    </w:p>
    <w:p w:rsidR="0069741F" w:rsidRPr="00ED56E3" w:rsidRDefault="004F07B7" w:rsidP="0069741F">
      <w:pPr>
        <w:spacing w:line="276" w:lineRule="auto"/>
        <w:jc w:val="both"/>
        <w:rPr>
          <w:rStyle w:val="st"/>
          <w:rFonts w:asciiTheme="majorHAnsi" w:hAnsiTheme="majorHAnsi"/>
          <w:sz w:val="24"/>
          <w:vertAlign w:val="superscript"/>
        </w:rPr>
      </w:pPr>
      <w:r w:rsidRPr="00BF0F7D">
        <w:rPr>
          <w:rStyle w:val="st"/>
          <w:rFonts w:asciiTheme="majorHAnsi" w:hAnsiTheme="majorHAnsi"/>
          <w:sz w:val="24"/>
        </w:rPr>
        <w:t>Unemployment rose slightly to 3.6% in October, an effect of more people entering the job market. Likewise, the U-6 rate</w:t>
      </w:r>
      <w:r>
        <w:rPr>
          <w:rStyle w:val="st"/>
          <w:rFonts w:asciiTheme="majorHAnsi" w:hAnsiTheme="majorHAnsi"/>
          <w:sz w:val="24"/>
        </w:rPr>
        <w:t>,</w:t>
      </w:r>
      <w:r w:rsidRPr="00BF0F7D">
        <w:rPr>
          <w:rStyle w:val="st"/>
          <w:rFonts w:asciiTheme="majorHAnsi" w:hAnsiTheme="majorHAnsi"/>
          <w:sz w:val="24"/>
        </w:rPr>
        <w:t xml:space="preserve"> counting both unemployed and underemployed Americans</w:t>
      </w:r>
      <w:r>
        <w:rPr>
          <w:rStyle w:val="st"/>
          <w:rFonts w:asciiTheme="majorHAnsi" w:hAnsiTheme="majorHAnsi"/>
          <w:sz w:val="24"/>
        </w:rPr>
        <w:t>,</w:t>
      </w:r>
      <w:r w:rsidRPr="00BF0F7D">
        <w:rPr>
          <w:rStyle w:val="st"/>
          <w:rFonts w:asciiTheme="majorHAnsi" w:hAnsiTheme="majorHAnsi"/>
          <w:sz w:val="24"/>
        </w:rPr>
        <w:t xml:space="preserve"> ticked up to 7.0%</w:t>
      </w:r>
      <w:r w:rsidRPr="00586295">
        <w:rPr>
          <w:rStyle w:val="st"/>
          <w:rFonts w:asciiTheme="majorHAnsi" w:hAnsiTheme="majorHAnsi"/>
          <w:sz w:val="24"/>
        </w:rPr>
        <w:t>.</w:t>
      </w:r>
      <w:r w:rsidRPr="00C3439C">
        <w:rPr>
          <w:rStyle w:val="st"/>
          <w:rFonts w:asciiTheme="majorHAnsi" w:hAnsiTheme="majorHAnsi"/>
          <w:sz w:val="24"/>
          <w:vertAlign w:val="superscript"/>
        </w:rPr>
        <w:t>4</w:t>
      </w:r>
      <w:r w:rsidRPr="00ED56E3">
        <w:rPr>
          <w:rStyle w:val="st"/>
          <w:rFonts w:asciiTheme="majorHAnsi" w:hAnsiTheme="majorHAnsi"/>
          <w:sz w:val="24"/>
        </w:rPr>
        <w:t xml:space="preserve">  </w:t>
      </w:r>
    </w:p>
    <w:p w:rsidR="0069741F" w:rsidRPr="0043614C" w:rsidRDefault="004F07B7" w:rsidP="0069741F">
      <w:pPr>
        <w:spacing w:line="276" w:lineRule="auto"/>
        <w:jc w:val="both"/>
        <w:rPr>
          <w:rStyle w:val="st"/>
          <w:rFonts w:asciiTheme="majorHAnsi" w:hAnsiTheme="majorHAnsi"/>
          <w:sz w:val="8"/>
        </w:rPr>
      </w:pPr>
    </w:p>
    <w:p w:rsidR="0069741F" w:rsidRPr="00E24345" w:rsidRDefault="004F07B7" w:rsidP="0069741F">
      <w:pPr>
        <w:spacing w:line="276" w:lineRule="auto"/>
        <w:jc w:val="both"/>
        <w:rPr>
          <w:rFonts w:asciiTheme="majorHAnsi" w:hAnsiTheme="majorHAnsi"/>
          <w:b/>
          <w:caps/>
          <w:color w:val="E88E0A"/>
          <w:sz w:val="28"/>
        </w:rPr>
      </w:pPr>
      <w:r w:rsidRPr="00BF0F7D">
        <w:rPr>
          <w:rFonts w:asciiTheme="majorHAnsi" w:hAnsiTheme="majorHAnsi"/>
          <w:b/>
          <w:caps/>
          <w:color w:val="E88E0A"/>
          <w:sz w:val="28"/>
        </w:rPr>
        <w:t>The Fed’s Latest Interest Rate Decis</w:t>
      </w:r>
      <w:r w:rsidRPr="00BF0F7D">
        <w:rPr>
          <w:rFonts w:asciiTheme="majorHAnsi" w:hAnsiTheme="majorHAnsi"/>
          <w:b/>
          <w:caps/>
          <w:color w:val="E88E0A"/>
          <w:sz w:val="28"/>
        </w:rPr>
        <w:t>ion</w:t>
      </w:r>
    </w:p>
    <w:p w:rsidR="0069741F" w:rsidRPr="00BF0F7D" w:rsidRDefault="004F07B7" w:rsidP="0069741F">
      <w:pPr>
        <w:spacing w:line="276" w:lineRule="auto"/>
        <w:jc w:val="both"/>
        <w:rPr>
          <w:rStyle w:val="st"/>
          <w:rFonts w:asciiTheme="majorHAnsi" w:hAnsiTheme="majorHAnsi"/>
          <w:sz w:val="24"/>
        </w:rPr>
      </w:pPr>
      <w:r w:rsidRPr="00BF0F7D">
        <w:rPr>
          <w:rStyle w:val="st"/>
          <w:rFonts w:asciiTheme="majorHAnsi" w:hAnsiTheme="majorHAnsi"/>
          <w:sz w:val="24"/>
        </w:rPr>
        <w:t>Last week, the central bank made its third quarter-point rate cut since July, leaving the target range for the federal funds rate at 1.50-1.75%.</w:t>
      </w:r>
    </w:p>
    <w:p w:rsidR="0069741F" w:rsidRPr="00ED56E3" w:rsidRDefault="004F07B7" w:rsidP="0069741F">
      <w:pPr>
        <w:spacing w:line="276" w:lineRule="auto"/>
        <w:jc w:val="both"/>
        <w:rPr>
          <w:rStyle w:val="st"/>
          <w:rFonts w:asciiTheme="majorHAnsi" w:hAnsiTheme="majorHAnsi"/>
          <w:sz w:val="24"/>
        </w:rPr>
      </w:pPr>
      <w:r w:rsidRPr="00BF0F7D">
        <w:rPr>
          <w:rStyle w:val="st"/>
          <w:rFonts w:asciiTheme="majorHAnsi" w:hAnsiTheme="majorHAnsi"/>
          <w:sz w:val="24"/>
        </w:rPr>
        <w:t>Something was missing from the latest Fed policy statement. Since June, a passage had noted that the Fed wa</w:t>
      </w:r>
      <w:r w:rsidRPr="00BF0F7D">
        <w:rPr>
          <w:rStyle w:val="st"/>
          <w:rFonts w:asciiTheme="majorHAnsi" w:hAnsiTheme="majorHAnsi"/>
          <w:sz w:val="24"/>
        </w:rPr>
        <w:t xml:space="preserve">s ready to “act as appropriate to sustain the expansion.” In the latest statement, that language disappeared. At a press conference Wednesday, Fed Chair Jerome Powell </w:t>
      </w:r>
      <w:r w:rsidRPr="00BF0F7D">
        <w:rPr>
          <w:rStyle w:val="st"/>
          <w:rFonts w:asciiTheme="majorHAnsi" w:hAnsiTheme="majorHAnsi"/>
          <w:sz w:val="24"/>
        </w:rPr>
        <w:lastRenderedPageBreak/>
        <w:t>commented that Fed officials “see the current stance of monetary policy as likely to rema</w:t>
      </w:r>
      <w:r w:rsidRPr="00BF0F7D">
        <w:rPr>
          <w:rStyle w:val="st"/>
          <w:rFonts w:asciiTheme="majorHAnsi" w:hAnsiTheme="majorHAnsi"/>
          <w:sz w:val="24"/>
        </w:rPr>
        <w:t>in appropriate.”</w:t>
      </w:r>
      <w:r w:rsidRPr="00C3439C">
        <w:rPr>
          <w:rStyle w:val="st"/>
          <w:rFonts w:asciiTheme="majorHAnsi" w:hAnsiTheme="majorHAnsi"/>
          <w:sz w:val="24"/>
          <w:vertAlign w:val="superscript"/>
        </w:rPr>
        <w:t>5</w:t>
      </w:r>
    </w:p>
    <w:p w:rsidR="0069741F" w:rsidRPr="0043614C" w:rsidRDefault="004F07B7" w:rsidP="0069741F">
      <w:pPr>
        <w:spacing w:line="276" w:lineRule="auto"/>
        <w:jc w:val="both"/>
        <w:rPr>
          <w:rStyle w:val="st"/>
          <w:rFonts w:asciiTheme="majorHAnsi" w:hAnsiTheme="majorHAnsi"/>
          <w:sz w:val="4"/>
        </w:rPr>
      </w:pPr>
    </w:p>
    <w:p w:rsidR="0069741F" w:rsidRPr="00E24345" w:rsidRDefault="004F07B7" w:rsidP="0069741F">
      <w:pPr>
        <w:spacing w:line="276" w:lineRule="auto"/>
        <w:jc w:val="both"/>
        <w:rPr>
          <w:rFonts w:asciiTheme="majorHAnsi" w:hAnsiTheme="majorHAnsi"/>
          <w:b/>
          <w:caps/>
          <w:color w:val="E88E0A"/>
          <w:sz w:val="28"/>
        </w:rPr>
      </w:pPr>
      <w:r w:rsidRPr="00BF0F7D">
        <w:rPr>
          <w:rFonts w:asciiTheme="majorHAnsi" w:hAnsiTheme="majorHAnsi"/>
          <w:b/>
          <w:caps/>
          <w:color w:val="E88E0A"/>
          <w:sz w:val="28"/>
        </w:rPr>
        <w:t>Where Trade Talks with China Stand</w:t>
      </w:r>
    </w:p>
    <w:p w:rsidR="0069741F" w:rsidRPr="00C3439C" w:rsidRDefault="004F07B7" w:rsidP="0069741F">
      <w:pPr>
        <w:spacing w:line="276" w:lineRule="auto"/>
        <w:jc w:val="both"/>
        <w:rPr>
          <w:rStyle w:val="st"/>
          <w:rFonts w:asciiTheme="majorHAnsi" w:hAnsiTheme="majorHAnsi"/>
          <w:sz w:val="24"/>
          <w:vertAlign w:val="superscript"/>
        </w:rPr>
      </w:pPr>
      <w:r w:rsidRPr="00BF0F7D">
        <w:rPr>
          <w:rStyle w:val="st"/>
          <w:rFonts w:asciiTheme="majorHAnsi" w:hAnsiTheme="majorHAnsi"/>
          <w:sz w:val="24"/>
        </w:rPr>
        <w:t xml:space="preserve">There were further negotiations between U.S. and Chinese officials Friday, and China’s commerce ministry announced that both sides had “reached consensus on principles” integral to the first phase of a </w:t>
      </w:r>
      <w:r w:rsidRPr="00BF0F7D">
        <w:rPr>
          <w:rStyle w:val="st"/>
          <w:rFonts w:asciiTheme="majorHAnsi" w:hAnsiTheme="majorHAnsi"/>
          <w:sz w:val="24"/>
        </w:rPr>
        <w:t>new trade pact. U.S. Trade Representative Robert Lighthizer noted only that the latest round of conversation had brought “progress in a variety of areas.”</w:t>
      </w:r>
      <w:r>
        <w:rPr>
          <w:rStyle w:val="st"/>
          <w:rFonts w:asciiTheme="majorHAnsi" w:hAnsiTheme="majorHAnsi"/>
          <w:sz w:val="24"/>
          <w:vertAlign w:val="superscript"/>
        </w:rPr>
        <w:t>6</w:t>
      </w:r>
    </w:p>
    <w:p w:rsidR="0069741F" w:rsidRDefault="004F07B7" w:rsidP="0069741F">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9741F" w:rsidRPr="0043614C" w:rsidRDefault="004F07B7" w:rsidP="0069741F">
      <w:pPr>
        <w:spacing w:line="276" w:lineRule="auto"/>
        <w:jc w:val="center"/>
        <w:rPr>
          <w:rStyle w:val="st"/>
          <w:rFonts w:asciiTheme="majorHAnsi" w:hAnsiTheme="majorHAnsi"/>
          <w:color w:val="E88E0A"/>
          <w:sz w:val="4"/>
        </w:rPr>
      </w:pPr>
    </w:p>
    <w:p w:rsidR="0069741F" w:rsidRPr="0043614C" w:rsidRDefault="004F07B7" w:rsidP="0069741F">
      <w:pPr>
        <w:spacing w:line="276" w:lineRule="auto"/>
        <w:jc w:val="center"/>
        <w:rPr>
          <w:rStyle w:val="st"/>
          <w:rFonts w:asciiTheme="majorHAnsi" w:hAnsiTheme="majorHAnsi"/>
          <w:color w:val="E88E0A"/>
          <w:sz w:val="4"/>
        </w:rPr>
      </w:pPr>
      <w:r w:rsidRPr="00552AA9">
        <w:rPr>
          <w:rStyle w:val="st"/>
          <w:rFonts w:asciiTheme="majorHAnsi" w:hAnsiTheme="majorHAnsi"/>
          <w:color w:val="E88E0A"/>
        </w:rPr>
        <w:t>T I P</w:t>
      </w:r>
      <w:r>
        <w:rPr>
          <w:rStyle w:val="st"/>
          <w:rFonts w:asciiTheme="majorHAnsi" w:hAnsiTheme="majorHAnsi"/>
          <w:color w:val="E88E0A"/>
        </w:rPr>
        <w:t xml:space="preserve">   O F   T H E   W E E K</w:t>
      </w:r>
      <w:r>
        <w:rPr>
          <w:rStyle w:val="st"/>
          <w:rFonts w:asciiTheme="majorHAnsi" w:hAnsiTheme="majorHAnsi"/>
          <w:color w:val="E88E0A"/>
        </w:rPr>
        <w:br/>
      </w:r>
    </w:p>
    <w:p w:rsidR="0069741F" w:rsidRDefault="004F07B7" w:rsidP="0069741F">
      <w:pPr>
        <w:spacing w:line="276" w:lineRule="auto"/>
        <w:jc w:val="center"/>
        <w:rPr>
          <w:rStyle w:val="st"/>
          <w:rFonts w:asciiTheme="majorHAnsi" w:hAnsiTheme="majorHAnsi"/>
        </w:rPr>
      </w:pPr>
      <w:r>
        <w:rPr>
          <w:rFonts w:asciiTheme="majorHAnsi" w:hAnsiTheme="majorHAnsi"/>
          <w:noProof/>
        </w:rPr>
        <w:drawing>
          <wp:inline distT="0" distB="0" distL="0" distR="0">
            <wp:extent cx="714375" cy="714375"/>
            <wp:effectExtent l="0" t="0" r="9525" b="9525"/>
            <wp:docPr id="20" name="Picture 2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69741F" w:rsidRPr="00EA0505" w:rsidRDefault="004F07B7" w:rsidP="0069741F">
      <w:pPr>
        <w:spacing w:line="276" w:lineRule="auto"/>
        <w:jc w:val="center"/>
        <w:rPr>
          <w:rStyle w:val="st"/>
          <w:rFonts w:asciiTheme="majorHAnsi" w:hAnsiTheme="majorHAnsi"/>
          <w:i/>
          <w:sz w:val="28"/>
        </w:rPr>
      </w:pPr>
      <w:r>
        <w:rPr>
          <w:rStyle w:val="st"/>
          <w:rFonts w:asciiTheme="majorHAnsi" w:hAnsiTheme="majorHAnsi"/>
          <w:sz w:val="24"/>
        </w:rPr>
        <w:br/>
      </w:r>
      <w:r>
        <w:rPr>
          <w:rStyle w:val="st"/>
          <w:rFonts w:asciiTheme="majorHAnsi" w:hAnsiTheme="majorHAnsi"/>
          <w:i/>
          <w:sz w:val="28"/>
        </w:rPr>
        <w:t xml:space="preserve">A </w:t>
      </w:r>
      <w:r w:rsidRPr="00DC3AB0">
        <w:rPr>
          <w:rStyle w:val="st"/>
          <w:rFonts w:asciiTheme="majorHAnsi" w:hAnsiTheme="majorHAnsi"/>
          <w:b/>
          <w:i/>
          <w:sz w:val="28"/>
        </w:rPr>
        <w:t>thorough</w:t>
      </w:r>
      <w:r>
        <w:rPr>
          <w:rStyle w:val="st"/>
          <w:rFonts w:asciiTheme="majorHAnsi" w:hAnsiTheme="majorHAnsi"/>
          <w:i/>
          <w:sz w:val="28"/>
        </w:rPr>
        <w:t xml:space="preserve"> </w:t>
      </w:r>
      <w:r w:rsidRPr="00DC3AB0">
        <w:rPr>
          <w:rStyle w:val="st"/>
          <w:rFonts w:asciiTheme="majorHAnsi" w:hAnsiTheme="majorHAnsi"/>
          <w:b/>
          <w:i/>
          <w:sz w:val="28"/>
        </w:rPr>
        <w:t xml:space="preserve">business </w:t>
      </w:r>
      <w:r w:rsidRPr="00DC3AB0">
        <w:rPr>
          <w:rStyle w:val="st"/>
          <w:rFonts w:asciiTheme="majorHAnsi" w:hAnsiTheme="majorHAnsi" w:cstheme="majorHAnsi"/>
          <w:b/>
          <w:i/>
          <w:sz w:val="28"/>
          <w:szCs w:val="28"/>
        </w:rPr>
        <w:t>plan</w:t>
      </w:r>
      <w:r w:rsidRPr="00DC3AB0">
        <w:rPr>
          <w:rStyle w:val="st"/>
          <w:rFonts w:asciiTheme="majorHAnsi" w:hAnsiTheme="majorHAnsi" w:cstheme="majorHAnsi"/>
          <w:i/>
          <w:sz w:val="28"/>
          <w:szCs w:val="28"/>
        </w:rPr>
        <w:t xml:space="preserve"> should also </w:t>
      </w:r>
      <w:r w:rsidRPr="00DC3AB0">
        <w:rPr>
          <w:rStyle w:val="hscoswrapper"/>
          <w:rFonts w:asciiTheme="majorHAnsi" w:hAnsiTheme="majorHAnsi" w:cstheme="majorHAnsi"/>
          <w:b/>
          <w:i/>
          <w:sz w:val="28"/>
          <w:szCs w:val="28"/>
        </w:rPr>
        <w:t>identify</w:t>
      </w:r>
      <w:r w:rsidRPr="00DC3AB0">
        <w:rPr>
          <w:rStyle w:val="hscoswrapper"/>
          <w:rFonts w:asciiTheme="majorHAnsi" w:hAnsiTheme="majorHAnsi" w:cstheme="majorHAnsi"/>
          <w:i/>
          <w:sz w:val="28"/>
          <w:szCs w:val="28"/>
        </w:rPr>
        <w:t xml:space="preserve"> </w:t>
      </w:r>
      <w:r>
        <w:rPr>
          <w:rStyle w:val="hscoswrapper"/>
          <w:rFonts w:asciiTheme="majorHAnsi" w:hAnsiTheme="majorHAnsi" w:cstheme="majorHAnsi"/>
          <w:i/>
          <w:sz w:val="28"/>
          <w:szCs w:val="28"/>
        </w:rPr>
        <w:t>your</w:t>
      </w:r>
      <w:r w:rsidRPr="00DC3AB0">
        <w:rPr>
          <w:rStyle w:val="hscoswrapper"/>
          <w:rFonts w:asciiTheme="majorHAnsi" w:hAnsiTheme="majorHAnsi" w:cstheme="majorHAnsi"/>
          <w:i/>
          <w:sz w:val="28"/>
          <w:szCs w:val="28"/>
        </w:rPr>
        <w:t xml:space="preserve"> </w:t>
      </w:r>
      <w:r w:rsidRPr="00DC3AB0">
        <w:rPr>
          <w:rStyle w:val="hscoswrapper"/>
          <w:rFonts w:asciiTheme="majorHAnsi" w:hAnsiTheme="majorHAnsi" w:cstheme="majorHAnsi"/>
          <w:b/>
          <w:i/>
          <w:sz w:val="28"/>
          <w:szCs w:val="28"/>
        </w:rPr>
        <w:t xml:space="preserve">target </w:t>
      </w:r>
      <w:r w:rsidRPr="00DC3AB0">
        <w:rPr>
          <w:rStyle w:val="hscoswrapper"/>
          <w:rFonts w:asciiTheme="majorHAnsi" w:hAnsiTheme="majorHAnsi" w:cstheme="majorHAnsi"/>
          <w:b/>
          <w:i/>
          <w:sz w:val="28"/>
          <w:szCs w:val="28"/>
        </w:rPr>
        <w:t>audience</w:t>
      </w:r>
      <w:r>
        <w:rPr>
          <w:rStyle w:val="hscoswrapper"/>
          <w:rFonts w:asciiTheme="majorHAnsi" w:hAnsiTheme="majorHAnsi" w:cstheme="majorHAnsi"/>
          <w:i/>
          <w:sz w:val="28"/>
          <w:szCs w:val="28"/>
        </w:rPr>
        <w:t>: who wants your service or product, why they are interested in it, and the problem your solution solves. Interviews, research, and surveys can come in handy here</w:t>
      </w:r>
      <w:r w:rsidRPr="00DC3AB0">
        <w:rPr>
          <w:rStyle w:val="st"/>
          <w:rFonts w:asciiTheme="majorHAnsi" w:hAnsiTheme="majorHAnsi" w:cstheme="majorHAnsi"/>
          <w:i/>
          <w:sz w:val="28"/>
          <w:szCs w:val="28"/>
        </w:rPr>
        <w:t>.</w:t>
      </w:r>
    </w:p>
    <w:p w:rsidR="0069741F" w:rsidRPr="0043614C" w:rsidRDefault="004F07B7" w:rsidP="0069741F">
      <w:pPr>
        <w:spacing w:line="276" w:lineRule="auto"/>
        <w:jc w:val="center"/>
        <w:rPr>
          <w:rStyle w:val="st"/>
          <w:rFonts w:asciiTheme="majorHAnsi" w:hAnsiTheme="majorHAnsi"/>
          <w:i/>
          <w:color w:val="E88E0A"/>
          <w:sz w:val="4"/>
        </w:rPr>
      </w:pPr>
    </w:p>
    <w:p w:rsidR="0069741F" w:rsidRDefault="004F07B7" w:rsidP="0069741F">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9741F" w:rsidRPr="0043614C" w:rsidRDefault="004F07B7" w:rsidP="0069741F">
      <w:pPr>
        <w:spacing w:line="276" w:lineRule="auto"/>
        <w:rPr>
          <w:rFonts w:asciiTheme="majorHAnsi" w:hAnsiTheme="majorHAnsi"/>
          <w:b/>
          <w:color w:val="E88E0A"/>
          <w:spacing w:val="-2"/>
          <w:sz w:val="6"/>
        </w:rPr>
      </w:pPr>
    </w:p>
    <w:p w:rsidR="0069741F" w:rsidRDefault="004F07B7" w:rsidP="0069741F">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KEY ECONOMIC DATA</w:t>
      </w:r>
    </w:p>
    <w:p w:rsidR="0069741F" w:rsidRPr="00DC3AB0" w:rsidRDefault="004F07B7" w:rsidP="0069741F">
      <w:pPr>
        <w:spacing w:line="240" w:lineRule="auto"/>
        <w:rPr>
          <w:rFonts w:asciiTheme="majorHAnsi" w:hAnsiTheme="majorHAnsi"/>
          <w:b/>
          <w:color w:val="000000" w:themeColor="text1"/>
          <w:spacing w:val="-2"/>
          <w:sz w:val="24"/>
        </w:rPr>
      </w:pPr>
      <w:bookmarkStart w:id="0" w:name="_Hlk3729023"/>
      <w:r w:rsidRPr="00DC3AB0">
        <w:rPr>
          <w:rFonts w:asciiTheme="majorHAnsi" w:hAnsiTheme="majorHAnsi"/>
          <w:b/>
          <w:color w:val="000000" w:themeColor="text1"/>
          <w:spacing w:val="-2"/>
          <w:sz w:val="24"/>
        </w:rPr>
        <w:t xml:space="preserve">Tuesday: </w:t>
      </w:r>
      <w:r w:rsidRPr="00DC3AB0">
        <w:rPr>
          <w:rFonts w:asciiTheme="majorHAnsi" w:hAnsiTheme="majorHAnsi"/>
          <w:color w:val="000000" w:themeColor="text1"/>
          <w:spacing w:val="-2"/>
          <w:sz w:val="24"/>
        </w:rPr>
        <w:t>The Institute for Supply Management p</w:t>
      </w:r>
      <w:r w:rsidRPr="00DC3AB0">
        <w:rPr>
          <w:rFonts w:asciiTheme="majorHAnsi" w:hAnsiTheme="majorHAnsi"/>
          <w:color w:val="000000" w:themeColor="text1"/>
          <w:spacing w:val="-2"/>
          <w:sz w:val="24"/>
        </w:rPr>
        <w:t xml:space="preserve">resents its latest </w:t>
      </w:r>
      <w:r>
        <w:rPr>
          <w:rFonts w:asciiTheme="majorHAnsi" w:hAnsiTheme="majorHAnsi"/>
          <w:color w:val="000000" w:themeColor="text1"/>
          <w:spacing w:val="-2"/>
          <w:sz w:val="24"/>
        </w:rPr>
        <w:t>P</w:t>
      </w:r>
      <w:r w:rsidRPr="00DC3AB0">
        <w:rPr>
          <w:rFonts w:asciiTheme="majorHAnsi" w:hAnsiTheme="majorHAnsi"/>
          <w:color w:val="000000" w:themeColor="text1"/>
          <w:spacing w:val="-2"/>
          <w:sz w:val="24"/>
        </w:rPr>
        <w:t xml:space="preserve">urchasing </w:t>
      </w:r>
      <w:r>
        <w:rPr>
          <w:rFonts w:asciiTheme="majorHAnsi" w:hAnsiTheme="majorHAnsi"/>
          <w:color w:val="000000" w:themeColor="text1"/>
          <w:spacing w:val="-2"/>
          <w:sz w:val="24"/>
        </w:rPr>
        <w:t>M</w:t>
      </w:r>
      <w:r w:rsidRPr="00DC3AB0">
        <w:rPr>
          <w:rFonts w:asciiTheme="majorHAnsi" w:hAnsiTheme="majorHAnsi"/>
          <w:color w:val="000000" w:themeColor="text1"/>
          <w:spacing w:val="-2"/>
          <w:sz w:val="24"/>
        </w:rPr>
        <w:t xml:space="preserve">anagers </w:t>
      </w:r>
      <w:r>
        <w:rPr>
          <w:rFonts w:asciiTheme="majorHAnsi" w:hAnsiTheme="majorHAnsi"/>
          <w:color w:val="000000" w:themeColor="text1"/>
          <w:spacing w:val="-2"/>
          <w:sz w:val="24"/>
        </w:rPr>
        <w:t>In</w:t>
      </w:r>
      <w:r w:rsidRPr="00DC3AB0">
        <w:rPr>
          <w:rFonts w:asciiTheme="majorHAnsi" w:hAnsiTheme="majorHAnsi"/>
          <w:color w:val="000000" w:themeColor="text1"/>
          <w:spacing w:val="-2"/>
          <w:sz w:val="24"/>
        </w:rPr>
        <w:t>dex for the U.S. service sector, gauging business activity and new orders.</w:t>
      </w:r>
    </w:p>
    <w:p w:rsidR="0069741F" w:rsidRPr="00C0649C" w:rsidRDefault="004F07B7" w:rsidP="0069741F">
      <w:pPr>
        <w:spacing w:line="240" w:lineRule="auto"/>
        <w:rPr>
          <w:rFonts w:asciiTheme="majorHAnsi" w:eastAsia="Times New Roman" w:hAnsiTheme="majorHAnsi"/>
          <w:color w:val="000000" w:themeColor="text1"/>
          <w:spacing w:val="-2"/>
          <w:sz w:val="24"/>
          <w:szCs w:val="20"/>
        </w:rPr>
      </w:pPr>
      <w:r w:rsidRPr="00DC3AB0">
        <w:rPr>
          <w:rFonts w:asciiTheme="majorHAnsi" w:hAnsiTheme="majorHAnsi"/>
          <w:b/>
          <w:color w:val="000000" w:themeColor="text1"/>
          <w:spacing w:val="-2"/>
          <w:sz w:val="24"/>
        </w:rPr>
        <w:t xml:space="preserve">Friday: </w:t>
      </w:r>
      <w:r w:rsidRPr="00DC3AB0">
        <w:rPr>
          <w:rFonts w:asciiTheme="majorHAnsi" w:hAnsiTheme="majorHAnsi"/>
          <w:color w:val="000000" w:themeColor="text1"/>
          <w:spacing w:val="-2"/>
          <w:sz w:val="24"/>
        </w:rPr>
        <w:t xml:space="preserve">The University of Michigan’s preliminary November </w:t>
      </w:r>
      <w:r>
        <w:rPr>
          <w:rFonts w:asciiTheme="majorHAnsi" w:hAnsiTheme="majorHAnsi"/>
          <w:color w:val="000000" w:themeColor="text1"/>
          <w:spacing w:val="-2"/>
          <w:sz w:val="24"/>
        </w:rPr>
        <w:t>C</w:t>
      </w:r>
      <w:r w:rsidRPr="00DC3AB0">
        <w:rPr>
          <w:rFonts w:asciiTheme="majorHAnsi" w:hAnsiTheme="majorHAnsi"/>
          <w:color w:val="000000" w:themeColor="text1"/>
          <w:spacing w:val="-2"/>
          <w:sz w:val="24"/>
        </w:rPr>
        <w:t xml:space="preserve">onsumer </w:t>
      </w:r>
      <w:r>
        <w:rPr>
          <w:rFonts w:asciiTheme="majorHAnsi" w:hAnsiTheme="majorHAnsi"/>
          <w:color w:val="000000" w:themeColor="text1"/>
          <w:spacing w:val="-2"/>
          <w:sz w:val="24"/>
        </w:rPr>
        <w:t>S</w:t>
      </w:r>
      <w:r w:rsidRPr="00DC3AB0">
        <w:rPr>
          <w:rFonts w:asciiTheme="majorHAnsi" w:hAnsiTheme="majorHAnsi"/>
          <w:color w:val="000000" w:themeColor="text1"/>
          <w:spacing w:val="-2"/>
          <w:sz w:val="24"/>
        </w:rPr>
        <w:t xml:space="preserve">entiment </w:t>
      </w:r>
      <w:r>
        <w:rPr>
          <w:rFonts w:asciiTheme="majorHAnsi" w:hAnsiTheme="majorHAnsi"/>
          <w:color w:val="000000" w:themeColor="text1"/>
          <w:spacing w:val="-2"/>
          <w:sz w:val="24"/>
        </w:rPr>
        <w:t>I</w:t>
      </w:r>
      <w:r w:rsidRPr="00DC3AB0">
        <w:rPr>
          <w:rFonts w:asciiTheme="majorHAnsi" w:hAnsiTheme="majorHAnsi"/>
          <w:color w:val="000000" w:themeColor="text1"/>
          <w:spacing w:val="-2"/>
          <w:sz w:val="24"/>
        </w:rPr>
        <w:t>ndex appears, measuring consumer confidence levels</w:t>
      </w:r>
      <w:r w:rsidRPr="00DC3AB0">
        <w:rPr>
          <w:rFonts w:asciiTheme="majorHAnsi" w:hAnsiTheme="majorHAnsi"/>
          <w:bCs/>
          <w:color w:val="000000" w:themeColor="text1"/>
          <w:spacing w:val="-2"/>
          <w:sz w:val="24"/>
        </w:rPr>
        <w:t>.</w:t>
      </w:r>
    </w:p>
    <w:bookmarkEnd w:id="0"/>
    <w:p w:rsidR="0069741F" w:rsidRPr="000525F2" w:rsidRDefault="004F07B7" w:rsidP="0069741F">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w:t>
      </w:r>
      <w:r w:rsidRPr="000525F2">
        <w:rPr>
          <w:rFonts w:eastAsia="Times New Roman"/>
          <w:color w:val="000000"/>
          <w:sz w:val="18"/>
          <w:szCs w:val="20"/>
        </w:rPr>
        <w:t xml:space="preserve">Econoday, </w:t>
      </w:r>
      <w:r>
        <w:rPr>
          <w:rFonts w:eastAsia="Times New Roman"/>
          <w:color w:val="000000"/>
          <w:sz w:val="18"/>
          <w:szCs w:val="20"/>
        </w:rPr>
        <w:t>November 1</w:t>
      </w:r>
      <w:r w:rsidRPr="000525F2">
        <w:rPr>
          <w:rFonts w:eastAsia="Times New Roman"/>
          <w:color w:val="000000"/>
          <w:sz w:val="18"/>
          <w:szCs w:val="20"/>
        </w:rPr>
        <w:t xml:space="preserve">, </w:t>
      </w:r>
      <w:r>
        <w:rPr>
          <w:rFonts w:eastAsia="Times New Roman"/>
          <w:color w:val="000000"/>
          <w:sz w:val="18"/>
          <w:szCs w:val="20"/>
        </w:rPr>
        <w:t>2019</w:t>
      </w:r>
    </w:p>
    <w:p w:rsidR="0069741F" w:rsidRPr="0043614C" w:rsidRDefault="004F07B7" w:rsidP="0069741F">
      <w:pPr>
        <w:spacing w:line="240" w:lineRule="auto"/>
        <w:jc w:val="both"/>
        <w:rPr>
          <w:rFonts w:asciiTheme="majorHAnsi" w:hAnsiTheme="majorHAnsi"/>
          <w:color w:val="000000" w:themeColor="text1"/>
          <w:spacing w:val="-2"/>
          <w:sz w:val="24"/>
        </w:rPr>
      </w:pPr>
      <w:r w:rsidRPr="00CE7766">
        <w:rPr>
          <w:rFonts w:eastAsia="Times New Roman"/>
          <w:color w:val="000000"/>
          <w:sz w:val="18"/>
          <w:szCs w:val="20"/>
        </w:rPr>
        <w:t xml:space="preserve">The Econoday economic calendar lists upcoming U.S. economic data releases (including key economic indicators), Federal Reserve policy meetings, and speaking engagements of Federal Reserve officials. The content is developed from </w:t>
      </w:r>
      <w:r w:rsidRPr="00CE7766">
        <w:rPr>
          <w:rFonts w:eastAsia="Times New Roman"/>
          <w:color w:val="000000"/>
          <w:sz w:val="18"/>
          <w:szCs w:val="20"/>
        </w:rPr>
        <w:t>sources believed to be providing accurate information. The forecasts or forward-looking statements are based on assumptions and may not materialize. The forecasts also are subject to revision</w:t>
      </w:r>
      <w:r w:rsidRPr="000525F2">
        <w:rPr>
          <w:rFonts w:eastAsia="Times New Roman"/>
          <w:color w:val="000000"/>
          <w:sz w:val="18"/>
          <w:szCs w:val="20"/>
        </w:rPr>
        <w:t>.</w:t>
      </w:r>
    </w:p>
    <w:p w:rsidR="0069741F" w:rsidRPr="0043614C" w:rsidRDefault="004F07B7" w:rsidP="0069741F">
      <w:pPr>
        <w:spacing w:line="276" w:lineRule="auto"/>
        <w:rPr>
          <w:rFonts w:asciiTheme="majorHAnsi" w:hAnsiTheme="majorHAnsi"/>
          <w:color w:val="808080"/>
          <w:spacing w:val="-2"/>
          <w:sz w:val="4"/>
        </w:rPr>
      </w:pPr>
    </w:p>
    <w:p w:rsidR="0069741F" w:rsidRDefault="004F07B7" w:rsidP="0069741F">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COMPANIES REPORTING EARNINGS</w:t>
      </w:r>
    </w:p>
    <w:p w:rsidR="0069741F" w:rsidRPr="00DC3AB0" w:rsidRDefault="004F07B7" w:rsidP="0069741F">
      <w:pPr>
        <w:spacing w:line="240" w:lineRule="auto"/>
        <w:rPr>
          <w:rFonts w:asciiTheme="majorHAnsi" w:eastAsia="Times New Roman" w:hAnsiTheme="majorHAnsi" w:cstheme="majorHAnsi"/>
          <w:b/>
          <w:bCs/>
          <w:color w:val="000000"/>
          <w:sz w:val="24"/>
          <w:szCs w:val="24"/>
        </w:rPr>
      </w:pPr>
      <w:r w:rsidRPr="00DC3AB0">
        <w:rPr>
          <w:rFonts w:asciiTheme="majorHAnsi" w:eastAsia="Times New Roman" w:hAnsiTheme="majorHAnsi" w:cstheme="majorHAnsi"/>
          <w:b/>
          <w:bCs/>
          <w:color w:val="000000"/>
          <w:sz w:val="24"/>
          <w:szCs w:val="24"/>
        </w:rPr>
        <w:t xml:space="preserve">Monday: </w:t>
      </w:r>
      <w:r w:rsidRPr="00DC3AB0">
        <w:rPr>
          <w:rFonts w:asciiTheme="majorHAnsi" w:eastAsia="Times New Roman" w:hAnsiTheme="majorHAnsi" w:cstheme="majorHAnsi"/>
          <w:bCs/>
          <w:color w:val="000000"/>
          <w:sz w:val="24"/>
          <w:szCs w:val="24"/>
        </w:rPr>
        <w:t xml:space="preserve">Marriott </w:t>
      </w:r>
      <w:r w:rsidRPr="00DC3AB0">
        <w:rPr>
          <w:rFonts w:asciiTheme="majorHAnsi" w:eastAsia="Times New Roman" w:hAnsiTheme="majorHAnsi" w:cstheme="majorHAnsi"/>
          <w:bCs/>
          <w:color w:val="000000"/>
          <w:sz w:val="24"/>
          <w:szCs w:val="24"/>
        </w:rPr>
        <w:t>International (MAR), Sysco (SYY), Uber (UBER)</w:t>
      </w:r>
    </w:p>
    <w:p w:rsidR="0069741F" w:rsidRPr="00DC3AB0" w:rsidRDefault="004F07B7" w:rsidP="0069741F">
      <w:pPr>
        <w:spacing w:line="240" w:lineRule="auto"/>
        <w:rPr>
          <w:rFonts w:asciiTheme="majorHAnsi" w:eastAsia="Times New Roman" w:hAnsiTheme="majorHAnsi" w:cstheme="majorHAnsi"/>
          <w:b/>
          <w:bCs/>
          <w:color w:val="000000"/>
          <w:sz w:val="24"/>
          <w:szCs w:val="24"/>
        </w:rPr>
      </w:pPr>
      <w:r w:rsidRPr="00DC3AB0">
        <w:rPr>
          <w:rFonts w:asciiTheme="majorHAnsi" w:eastAsia="Times New Roman" w:hAnsiTheme="majorHAnsi" w:cstheme="majorHAnsi"/>
          <w:b/>
          <w:bCs/>
          <w:color w:val="000000"/>
          <w:sz w:val="24"/>
          <w:szCs w:val="24"/>
        </w:rPr>
        <w:t xml:space="preserve">Tuesday: </w:t>
      </w:r>
      <w:r w:rsidRPr="00DC3AB0">
        <w:rPr>
          <w:rFonts w:asciiTheme="majorHAnsi" w:eastAsia="Times New Roman" w:hAnsiTheme="majorHAnsi" w:cstheme="majorHAnsi"/>
          <w:bCs/>
          <w:color w:val="000000"/>
          <w:sz w:val="24"/>
          <w:szCs w:val="24"/>
        </w:rPr>
        <w:t>Allergan (AGN), Toyota (TM)</w:t>
      </w:r>
    </w:p>
    <w:p w:rsidR="0069741F" w:rsidRPr="00DC3AB0" w:rsidRDefault="004F07B7" w:rsidP="0069741F">
      <w:pPr>
        <w:spacing w:line="240" w:lineRule="auto"/>
        <w:rPr>
          <w:rFonts w:asciiTheme="majorHAnsi" w:eastAsia="Times New Roman" w:hAnsiTheme="majorHAnsi" w:cstheme="majorHAnsi"/>
          <w:b/>
          <w:bCs/>
          <w:color w:val="000000"/>
          <w:sz w:val="24"/>
          <w:szCs w:val="24"/>
        </w:rPr>
      </w:pPr>
      <w:r w:rsidRPr="00DC3AB0">
        <w:rPr>
          <w:rFonts w:asciiTheme="majorHAnsi" w:eastAsia="Times New Roman" w:hAnsiTheme="majorHAnsi" w:cstheme="majorHAnsi"/>
          <w:b/>
          <w:bCs/>
          <w:color w:val="000000"/>
          <w:sz w:val="24"/>
          <w:szCs w:val="24"/>
        </w:rPr>
        <w:lastRenderedPageBreak/>
        <w:t xml:space="preserve">Wednesday: </w:t>
      </w:r>
      <w:r w:rsidRPr="00DC3AB0">
        <w:rPr>
          <w:rFonts w:asciiTheme="majorHAnsi" w:eastAsia="Times New Roman" w:hAnsiTheme="majorHAnsi" w:cstheme="majorHAnsi"/>
          <w:bCs/>
          <w:color w:val="000000"/>
          <w:sz w:val="24"/>
          <w:szCs w:val="24"/>
        </w:rPr>
        <w:t>CVS Health (CVS), Qualcomm (QCOM)</w:t>
      </w:r>
    </w:p>
    <w:p w:rsidR="0069741F" w:rsidRPr="00DC3AB0" w:rsidRDefault="004F07B7" w:rsidP="0069741F">
      <w:pPr>
        <w:spacing w:line="240" w:lineRule="auto"/>
        <w:rPr>
          <w:rFonts w:asciiTheme="majorHAnsi" w:eastAsia="Times New Roman" w:hAnsiTheme="majorHAnsi" w:cstheme="majorHAnsi"/>
          <w:b/>
          <w:bCs/>
          <w:color w:val="000000"/>
          <w:sz w:val="24"/>
          <w:szCs w:val="24"/>
        </w:rPr>
      </w:pPr>
      <w:r w:rsidRPr="00DC3AB0">
        <w:rPr>
          <w:rFonts w:asciiTheme="majorHAnsi" w:eastAsia="Times New Roman" w:hAnsiTheme="majorHAnsi" w:cstheme="majorHAnsi"/>
          <w:b/>
          <w:bCs/>
          <w:color w:val="000000"/>
          <w:sz w:val="24"/>
          <w:szCs w:val="24"/>
        </w:rPr>
        <w:t xml:space="preserve">Thursday: </w:t>
      </w:r>
      <w:r w:rsidRPr="00DC3AB0">
        <w:rPr>
          <w:rFonts w:asciiTheme="majorHAnsi" w:eastAsia="Times New Roman" w:hAnsiTheme="majorHAnsi" w:cstheme="majorHAnsi"/>
          <w:bCs/>
          <w:color w:val="000000"/>
          <w:sz w:val="24"/>
          <w:szCs w:val="24"/>
        </w:rPr>
        <w:t>Booking Holdings (BKNG), Walt Disney Co. (DIS)</w:t>
      </w:r>
    </w:p>
    <w:p w:rsidR="0069741F" w:rsidRPr="00DC3AB0" w:rsidRDefault="004F07B7" w:rsidP="0069741F">
      <w:pPr>
        <w:spacing w:line="240" w:lineRule="auto"/>
        <w:rPr>
          <w:rFonts w:asciiTheme="majorHAnsi" w:eastAsia="Times New Roman" w:hAnsiTheme="majorHAnsi" w:cstheme="majorHAnsi"/>
          <w:color w:val="000000" w:themeColor="text1"/>
          <w:spacing w:val="-2"/>
          <w:sz w:val="24"/>
          <w:szCs w:val="24"/>
        </w:rPr>
      </w:pPr>
      <w:r w:rsidRPr="00DC3AB0">
        <w:rPr>
          <w:rFonts w:asciiTheme="majorHAnsi" w:eastAsia="Times New Roman" w:hAnsiTheme="majorHAnsi" w:cstheme="majorHAnsi"/>
          <w:b/>
          <w:bCs/>
          <w:color w:val="000000"/>
          <w:sz w:val="24"/>
          <w:szCs w:val="24"/>
        </w:rPr>
        <w:t xml:space="preserve">Friday: </w:t>
      </w:r>
      <w:r w:rsidRPr="00DC3AB0">
        <w:rPr>
          <w:rFonts w:asciiTheme="majorHAnsi" w:eastAsia="Times New Roman" w:hAnsiTheme="majorHAnsi" w:cstheme="majorHAnsi"/>
          <w:bCs/>
          <w:color w:val="000000"/>
          <w:sz w:val="24"/>
          <w:szCs w:val="24"/>
        </w:rPr>
        <w:t>Duke Energy (DUK), Enbridge (ENB), Honda (HMC)</w:t>
      </w:r>
    </w:p>
    <w:p w:rsidR="0069741F" w:rsidRPr="000525F2" w:rsidRDefault="004F07B7" w:rsidP="0069741F">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w:t>
      </w:r>
      <w:r>
        <w:rPr>
          <w:rFonts w:eastAsia="Times New Roman"/>
          <w:color w:val="000000"/>
          <w:sz w:val="18"/>
          <w:szCs w:val="20"/>
        </w:rPr>
        <w:t>Zacks</w:t>
      </w:r>
      <w:r w:rsidRPr="000525F2">
        <w:rPr>
          <w:rFonts w:eastAsia="Times New Roman"/>
          <w:color w:val="000000"/>
          <w:sz w:val="18"/>
          <w:szCs w:val="20"/>
        </w:rPr>
        <w:t xml:space="preserve">, </w:t>
      </w:r>
      <w:r>
        <w:rPr>
          <w:rFonts w:eastAsia="Times New Roman"/>
          <w:color w:val="000000"/>
          <w:sz w:val="18"/>
          <w:szCs w:val="20"/>
        </w:rPr>
        <w:t>N</w:t>
      </w:r>
      <w:r>
        <w:rPr>
          <w:rFonts w:eastAsia="Times New Roman"/>
          <w:color w:val="000000"/>
          <w:sz w:val="18"/>
          <w:szCs w:val="20"/>
        </w:rPr>
        <w:t>ovember 1, 2019</w:t>
      </w:r>
    </w:p>
    <w:p w:rsidR="0069741F" w:rsidRPr="000525F2" w:rsidRDefault="004F07B7" w:rsidP="0069741F">
      <w:pPr>
        <w:spacing w:line="240" w:lineRule="auto"/>
        <w:rPr>
          <w:rFonts w:ascii="Times New Roman" w:eastAsia="Times New Roman" w:hAnsi="Times New Roman" w:cs="Times New Roman"/>
          <w:szCs w:val="24"/>
        </w:rPr>
      </w:pPr>
      <w:r w:rsidRPr="000525F2">
        <w:rPr>
          <w:rFonts w:eastAsia="Times New Roman"/>
          <w:color w:val="000000"/>
          <w:sz w:val="18"/>
          <w:szCs w:val="20"/>
        </w:rPr>
        <w:t>Companies mentioned are for informational purposes only. It should not be considered a solicitation for the purchase or sale of the securities. Any investment should be consistent with your objectives, time frame</w:t>
      </w:r>
      <w:r>
        <w:rPr>
          <w:rFonts w:eastAsia="Times New Roman"/>
          <w:color w:val="000000"/>
          <w:sz w:val="18"/>
          <w:szCs w:val="20"/>
        </w:rPr>
        <w:t>,</w:t>
      </w:r>
      <w:r w:rsidRPr="000525F2">
        <w:rPr>
          <w:rFonts w:eastAsia="Times New Roman"/>
          <w:color w:val="000000"/>
          <w:sz w:val="18"/>
          <w:szCs w:val="20"/>
        </w:rPr>
        <w:t xml:space="preserve"> and risk tolerance. The re</w:t>
      </w:r>
      <w:r w:rsidRPr="000525F2">
        <w:rPr>
          <w:rFonts w:eastAsia="Times New Roman"/>
          <w:color w:val="000000"/>
          <w:sz w:val="18"/>
          <w:szCs w:val="20"/>
        </w:rPr>
        <w:t>turn and principal value of investments will fluctuate as market conditions change. When sold, investments may be worth more or less than their original cost. Companies may reschedule when they report earnings without notic</w:t>
      </w:r>
      <w:r>
        <w:rPr>
          <w:rFonts w:eastAsia="Times New Roman"/>
          <w:color w:val="000000"/>
          <w:sz w:val="18"/>
          <w:szCs w:val="20"/>
        </w:rPr>
        <w:t>e.</w:t>
      </w:r>
    </w:p>
    <w:p w:rsidR="0069741F" w:rsidRPr="0043614C" w:rsidRDefault="004F07B7" w:rsidP="0069741F">
      <w:pPr>
        <w:spacing w:line="276" w:lineRule="auto"/>
        <w:rPr>
          <w:rFonts w:asciiTheme="majorHAnsi" w:hAnsiTheme="majorHAnsi"/>
          <w:color w:val="808080"/>
          <w:spacing w:val="-2"/>
          <w:sz w:val="4"/>
        </w:rPr>
      </w:pPr>
    </w:p>
    <w:p w:rsidR="0069741F" w:rsidRDefault="004F07B7" w:rsidP="0069741F">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9741F" w:rsidRPr="0043614C" w:rsidRDefault="004F07B7" w:rsidP="0069741F">
      <w:pPr>
        <w:spacing w:line="276" w:lineRule="auto"/>
        <w:jc w:val="center"/>
        <w:rPr>
          <w:rStyle w:val="st"/>
          <w:rFonts w:asciiTheme="majorHAnsi" w:hAnsiTheme="majorHAnsi"/>
          <w:color w:val="E88E0A"/>
          <w:sz w:val="4"/>
        </w:rPr>
      </w:pPr>
    </w:p>
    <w:p w:rsidR="0069741F" w:rsidRPr="00B2579B" w:rsidRDefault="004F07B7" w:rsidP="0069741F">
      <w:pPr>
        <w:spacing w:line="276" w:lineRule="auto"/>
        <w:jc w:val="center"/>
        <w:rPr>
          <w:rStyle w:val="st"/>
          <w:rFonts w:asciiTheme="majorHAnsi" w:hAnsiTheme="majorHAnsi"/>
          <w:color w:val="E88E0A"/>
        </w:rPr>
      </w:pPr>
      <w:r w:rsidRPr="00B2579B">
        <w:rPr>
          <w:rStyle w:val="st"/>
          <w:rFonts w:asciiTheme="majorHAnsi" w:hAnsiTheme="majorHAnsi"/>
          <w:color w:val="E88E0A"/>
        </w:rPr>
        <w:t>Q</w:t>
      </w:r>
      <w:r>
        <w:rPr>
          <w:rStyle w:val="st"/>
          <w:rFonts w:asciiTheme="majorHAnsi" w:hAnsiTheme="majorHAnsi"/>
          <w:color w:val="E88E0A"/>
        </w:rPr>
        <w:t xml:space="preserve"> </w:t>
      </w:r>
      <w:r w:rsidRPr="00B2579B">
        <w:rPr>
          <w:rStyle w:val="st"/>
          <w:rFonts w:asciiTheme="majorHAnsi" w:hAnsiTheme="majorHAnsi"/>
          <w:color w:val="E88E0A"/>
        </w:rPr>
        <w:t>U</w:t>
      </w:r>
      <w:r>
        <w:rPr>
          <w:rStyle w:val="st"/>
          <w:rFonts w:asciiTheme="majorHAnsi" w:hAnsiTheme="majorHAnsi"/>
          <w:color w:val="E88E0A"/>
        </w:rPr>
        <w:t xml:space="preserve"> </w:t>
      </w:r>
      <w:r w:rsidRPr="00B2579B">
        <w:rPr>
          <w:rStyle w:val="st"/>
          <w:rFonts w:asciiTheme="majorHAnsi" w:hAnsiTheme="majorHAnsi"/>
          <w:color w:val="E88E0A"/>
        </w:rPr>
        <w:t>O</w:t>
      </w:r>
      <w:r>
        <w:rPr>
          <w:rStyle w:val="st"/>
          <w:rFonts w:asciiTheme="majorHAnsi" w:hAnsiTheme="majorHAnsi"/>
          <w:color w:val="E88E0A"/>
        </w:rPr>
        <w:t xml:space="preserve"> </w:t>
      </w:r>
      <w:r w:rsidRPr="00B2579B">
        <w:rPr>
          <w:rStyle w:val="st"/>
          <w:rFonts w:asciiTheme="majorHAnsi" w:hAnsiTheme="majorHAnsi"/>
          <w:color w:val="E88E0A"/>
        </w:rPr>
        <w:t>T</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O</w:t>
      </w:r>
      <w:r>
        <w:rPr>
          <w:rStyle w:val="st"/>
          <w:rFonts w:asciiTheme="majorHAnsi" w:hAnsiTheme="majorHAnsi"/>
          <w:color w:val="E88E0A"/>
        </w:rPr>
        <w:t xml:space="preserve"> </w:t>
      </w:r>
      <w:r w:rsidRPr="00B2579B">
        <w:rPr>
          <w:rStyle w:val="st"/>
          <w:rFonts w:asciiTheme="majorHAnsi" w:hAnsiTheme="majorHAnsi"/>
          <w:color w:val="E88E0A"/>
        </w:rPr>
        <w:t>F</w:t>
      </w:r>
      <w:r>
        <w:rPr>
          <w:rStyle w:val="st"/>
          <w:rFonts w:asciiTheme="majorHAnsi" w:hAnsiTheme="majorHAnsi"/>
          <w:color w:val="E88E0A"/>
        </w:rPr>
        <w:t xml:space="preserve">  </w:t>
      </w:r>
      <w:r w:rsidRPr="00B2579B">
        <w:rPr>
          <w:rStyle w:val="st"/>
          <w:rFonts w:asciiTheme="majorHAnsi" w:hAnsiTheme="majorHAnsi"/>
          <w:color w:val="E88E0A"/>
        </w:rPr>
        <w:t xml:space="preserve"> T</w:t>
      </w:r>
      <w:r>
        <w:rPr>
          <w:rStyle w:val="st"/>
          <w:rFonts w:asciiTheme="majorHAnsi" w:hAnsiTheme="majorHAnsi"/>
          <w:color w:val="E88E0A"/>
        </w:rPr>
        <w:t xml:space="preserve"> </w:t>
      </w:r>
      <w:r w:rsidRPr="00B2579B">
        <w:rPr>
          <w:rStyle w:val="st"/>
          <w:rFonts w:asciiTheme="majorHAnsi" w:hAnsiTheme="majorHAnsi"/>
          <w:color w:val="E88E0A"/>
        </w:rPr>
        <w:t>H</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W</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K</w:t>
      </w:r>
    </w:p>
    <w:p w:rsidR="0069741F" w:rsidRPr="0043614C" w:rsidRDefault="004F07B7" w:rsidP="0069741F">
      <w:pPr>
        <w:spacing w:line="276" w:lineRule="auto"/>
        <w:jc w:val="center"/>
        <w:rPr>
          <w:rStyle w:val="st"/>
          <w:rFonts w:asciiTheme="majorHAnsi" w:hAnsiTheme="majorHAnsi"/>
          <w:sz w:val="4"/>
        </w:rPr>
      </w:pPr>
    </w:p>
    <w:p w:rsidR="0069741F" w:rsidRDefault="004F07B7" w:rsidP="0069741F">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69741F" w:rsidRPr="00234A75" w:rsidRDefault="004F07B7" w:rsidP="0069741F">
      <w:pPr>
        <w:spacing w:line="276" w:lineRule="auto"/>
        <w:jc w:val="center"/>
        <w:rPr>
          <w:rStyle w:val="st"/>
          <w:rFonts w:asciiTheme="majorHAnsi" w:hAnsiTheme="majorHAnsi"/>
          <w:i/>
          <w:sz w:val="36"/>
        </w:rPr>
      </w:pPr>
      <w:r w:rsidRPr="00234A75">
        <w:rPr>
          <w:rStyle w:val="st"/>
          <w:rFonts w:asciiTheme="majorHAnsi" w:hAnsiTheme="majorHAnsi"/>
          <w:i/>
          <w:sz w:val="36"/>
        </w:rPr>
        <w:t>“</w:t>
      </w:r>
      <w:r w:rsidRPr="009228F0">
        <w:rPr>
          <w:rStyle w:val="st"/>
          <w:rFonts w:asciiTheme="majorHAnsi" w:hAnsiTheme="majorHAnsi"/>
          <w:i/>
          <w:sz w:val="36"/>
        </w:rPr>
        <w:t xml:space="preserve">We cannot fail to </w:t>
      </w:r>
      <w:r w:rsidRPr="009228F0">
        <w:rPr>
          <w:rStyle w:val="st"/>
          <w:rFonts w:asciiTheme="majorHAnsi" w:hAnsiTheme="majorHAnsi"/>
          <w:b/>
          <w:i/>
          <w:sz w:val="36"/>
        </w:rPr>
        <w:t>win</w:t>
      </w:r>
      <w:r w:rsidRPr="009228F0">
        <w:rPr>
          <w:rStyle w:val="st"/>
          <w:rFonts w:asciiTheme="majorHAnsi" w:hAnsiTheme="majorHAnsi"/>
          <w:i/>
          <w:sz w:val="36"/>
        </w:rPr>
        <w:t xml:space="preserve"> unless we fail to </w:t>
      </w:r>
      <w:r w:rsidRPr="009228F0">
        <w:rPr>
          <w:rStyle w:val="st"/>
          <w:rFonts w:asciiTheme="majorHAnsi" w:hAnsiTheme="majorHAnsi"/>
          <w:b/>
          <w:i/>
          <w:sz w:val="36"/>
        </w:rPr>
        <w:t>try</w:t>
      </w:r>
      <w:r w:rsidRPr="004F6F29">
        <w:rPr>
          <w:rStyle w:val="st"/>
          <w:rFonts w:asciiTheme="majorHAnsi" w:hAnsiTheme="majorHAnsi"/>
          <w:i/>
          <w:sz w:val="36"/>
        </w:rPr>
        <w:t>.</w:t>
      </w:r>
      <w:r w:rsidRPr="00234A75">
        <w:rPr>
          <w:rStyle w:val="st"/>
          <w:rFonts w:asciiTheme="majorHAnsi" w:hAnsiTheme="majorHAnsi"/>
          <w:i/>
          <w:sz w:val="36"/>
        </w:rPr>
        <w:t>”</w:t>
      </w:r>
    </w:p>
    <w:p w:rsidR="0069741F" w:rsidRPr="00552AA9" w:rsidRDefault="004F07B7" w:rsidP="0069741F">
      <w:pPr>
        <w:spacing w:line="276" w:lineRule="auto"/>
        <w:jc w:val="center"/>
        <w:rPr>
          <w:rStyle w:val="st"/>
          <w:rFonts w:asciiTheme="majorHAnsi" w:hAnsiTheme="majorHAnsi"/>
          <w:sz w:val="24"/>
        </w:rPr>
      </w:pPr>
      <w:r>
        <w:rPr>
          <w:rStyle w:val="st"/>
          <w:rFonts w:asciiTheme="majorHAnsi" w:hAnsiTheme="majorHAnsi"/>
          <w:i/>
          <w:color w:val="E88E0A"/>
        </w:rPr>
        <w:t>TOM CLANCY</w:t>
      </w:r>
    </w:p>
    <w:p w:rsidR="0069741F" w:rsidRPr="0043614C" w:rsidRDefault="004F07B7" w:rsidP="0069741F">
      <w:pPr>
        <w:spacing w:line="276" w:lineRule="auto"/>
        <w:jc w:val="center"/>
        <w:rPr>
          <w:rStyle w:val="st"/>
          <w:rFonts w:asciiTheme="majorHAnsi" w:hAnsiTheme="majorHAnsi"/>
          <w:i/>
          <w:color w:val="E88E0A"/>
          <w:sz w:val="4"/>
        </w:rPr>
      </w:pPr>
    </w:p>
    <w:p w:rsidR="0069741F" w:rsidRDefault="004F07B7" w:rsidP="0069741F">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9741F" w:rsidRPr="0043614C" w:rsidRDefault="004F07B7" w:rsidP="0069741F">
      <w:pPr>
        <w:spacing w:line="276" w:lineRule="auto"/>
        <w:rPr>
          <w:rStyle w:val="st"/>
          <w:rFonts w:asciiTheme="majorHAnsi" w:hAnsiTheme="majorHAnsi"/>
          <w:sz w:val="4"/>
        </w:rPr>
      </w:pPr>
    </w:p>
    <w:p w:rsidR="0069741F" w:rsidRPr="001162D1" w:rsidRDefault="004F07B7" w:rsidP="0069741F">
      <w:pPr>
        <w:spacing w:line="276" w:lineRule="auto"/>
        <w:jc w:val="center"/>
        <w:rPr>
          <w:rFonts w:asciiTheme="majorHAnsi" w:hAnsiTheme="majorHAnsi" w:cs="Verdana"/>
          <w:iCs/>
          <w:color w:val="646464"/>
          <w:spacing w:val="-4"/>
          <w:sz w:val="18"/>
          <w:szCs w:val="14"/>
        </w:rPr>
      </w:pPr>
      <w:r>
        <w:rPr>
          <w:rFonts w:asciiTheme="majorHAnsi" w:hAnsiTheme="majorHAnsi" w:cs="Verdana"/>
          <w:iCs/>
          <w:noProof/>
          <w:color w:val="646464"/>
          <w:spacing w:val="-4"/>
          <w:sz w:val="18"/>
          <w:szCs w:val="14"/>
        </w:rPr>
        <w:lastRenderedPageBreak/>
        <w:drawing>
          <wp:inline distT="0" distB="0" distL="0" distR="0">
            <wp:extent cx="5715000" cy="6455664"/>
            <wp:effectExtent l="0" t="0" r="0" b="254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commentary-tables.jpg"/>
                    <pic:cNvPicPr/>
                  </pic:nvPicPr>
                  <pic:blipFill>
                    <a:blip r:embed="rId9">
                      <a:extLst>
                        <a:ext uri="{28A0092B-C50C-407E-A947-70E740481C1C}">
                          <a14:useLocalDpi xmlns:a14="http://schemas.microsoft.com/office/drawing/2010/main" val="0"/>
                        </a:ext>
                      </a:extLst>
                    </a:blip>
                    <a:stretch>
                      <a:fillRect/>
                    </a:stretch>
                  </pic:blipFill>
                  <pic:spPr>
                    <a:xfrm>
                      <a:off x="0" y="0"/>
                      <a:ext cx="5715000" cy="6455664"/>
                    </a:xfrm>
                    <a:prstGeom prst="rect">
                      <a:avLst/>
                    </a:prstGeom>
                  </pic:spPr>
                </pic:pic>
              </a:graphicData>
            </a:graphic>
          </wp:inline>
        </w:drawing>
      </w:r>
    </w:p>
    <w:p w:rsidR="0069741F" w:rsidRDefault="004F07B7" w:rsidP="0069741F">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9741F" w:rsidRPr="0043614C" w:rsidRDefault="004F07B7" w:rsidP="0069741F">
      <w:pPr>
        <w:spacing w:line="276" w:lineRule="auto"/>
        <w:jc w:val="center"/>
        <w:rPr>
          <w:rStyle w:val="st"/>
          <w:rFonts w:asciiTheme="majorHAnsi" w:hAnsiTheme="majorHAnsi"/>
          <w:color w:val="E88E0A"/>
          <w:sz w:val="4"/>
        </w:rPr>
      </w:pPr>
    </w:p>
    <w:p w:rsidR="0069741F" w:rsidRPr="00B2579B" w:rsidRDefault="004F07B7" w:rsidP="0069741F">
      <w:pPr>
        <w:spacing w:line="276" w:lineRule="auto"/>
        <w:jc w:val="center"/>
        <w:rPr>
          <w:rStyle w:val="st"/>
          <w:rFonts w:asciiTheme="majorHAnsi" w:hAnsiTheme="majorHAnsi"/>
          <w:color w:val="E88E0A"/>
        </w:rPr>
      </w:pPr>
      <w:r>
        <w:rPr>
          <w:rStyle w:val="st"/>
          <w:rFonts w:asciiTheme="majorHAnsi" w:hAnsiTheme="majorHAnsi"/>
          <w:color w:val="E88E0A"/>
        </w:rPr>
        <w:t>T H E   W E E K L Y   R I D D L E</w:t>
      </w:r>
    </w:p>
    <w:p w:rsidR="0069741F" w:rsidRPr="0043614C" w:rsidRDefault="004F07B7" w:rsidP="0069741F">
      <w:pPr>
        <w:spacing w:line="276" w:lineRule="auto"/>
        <w:jc w:val="center"/>
        <w:rPr>
          <w:rStyle w:val="st"/>
          <w:rFonts w:asciiTheme="majorHAnsi" w:hAnsiTheme="majorHAnsi"/>
          <w:sz w:val="4"/>
        </w:rPr>
      </w:pPr>
    </w:p>
    <w:p w:rsidR="0069741F" w:rsidRDefault="004F07B7" w:rsidP="0069741F">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extent cx="771525" cy="949569"/>
            <wp:effectExtent l="0" t="0" r="0" b="3175"/>
            <wp:docPr id="24" name="Picture 2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10">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rsidR="0069741F" w:rsidRPr="00EA0505" w:rsidRDefault="004F07B7" w:rsidP="0069741F">
      <w:pPr>
        <w:spacing w:line="276" w:lineRule="auto"/>
        <w:jc w:val="center"/>
        <w:rPr>
          <w:rStyle w:val="st"/>
          <w:rFonts w:asciiTheme="majorHAnsi" w:hAnsiTheme="majorHAnsi"/>
          <w:b/>
          <w:i/>
          <w:sz w:val="36"/>
        </w:rPr>
      </w:pPr>
      <w:r>
        <w:rPr>
          <w:rStyle w:val="st"/>
          <w:rFonts w:asciiTheme="majorHAnsi" w:hAnsiTheme="majorHAnsi"/>
          <w:i/>
          <w:sz w:val="36"/>
        </w:rPr>
        <w:t xml:space="preserve">Jennifer is </w:t>
      </w:r>
      <w:r w:rsidRPr="00347D6A">
        <w:rPr>
          <w:rStyle w:val="st"/>
          <w:rFonts w:asciiTheme="majorHAnsi" w:hAnsiTheme="majorHAnsi"/>
          <w:b/>
          <w:i/>
          <w:sz w:val="36"/>
        </w:rPr>
        <w:t>20 years old</w:t>
      </w:r>
      <w:r>
        <w:rPr>
          <w:rStyle w:val="st"/>
          <w:rFonts w:asciiTheme="majorHAnsi" w:hAnsiTheme="majorHAnsi"/>
          <w:i/>
          <w:sz w:val="36"/>
        </w:rPr>
        <w:t xml:space="preserve">, yet why has her </w:t>
      </w:r>
      <w:r w:rsidRPr="00347D6A">
        <w:rPr>
          <w:rStyle w:val="st"/>
          <w:rFonts w:asciiTheme="majorHAnsi" w:hAnsiTheme="majorHAnsi"/>
          <w:b/>
          <w:i/>
          <w:sz w:val="36"/>
        </w:rPr>
        <w:t>birthday</w:t>
      </w:r>
      <w:r>
        <w:rPr>
          <w:rStyle w:val="st"/>
          <w:rFonts w:asciiTheme="majorHAnsi" w:hAnsiTheme="majorHAnsi"/>
          <w:i/>
          <w:sz w:val="36"/>
        </w:rPr>
        <w:t xml:space="preserve"> occurred only </w:t>
      </w:r>
      <w:r w:rsidRPr="00347D6A">
        <w:rPr>
          <w:rStyle w:val="st"/>
          <w:rFonts w:asciiTheme="majorHAnsi" w:hAnsiTheme="majorHAnsi"/>
          <w:b/>
          <w:i/>
          <w:sz w:val="36"/>
        </w:rPr>
        <w:t>five times</w:t>
      </w:r>
      <w:r>
        <w:rPr>
          <w:rStyle w:val="st"/>
          <w:rFonts w:asciiTheme="majorHAnsi" w:hAnsiTheme="majorHAnsi"/>
          <w:i/>
          <w:sz w:val="36"/>
        </w:rPr>
        <w:t xml:space="preserve"> in her life</w:t>
      </w:r>
      <w:r w:rsidRPr="003B2B01">
        <w:rPr>
          <w:rStyle w:val="st"/>
          <w:rFonts w:asciiTheme="majorHAnsi" w:hAnsiTheme="majorHAnsi"/>
          <w:i/>
          <w:sz w:val="36"/>
        </w:rPr>
        <w:t>?</w:t>
      </w:r>
    </w:p>
    <w:p w:rsidR="0069741F" w:rsidRPr="0043614C" w:rsidRDefault="004F07B7" w:rsidP="0069741F">
      <w:pPr>
        <w:spacing w:line="276" w:lineRule="auto"/>
        <w:jc w:val="center"/>
        <w:rPr>
          <w:rStyle w:val="st"/>
          <w:rFonts w:asciiTheme="majorHAnsi" w:hAnsiTheme="majorHAnsi"/>
          <w:i/>
          <w:color w:val="A6A6A6" w:themeColor="background1" w:themeShade="A6"/>
          <w:sz w:val="4"/>
        </w:rPr>
      </w:pPr>
    </w:p>
    <w:p w:rsidR="0069741F" w:rsidRPr="001162D1" w:rsidRDefault="004F07B7" w:rsidP="0069741F">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LAST WEEK’S RIDDLE: </w:t>
      </w:r>
      <w:r w:rsidRPr="009228F0">
        <w:rPr>
          <w:rStyle w:val="st"/>
          <w:rFonts w:asciiTheme="majorHAnsi" w:hAnsiTheme="majorHAnsi"/>
          <w:i/>
          <w:color w:val="646464"/>
        </w:rPr>
        <w:t>Round like an apple and deeper</w:t>
      </w:r>
      <w:r w:rsidRPr="009228F0">
        <w:rPr>
          <w:rStyle w:val="st"/>
          <w:rFonts w:asciiTheme="majorHAnsi" w:hAnsiTheme="majorHAnsi"/>
          <w:i/>
          <w:color w:val="646464"/>
        </w:rPr>
        <w:t xml:space="preserve"> than a cup, yet all the king’s horses can’t pull it up. What is it</w:t>
      </w:r>
      <w:r w:rsidRPr="001162D1">
        <w:rPr>
          <w:rStyle w:val="st"/>
          <w:rFonts w:asciiTheme="majorHAnsi" w:hAnsiTheme="majorHAnsi"/>
          <w:i/>
          <w:color w:val="646464"/>
        </w:rPr>
        <w:t>?</w:t>
      </w:r>
    </w:p>
    <w:p w:rsidR="0069741F" w:rsidRPr="001162D1" w:rsidRDefault="004F07B7" w:rsidP="0069741F">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ANSWER: </w:t>
      </w:r>
      <w:r w:rsidRPr="00DC3EFE">
        <w:rPr>
          <w:rStyle w:val="st"/>
          <w:rFonts w:asciiTheme="majorHAnsi" w:hAnsiTheme="majorHAnsi"/>
          <w:i/>
          <w:color w:val="646464"/>
        </w:rPr>
        <w:t xml:space="preserve">A </w:t>
      </w:r>
      <w:r>
        <w:rPr>
          <w:rStyle w:val="st"/>
          <w:rFonts w:asciiTheme="majorHAnsi" w:hAnsiTheme="majorHAnsi"/>
          <w:i/>
          <w:color w:val="646464"/>
        </w:rPr>
        <w:t>well.</w:t>
      </w:r>
    </w:p>
    <w:p w:rsidR="005A4FD6" w:rsidRPr="0043614C" w:rsidRDefault="004F07B7" w:rsidP="005A4FD6">
      <w:pPr>
        <w:spacing w:line="276" w:lineRule="auto"/>
        <w:jc w:val="center"/>
        <w:rPr>
          <w:rStyle w:val="st"/>
          <w:rFonts w:asciiTheme="majorHAnsi" w:hAnsiTheme="majorHAnsi"/>
          <w:i/>
          <w:color w:val="A6A6A6" w:themeColor="background1" w:themeShade="A6"/>
          <w:sz w:val="4"/>
        </w:rPr>
      </w:pPr>
    </w:p>
    <w:p w:rsidR="005A4FD6" w:rsidRDefault="004F07B7" w:rsidP="005A4FD6">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5A4FD6" w:rsidRPr="0043614C" w:rsidRDefault="004F07B7" w:rsidP="005A4FD6">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 xml:space="preserve">Please feel free to send us their contact </w:t>
      </w:r>
      <w:r>
        <w:rPr>
          <w:rFonts w:asciiTheme="majorHAnsi" w:hAnsiTheme="majorHAnsi" w:cs="Times New Roman"/>
          <w:sz w:val="24"/>
          <w:szCs w:val="32"/>
        </w:rPr>
        <w:t>information via phone or email. (Don’t worry – we’ll request their permission before adding them to our mailing list.)</w:t>
      </w:r>
    </w:p>
    <w:p w:rsidR="00237981" w:rsidRDefault="004F07B7" w:rsidP="00571E5C">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rsidR="00EA0505" w:rsidRPr="0043614C" w:rsidRDefault="004F07B7" w:rsidP="00571E5C">
      <w:pPr>
        <w:spacing w:line="276" w:lineRule="auto"/>
        <w:jc w:val="both"/>
        <w:rPr>
          <w:rFonts w:asciiTheme="majorHAnsi" w:hAnsiTheme="majorHAnsi"/>
          <w:color w:val="A6A6A6" w:themeColor="background1" w:themeShade="A6"/>
          <w:sz w:val="2"/>
          <w:szCs w:val="16"/>
        </w:rPr>
      </w:pPr>
    </w:p>
    <w:p w:rsidR="004F07B7" w:rsidRPr="004F07B7" w:rsidRDefault="004F07B7" w:rsidP="004F07B7">
      <w:pPr>
        <w:pStyle w:val="BodyText"/>
        <w:spacing w:line="240" w:lineRule="auto"/>
        <w:rPr>
          <w:rFonts w:asciiTheme="majorHAnsi" w:hAnsiTheme="majorHAnsi" w:cstheme="majorHAnsi"/>
          <w:sz w:val="16"/>
          <w:szCs w:val="16"/>
        </w:rPr>
      </w:pPr>
      <w:r w:rsidRPr="004F07B7">
        <w:rPr>
          <w:rFonts w:asciiTheme="majorHAnsi" w:hAnsiTheme="majorHAnsi" w:cstheme="majorHAnsi"/>
          <w:sz w:val="16"/>
          <w:szCs w:val="16"/>
        </w:rPr>
        <w:t>Securities offered through Kestra Investment Services, LLC (Kestra IS), a member FINRA/SIPC.  Investment ad</w:t>
      </w:r>
      <w:r>
        <w:rPr>
          <w:rFonts w:asciiTheme="majorHAnsi" w:hAnsiTheme="majorHAnsi" w:cstheme="majorHAnsi"/>
          <w:sz w:val="16"/>
          <w:szCs w:val="16"/>
        </w:rPr>
        <w:t xml:space="preserve">visory services offered through </w:t>
      </w:r>
      <w:r w:rsidRPr="004F07B7">
        <w:rPr>
          <w:rFonts w:asciiTheme="majorHAnsi" w:hAnsiTheme="majorHAnsi" w:cstheme="majorHAnsi"/>
          <w:sz w:val="16"/>
          <w:szCs w:val="16"/>
        </w:rPr>
        <w:t xml:space="preserve">Kestra Advisory Services, LLC (Kestra AS), </w:t>
      </w:r>
      <w:proofErr w:type="gramStart"/>
      <w:r w:rsidRPr="004F07B7">
        <w:rPr>
          <w:rFonts w:asciiTheme="majorHAnsi" w:hAnsiTheme="majorHAnsi" w:cstheme="majorHAnsi"/>
          <w:sz w:val="16"/>
          <w:szCs w:val="16"/>
        </w:rPr>
        <w:t>an</w:t>
      </w:r>
      <w:proofErr w:type="gramEnd"/>
      <w:r w:rsidRPr="004F07B7">
        <w:rPr>
          <w:rFonts w:asciiTheme="majorHAnsi" w:hAnsiTheme="majorHAnsi" w:cstheme="majorHAnsi"/>
          <w:sz w:val="16"/>
          <w:szCs w:val="16"/>
        </w:rPr>
        <w:t xml:space="preserve"> affiliate of Kestra IS.  Levine Group, LLC is not affiliated with Kestra IS or Kestra AS.</w:t>
      </w:r>
    </w:p>
    <w:p w:rsidR="00222FF9" w:rsidRPr="002543AC" w:rsidRDefault="004F07B7" w:rsidP="00222FF9">
      <w:pPr>
        <w:spacing w:line="276" w:lineRule="auto"/>
        <w:rPr>
          <w:rFonts w:asciiTheme="majorHAnsi" w:hAnsiTheme="majorHAnsi" w:cs="Arial"/>
          <w:color w:val="646464"/>
          <w:sz w:val="16"/>
          <w:szCs w:val="16"/>
        </w:rPr>
      </w:pPr>
      <w:bookmarkStart w:id="1" w:name="_Hlk2950709"/>
      <w:bookmarkStart w:id="2" w:name="_Hlk5367224"/>
      <w:bookmarkStart w:id="3" w:name="_Hlk1133051"/>
      <w:bookmarkStart w:id="4" w:name="_GoBack"/>
      <w:bookmarkEnd w:id="4"/>
      <w:r w:rsidRPr="002543AC">
        <w:rPr>
          <w:rFonts w:asciiTheme="majorHAnsi" w:hAnsiTheme="majorHAnsi" w:cs="Arial"/>
          <w:color w:val="646464"/>
          <w:sz w:val="16"/>
          <w:szCs w:val="16"/>
        </w:rPr>
        <w:t>CITATIONS:</w:t>
      </w:r>
    </w:p>
    <w:p w:rsidR="00222FF9" w:rsidRPr="004614D5" w:rsidRDefault="004F07B7" w:rsidP="00222FF9">
      <w:pPr>
        <w:spacing w:after="0" w:line="240" w:lineRule="auto"/>
        <w:rPr>
          <w:rFonts w:asciiTheme="majorHAnsi" w:hAnsiTheme="majorHAnsi" w:cs="Calibri"/>
          <w:color w:val="767171" w:themeColor="background2" w:themeShade="80"/>
          <w:spacing w:val="-4"/>
          <w:sz w:val="16"/>
          <w:szCs w:val="16"/>
        </w:rPr>
      </w:pPr>
      <w:bookmarkStart w:id="5" w:name="_Hlk7787319"/>
      <w:r w:rsidRPr="00BC2C3A">
        <w:rPr>
          <w:rFonts w:asciiTheme="majorHAnsi" w:hAnsiTheme="majorHAnsi" w:cs="Calibri"/>
          <w:color w:val="767171" w:themeColor="background2" w:themeShade="80"/>
          <w:spacing w:val="-4"/>
          <w:sz w:val="16"/>
          <w:szCs w:val="16"/>
        </w:rPr>
        <w:t xml:space="preserve">1 - </w:t>
      </w:r>
      <w:r w:rsidRPr="002A7B96">
        <w:rPr>
          <w:rFonts w:asciiTheme="majorHAnsi" w:hAnsiTheme="majorHAnsi" w:cs="Calibri"/>
          <w:color w:val="767171" w:themeColor="background2" w:themeShade="80"/>
          <w:spacing w:val="-4"/>
          <w:sz w:val="16"/>
          <w:szCs w:val="16"/>
        </w:rPr>
        <w:t>reuters.com/article/us-usa-stocks/sp-500-nasdaq-set-records-on-jobs-data-trade-headway-idUS</w:t>
      </w:r>
      <w:r w:rsidRPr="002A7B96">
        <w:rPr>
          <w:rFonts w:asciiTheme="majorHAnsi" w:hAnsiTheme="majorHAnsi" w:cs="Calibri"/>
          <w:color w:val="767171" w:themeColor="background2" w:themeShade="80"/>
          <w:spacing w:val="-4"/>
          <w:sz w:val="16"/>
          <w:szCs w:val="16"/>
        </w:rPr>
        <w:t xml:space="preserve">KBN1XB3ZD </w:t>
      </w:r>
      <w:r w:rsidRPr="00BC2C3A">
        <w:rPr>
          <w:rFonts w:asciiTheme="majorHAnsi" w:hAnsiTheme="majorHAnsi" w:cs="Calibri"/>
          <w:color w:val="767171" w:themeColor="background2" w:themeShade="80"/>
          <w:spacing w:val="-4"/>
          <w:sz w:val="16"/>
          <w:szCs w:val="16"/>
        </w:rPr>
        <w:t>[</w:t>
      </w:r>
      <w:r>
        <w:rPr>
          <w:rFonts w:asciiTheme="majorHAnsi" w:hAnsiTheme="majorHAnsi" w:cs="Calibri"/>
          <w:color w:val="767171" w:themeColor="background2" w:themeShade="80"/>
          <w:spacing w:val="-4"/>
          <w:sz w:val="16"/>
          <w:szCs w:val="16"/>
        </w:rPr>
        <w:t>11/1</w:t>
      </w:r>
      <w:r w:rsidRPr="00BC2C3A">
        <w:rPr>
          <w:rFonts w:asciiTheme="majorHAnsi" w:hAnsiTheme="majorHAnsi" w:cs="Calibri"/>
          <w:color w:val="767171" w:themeColor="background2" w:themeShade="80"/>
          <w:spacing w:val="-4"/>
          <w:sz w:val="16"/>
          <w:szCs w:val="16"/>
        </w:rPr>
        <w:t>/19]</w:t>
      </w:r>
    </w:p>
    <w:p w:rsidR="00222FF9" w:rsidRDefault="004F07B7" w:rsidP="00222FF9">
      <w:pPr>
        <w:spacing w:after="0" w:line="240" w:lineRule="auto"/>
        <w:rPr>
          <w:noProof/>
        </w:rPr>
      </w:pPr>
      <w:r>
        <w:rPr>
          <w:rFonts w:asciiTheme="majorHAnsi" w:hAnsiTheme="majorHAnsi" w:cs="Arial"/>
          <w:color w:val="767171" w:themeColor="background2" w:themeShade="80"/>
          <w:sz w:val="16"/>
        </w:rPr>
        <w:t xml:space="preserve">2 </w:t>
      </w:r>
      <w:r w:rsidRPr="008E589A">
        <w:rPr>
          <w:rFonts w:asciiTheme="majorHAnsi" w:hAnsiTheme="majorHAnsi" w:cs="Arial"/>
          <w:color w:val="767171" w:themeColor="background2" w:themeShade="80"/>
          <w:sz w:val="16"/>
        </w:rPr>
        <w:t xml:space="preserve">- </w:t>
      </w:r>
      <w:bookmarkStart w:id="6" w:name="_Hlk8391553"/>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bookmarkEnd w:id="6"/>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11/1</w:t>
      </w:r>
      <w:r w:rsidRPr="008E589A">
        <w:rPr>
          <w:rFonts w:asciiTheme="majorHAnsi" w:hAnsiTheme="majorHAnsi" w:cs="Arial"/>
          <w:color w:val="767171" w:themeColor="background2" w:themeShade="80"/>
          <w:sz w:val="16"/>
        </w:rPr>
        <w:t>/19]</w:t>
      </w:r>
      <w:r w:rsidRPr="00A17958">
        <w:rPr>
          <w:noProof/>
        </w:rPr>
        <w:t xml:space="preserve"> </w:t>
      </w:r>
      <w:r w:rsidRPr="002B461B">
        <w:rPr>
          <w:noProof/>
        </w:rPr>
        <w:t xml:space="preserve">  </w:t>
      </w:r>
    </w:p>
    <w:p w:rsidR="00222FF9" w:rsidRDefault="004F07B7" w:rsidP="00222FF9">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3</w:t>
      </w:r>
      <w:r w:rsidRPr="008E589A">
        <w:rPr>
          <w:rFonts w:asciiTheme="majorHAnsi" w:hAnsiTheme="majorHAnsi" w:cs="Calibri"/>
          <w:color w:val="767171" w:themeColor="background2" w:themeShade="80"/>
          <w:sz w:val="16"/>
          <w:szCs w:val="16"/>
        </w:rPr>
        <w:t xml:space="preserve"> - </w:t>
      </w:r>
      <w:bookmarkStart w:id="7" w:name="_Hlk20485223"/>
      <w:r w:rsidRPr="009C6AE7">
        <w:rPr>
          <w:rFonts w:asciiTheme="majorHAnsi" w:hAnsiTheme="majorHAnsi" w:cs="Calibri"/>
          <w:color w:val="767171" w:themeColor="background2" w:themeShade="80"/>
          <w:sz w:val="16"/>
          <w:szCs w:val="16"/>
        </w:rPr>
        <w:t xml:space="preserve">quotes.wsj.com/index/XX/990300/historical-prices </w:t>
      </w:r>
      <w:bookmarkEnd w:id="7"/>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11/1</w:t>
      </w:r>
      <w:r w:rsidRPr="008E589A">
        <w:rPr>
          <w:rFonts w:asciiTheme="majorHAnsi" w:hAnsiTheme="majorHAnsi" w:cs="Calibri"/>
          <w:color w:val="767171" w:themeColor="background2" w:themeShade="80"/>
          <w:sz w:val="16"/>
          <w:szCs w:val="16"/>
        </w:rPr>
        <w:t>/19]</w:t>
      </w:r>
    </w:p>
    <w:p w:rsidR="00222FF9" w:rsidRPr="004614D5" w:rsidRDefault="004F07B7" w:rsidP="004614D5">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 xml:space="preserve">4 - </w:t>
      </w:r>
      <w:bookmarkStart w:id="8" w:name="_Hlk23510976"/>
      <w:r w:rsidRPr="00262508">
        <w:rPr>
          <w:rFonts w:asciiTheme="majorHAnsi" w:hAnsiTheme="majorHAnsi" w:cs="Calibri"/>
          <w:color w:val="767171" w:themeColor="background2" w:themeShade="80"/>
          <w:sz w:val="16"/>
          <w:szCs w:val="16"/>
        </w:rPr>
        <w:t>time.com/5716189/us-adds-128000-jobs-october-2019/</w:t>
      </w:r>
      <w:bookmarkEnd w:id="8"/>
      <w:r w:rsidRPr="00262508">
        <w:rPr>
          <w:rFonts w:asciiTheme="majorHAnsi" w:hAnsiTheme="majorHAnsi" w:cs="Calibri"/>
          <w:color w:val="767171" w:themeColor="background2" w:themeShade="80"/>
          <w:sz w:val="16"/>
          <w:szCs w:val="16"/>
        </w:rPr>
        <w:t xml:space="preserve"> </w:t>
      </w:r>
      <w:r>
        <w:rPr>
          <w:rFonts w:asciiTheme="majorHAnsi" w:hAnsiTheme="majorHAnsi" w:cs="Calibri"/>
          <w:color w:val="767171" w:themeColor="background2" w:themeShade="80"/>
          <w:sz w:val="16"/>
          <w:szCs w:val="16"/>
        </w:rPr>
        <w:t>[11/1/19]</w:t>
      </w:r>
    </w:p>
    <w:p w:rsidR="00222FF9" w:rsidRDefault="004F07B7" w:rsidP="00222FF9">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5 - </w:t>
      </w:r>
      <w:bookmarkStart w:id="9" w:name="_Hlk23510995"/>
      <w:r w:rsidRPr="00D15A9E">
        <w:rPr>
          <w:rFonts w:asciiTheme="majorHAnsi" w:hAnsiTheme="majorHAnsi" w:cs="Arial"/>
          <w:color w:val="767171" w:themeColor="background2" w:themeShade="80"/>
          <w:sz w:val="16"/>
        </w:rPr>
        <w:t xml:space="preserve">cnbc.com/2019/10/30/fed-decision-interest-rates-cut.html </w:t>
      </w:r>
      <w:bookmarkEnd w:id="9"/>
      <w:r>
        <w:rPr>
          <w:rFonts w:asciiTheme="majorHAnsi" w:hAnsiTheme="majorHAnsi" w:cs="Arial"/>
          <w:color w:val="767171" w:themeColor="background2" w:themeShade="80"/>
          <w:sz w:val="16"/>
        </w:rPr>
        <w:t>[10/30/19]</w:t>
      </w:r>
    </w:p>
    <w:p w:rsidR="00222FF9" w:rsidRDefault="004F07B7" w:rsidP="004614D5">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6 - </w:t>
      </w:r>
      <w:bookmarkStart w:id="10" w:name="_Hlk23511034"/>
      <w:r w:rsidRPr="0011666D">
        <w:rPr>
          <w:rFonts w:asciiTheme="majorHAnsi" w:hAnsiTheme="majorHAnsi" w:cs="Arial"/>
          <w:color w:val="767171" w:themeColor="background2" w:themeShade="80"/>
          <w:sz w:val="16"/>
        </w:rPr>
        <w:t xml:space="preserve">foxbusiness.com/markets/us-china-trade-talks-reach-consensus-on-principles?cmpid=prn_investors </w:t>
      </w:r>
      <w:bookmarkEnd w:id="10"/>
      <w:r>
        <w:rPr>
          <w:rFonts w:asciiTheme="majorHAnsi" w:hAnsiTheme="majorHAnsi" w:cs="Arial"/>
          <w:color w:val="767171" w:themeColor="background2" w:themeShade="80"/>
          <w:sz w:val="16"/>
        </w:rPr>
        <w:t>[11/1/19]</w:t>
      </w:r>
      <w:bookmarkStart w:id="11" w:name="_Hlk2950788"/>
      <w:bookmarkStart w:id="12" w:name="_Hlk5367252"/>
      <w:bookmarkEnd w:id="1"/>
      <w:bookmarkEnd w:id="2"/>
      <w:bookmarkEnd w:id="5"/>
    </w:p>
    <w:p w:rsidR="004614D5" w:rsidRDefault="004F07B7" w:rsidP="004614D5">
      <w:pPr>
        <w:spacing w:after="0" w:line="240" w:lineRule="auto"/>
        <w:rPr>
          <w:rFonts w:asciiTheme="majorHAnsi" w:hAnsiTheme="majorHAnsi" w:cs="Arial"/>
          <w:color w:val="767171" w:themeColor="background2" w:themeShade="80"/>
          <w:sz w:val="16"/>
        </w:rPr>
      </w:pPr>
    </w:p>
    <w:p w:rsidR="00222FF9" w:rsidRPr="002543AC" w:rsidRDefault="004F07B7" w:rsidP="00222FF9">
      <w:pPr>
        <w:spacing w:line="276" w:lineRule="auto"/>
        <w:rPr>
          <w:rFonts w:asciiTheme="majorHAnsi" w:hAnsiTheme="majorHAnsi" w:cs="Arial"/>
          <w:color w:val="646464"/>
          <w:sz w:val="16"/>
          <w:szCs w:val="16"/>
        </w:rPr>
      </w:pPr>
      <w:r w:rsidRPr="002543AC">
        <w:rPr>
          <w:rFonts w:asciiTheme="majorHAnsi" w:hAnsiTheme="majorHAnsi" w:cs="Arial"/>
          <w:color w:val="646464"/>
          <w:sz w:val="16"/>
          <w:szCs w:val="16"/>
        </w:rPr>
        <w:t>CHART CITATIONS:</w:t>
      </w:r>
    </w:p>
    <w:p w:rsidR="00222FF9" w:rsidRPr="004614D5" w:rsidRDefault="004F07B7" w:rsidP="00222FF9">
      <w:pPr>
        <w:spacing w:after="0" w:line="240" w:lineRule="auto"/>
        <w:rPr>
          <w:rFonts w:asciiTheme="majorHAnsi" w:hAnsiTheme="majorHAnsi" w:cs="Arial"/>
          <w:color w:val="767171" w:themeColor="background2" w:themeShade="80"/>
          <w:sz w:val="16"/>
        </w:rPr>
      </w:pPr>
      <w:bookmarkStart w:id="13" w:name="_Hlk7787375"/>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11/1</w:t>
      </w:r>
      <w:r w:rsidRPr="008E589A">
        <w:rPr>
          <w:rFonts w:asciiTheme="majorHAnsi" w:hAnsiTheme="majorHAnsi" w:cs="Arial"/>
          <w:color w:val="767171" w:themeColor="background2" w:themeShade="80"/>
          <w:sz w:val="16"/>
        </w:rPr>
        <w:t>/19]</w:t>
      </w:r>
    </w:p>
    <w:p w:rsidR="00222FF9" w:rsidRPr="004614D5" w:rsidRDefault="004F07B7" w:rsidP="00222FF9">
      <w:pPr>
        <w:spacing w:after="0" w:line="240" w:lineRule="auto"/>
        <w:rPr>
          <w:rFonts w:asciiTheme="majorHAnsi" w:hAnsiTheme="majorHAnsi" w:cs="Calibri"/>
          <w:color w:val="767171" w:themeColor="background2" w:themeShade="80"/>
          <w:sz w:val="16"/>
          <w:szCs w:val="16"/>
        </w:rPr>
      </w:pPr>
      <w:r w:rsidRPr="009C6AE7">
        <w:rPr>
          <w:rFonts w:asciiTheme="majorHAnsi" w:hAnsiTheme="majorHAnsi" w:cs="Calibri"/>
          <w:color w:val="767171" w:themeColor="background2" w:themeShade="80"/>
          <w:sz w:val="16"/>
          <w:szCs w:val="16"/>
        </w:rPr>
        <w:t xml:space="preserve">quotes.wsj.com/index/XX/990300/historical-prices </w:t>
      </w:r>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11/1</w:t>
      </w:r>
      <w:r w:rsidRPr="008E589A">
        <w:rPr>
          <w:rFonts w:asciiTheme="majorHAnsi" w:hAnsiTheme="majorHAnsi" w:cs="Calibri"/>
          <w:color w:val="767171" w:themeColor="background2" w:themeShade="80"/>
          <w:sz w:val="16"/>
          <w:szCs w:val="16"/>
        </w:rPr>
        <w:t>/19]</w:t>
      </w:r>
    </w:p>
    <w:p w:rsidR="00222FF9" w:rsidRPr="004614D5" w:rsidRDefault="004F07B7" w:rsidP="00222FF9">
      <w:pPr>
        <w:spacing w:after="0" w:line="240" w:lineRule="auto"/>
        <w:rPr>
          <w:rFonts w:asciiTheme="majorHAnsi" w:hAnsiTheme="majorHAnsi" w:cstheme="majorHAnsi"/>
          <w:color w:val="767171" w:themeColor="background2" w:themeShade="80"/>
          <w:sz w:val="16"/>
          <w:szCs w:val="16"/>
        </w:rPr>
      </w:pPr>
      <w:r w:rsidRPr="00462115">
        <w:rPr>
          <w:rFonts w:asciiTheme="majorHAnsi" w:hAnsiTheme="majorHAnsi" w:cstheme="majorHAnsi"/>
          <w:color w:val="767171" w:themeColor="background2" w:themeShade="80"/>
          <w:sz w:val="16"/>
          <w:szCs w:val="16"/>
        </w:rPr>
        <w:t xml:space="preserve">quotes.wsj.com/index/SPX/historical-prices </w:t>
      </w:r>
      <w:r>
        <w:rPr>
          <w:rFonts w:asciiTheme="majorHAnsi" w:hAnsiTheme="majorHAnsi" w:cstheme="majorHAnsi"/>
          <w:color w:val="767171" w:themeColor="background2" w:themeShade="80"/>
          <w:sz w:val="16"/>
          <w:szCs w:val="16"/>
        </w:rPr>
        <w:t>[11/1/19</w:t>
      </w:r>
      <w:bookmarkEnd w:id="13"/>
      <w:r>
        <w:rPr>
          <w:rFonts w:asciiTheme="majorHAnsi" w:hAnsiTheme="majorHAnsi" w:cstheme="majorHAnsi"/>
          <w:color w:val="767171" w:themeColor="background2" w:themeShade="80"/>
          <w:sz w:val="16"/>
          <w:szCs w:val="16"/>
        </w:rPr>
        <w:t>]</w:t>
      </w:r>
    </w:p>
    <w:p w:rsidR="00222FF9" w:rsidRDefault="004F07B7" w:rsidP="00222FF9">
      <w:pPr>
        <w:spacing w:after="0" w:line="240" w:lineRule="auto"/>
        <w:rPr>
          <w:rFonts w:asciiTheme="majorHAnsi" w:hAnsiTheme="majorHAnsi" w:cs="Arial"/>
          <w:color w:val="767171" w:themeColor="background2" w:themeShade="80"/>
          <w:sz w:val="16"/>
        </w:rPr>
      </w:pPr>
      <w:r w:rsidRPr="00311549">
        <w:rPr>
          <w:rFonts w:asciiTheme="majorHAnsi" w:hAnsiTheme="majorHAnsi" w:cs="Arial"/>
          <w:color w:val="767171" w:themeColor="background2" w:themeShade="80"/>
          <w:sz w:val="16"/>
        </w:rPr>
        <w:t>treasury.gov/resource-center/data-chart-center/interest-rates/Pages/TextView.aspx?data=yieldYear&amp;year=2019</w:t>
      </w:r>
      <w:r w:rsidRPr="00EA1311">
        <w:rPr>
          <w:rFonts w:asciiTheme="majorHAnsi" w:hAnsiTheme="majorHAnsi" w:cs="Arial"/>
          <w:color w:val="767171" w:themeColor="background2" w:themeShade="80"/>
          <w:sz w:val="16"/>
        </w:rPr>
        <w:t xml:space="preserve">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11/1</w:t>
      </w:r>
      <w:r w:rsidRPr="008E589A">
        <w:rPr>
          <w:rFonts w:asciiTheme="majorHAnsi" w:hAnsiTheme="majorHAnsi" w:cs="Arial"/>
          <w:color w:val="767171" w:themeColor="background2" w:themeShade="80"/>
          <w:sz w:val="16"/>
        </w:rPr>
        <w:t>/19]</w:t>
      </w:r>
      <w:bookmarkStart w:id="14" w:name="_Hlk7787450"/>
    </w:p>
    <w:p w:rsidR="00222FF9" w:rsidRPr="008E589A" w:rsidRDefault="004F07B7" w:rsidP="00222FF9">
      <w:pPr>
        <w:spacing w:after="0" w:line="240" w:lineRule="auto"/>
        <w:rPr>
          <w:noProof/>
          <w:color w:val="767171" w:themeColor="background2" w:themeShade="80"/>
        </w:rPr>
      </w:pPr>
      <w:r w:rsidRPr="00462115">
        <w:rPr>
          <w:rFonts w:asciiTheme="majorHAnsi" w:hAnsiTheme="majorHAnsi" w:cs="Arial"/>
          <w:color w:val="767171" w:themeColor="background2" w:themeShade="80"/>
          <w:sz w:val="16"/>
        </w:rPr>
        <w:t>treasury.gov/resource-center/data-chart-center/interest-rates/Pages/TextView.aspx?data=yieldAll</w:t>
      </w:r>
      <w:r w:rsidRPr="008E589A">
        <w:rPr>
          <w:rFonts w:asciiTheme="majorHAnsi" w:hAnsiTheme="majorHAnsi" w:cs="Arial"/>
          <w:color w:val="767171" w:themeColor="background2" w:themeShade="80"/>
          <w:sz w:val="16"/>
        </w:rPr>
        <w:t xml:space="preserve"> [</w:t>
      </w:r>
      <w:r>
        <w:rPr>
          <w:rFonts w:asciiTheme="majorHAnsi" w:hAnsiTheme="majorHAnsi" w:cs="Arial"/>
          <w:color w:val="767171" w:themeColor="background2" w:themeShade="80"/>
          <w:sz w:val="16"/>
        </w:rPr>
        <w:t>11/1</w:t>
      </w:r>
      <w:r w:rsidRPr="008E589A">
        <w:rPr>
          <w:rFonts w:asciiTheme="majorHAnsi" w:hAnsiTheme="majorHAnsi" w:cs="Arial"/>
          <w:color w:val="767171" w:themeColor="background2" w:themeShade="80"/>
          <w:sz w:val="16"/>
        </w:rPr>
        <w:t>/19]</w:t>
      </w:r>
    </w:p>
    <w:bookmarkEnd w:id="3"/>
    <w:bookmarkEnd w:id="11"/>
    <w:bookmarkEnd w:id="12"/>
    <w:bookmarkEnd w:id="14"/>
    <w:p w:rsidR="003B4CF4" w:rsidRPr="008E589A" w:rsidRDefault="004F07B7" w:rsidP="003B4CF4">
      <w:pPr>
        <w:rPr>
          <w:color w:val="767171" w:themeColor="background2" w:themeShade="80"/>
        </w:rPr>
      </w:pPr>
    </w:p>
    <w:p w:rsidR="007916FF" w:rsidRPr="00E55C73" w:rsidRDefault="004F07B7" w:rsidP="003B4CF4">
      <w:pPr>
        <w:spacing w:line="276" w:lineRule="auto"/>
        <w:rPr>
          <w:color w:val="767171" w:themeColor="background2" w:themeShade="80"/>
        </w:rPr>
      </w:pPr>
    </w:p>
    <w:sectPr w:rsidR="007916FF" w:rsidRPr="00E55C73" w:rsidSect="002B3955">
      <w:footerReference w:type="default" r:id="rId11"/>
      <w:pgSz w:w="12240" w:h="15840"/>
      <w:pgMar w:top="1440" w:right="158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F07B7">
      <w:pPr>
        <w:spacing w:after="0" w:line="240" w:lineRule="auto"/>
      </w:pPr>
      <w:r>
        <w:separator/>
      </w:r>
    </w:p>
  </w:endnote>
  <w:endnote w:type="continuationSeparator" w:id="0">
    <w:p w:rsidR="00000000" w:rsidRDefault="004F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D14" w:rsidRDefault="004F07B7">
    <w:pPr>
      <w:jc w:val="right"/>
      <w:rPr>
        <w:sz w:val="16"/>
      </w:rPr>
    </w:pPr>
    <w:r>
      <w:rPr>
        <w:sz w:val="16"/>
      </w:rPr>
      <w:t>332291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F07B7">
      <w:pPr>
        <w:spacing w:after="0" w:line="240" w:lineRule="auto"/>
      </w:pPr>
      <w:r>
        <w:separator/>
      </w:r>
    </w:p>
  </w:footnote>
  <w:footnote w:type="continuationSeparator" w:id="0">
    <w:p w:rsidR="00000000" w:rsidRDefault="004F07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14"/>
    <w:rsid w:val="004F07B7"/>
    <w:rsid w:val="00A3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BB463-0F2A-49A1-AC69-42389619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BalloonText">
    <w:name w:val="Balloon Text"/>
    <w:basedOn w:val="Normal"/>
    <w:link w:val="BalloonTextChar"/>
    <w:uiPriority w:val="99"/>
    <w:semiHidden/>
    <w:unhideWhenUsed/>
    <w:rsid w:val="00C8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19"/>
    <w:rPr>
      <w:rFonts w:ascii="Segoe UI" w:hAnsi="Segoe UI" w:cs="Segoe UI"/>
      <w:sz w:val="18"/>
      <w:szCs w:val="18"/>
    </w:rPr>
  </w:style>
  <w:style w:type="paragraph" w:styleId="NormalWeb">
    <w:name w:val="Normal (Web)"/>
    <w:basedOn w:val="Normal"/>
    <w:uiPriority w:val="99"/>
    <w:semiHidden/>
    <w:unhideWhenUsed/>
    <w:rsid w:val="00CE7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coswrapper">
    <w:name w:val="hs_cos_wrapper"/>
    <w:basedOn w:val="DefaultParagraphFont"/>
    <w:rsid w:val="00DC3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April Rome</cp:lastModifiedBy>
  <cp:revision>2</cp:revision>
  <dcterms:created xsi:type="dcterms:W3CDTF">2019-11-05T15:33:00Z</dcterms:created>
  <dcterms:modified xsi:type="dcterms:W3CDTF">2019-11-05T15:33:00Z</dcterms:modified>
</cp:coreProperties>
</file>