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274F" w14:textId="77777777" w:rsidR="002C44F4" w:rsidRDefault="002C44F4" w:rsidP="002C44F4">
      <w:pPr>
        <w:rPr>
          <w:b/>
          <w:bCs/>
        </w:rPr>
      </w:pPr>
      <w:r w:rsidRPr="002C44F4">
        <w:drawing>
          <wp:inline distT="0" distB="0" distL="0" distR="0" wp14:anchorId="13C43E9C" wp14:editId="12AF8FA5">
            <wp:extent cx="320040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4735C" w14:textId="0EB622B5" w:rsidR="002C44F4" w:rsidRPr="002C44F4" w:rsidRDefault="002C44F4" w:rsidP="002C44F4">
      <w:pPr>
        <w:jc w:val="center"/>
      </w:pPr>
      <w:r w:rsidRPr="002C44F4">
        <w:rPr>
          <w:b/>
          <w:bCs/>
        </w:rPr>
        <w:t>Political Contributions</w:t>
      </w:r>
    </w:p>
    <w:p w14:paraId="507A5B0D" w14:textId="77777777" w:rsidR="002C44F4" w:rsidRPr="002C44F4" w:rsidRDefault="002C44F4" w:rsidP="002C44F4"/>
    <w:p w14:paraId="0103D845" w14:textId="77777777" w:rsidR="002C44F4" w:rsidRPr="002C44F4" w:rsidRDefault="002C44F4" w:rsidP="002C44F4">
      <w:r w:rsidRPr="002C44F4">
        <w:t>One of the topics covered on last week’s Principal/OSJ call with Securities America was political contributions.  When one of the items mentioned was news to and caused discord in the Rees household, we took that as a strong indication that we needed to address the topic for the field this week.</w:t>
      </w:r>
    </w:p>
    <w:p w14:paraId="0B8C7AAE" w14:textId="77777777" w:rsidR="002C44F4" w:rsidRPr="002C44F4" w:rsidRDefault="002C44F4" w:rsidP="002C44F4"/>
    <w:p w14:paraId="274B0DC0" w14:textId="4A822EAA" w:rsidR="002C44F4" w:rsidRPr="002C44F4" w:rsidRDefault="002C44F4" w:rsidP="002C44F4">
      <w:r w:rsidRPr="002C44F4">
        <w:drawing>
          <wp:inline distT="0" distB="0" distL="0" distR="0" wp14:anchorId="6AA2B39F" wp14:editId="77FD4663">
            <wp:extent cx="2286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4F4">
        <w:t>Do you volunteer to make phone calls or knock on doors for a candidate?  If those calls are made using a business phone, or the activity is conducted during normal business hours, it may move from volunteer activity to reportable political contribution.</w:t>
      </w:r>
    </w:p>
    <w:p w14:paraId="055B47FF" w14:textId="1CA79FD2" w:rsidR="002C44F4" w:rsidRPr="002C44F4" w:rsidRDefault="002C44F4" w:rsidP="002C44F4">
      <w:r w:rsidRPr="002C44F4">
        <w:drawing>
          <wp:inline distT="0" distB="0" distL="0" distR="0" wp14:anchorId="7ED1C981" wp14:editId="220B0ABC">
            <wp:extent cx="2286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4F4">
        <w:t xml:space="preserve">Does your spouse make contributions to political parties/candidates?  You </w:t>
      </w:r>
      <w:proofErr w:type="gramStart"/>
      <w:r w:rsidRPr="002C44F4">
        <w:t>have to</w:t>
      </w:r>
      <w:proofErr w:type="gramEnd"/>
      <w:r w:rsidRPr="002C44F4">
        <w:t xml:space="preserve"> disclose those, same as if you made the contribution yourself.</w:t>
      </w:r>
    </w:p>
    <w:p w14:paraId="19E5B72D" w14:textId="3FB95175" w:rsidR="002C44F4" w:rsidRPr="002C44F4" w:rsidRDefault="002C44F4" w:rsidP="002C44F4">
      <w:r w:rsidRPr="002C44F4">
        <w:drawing>
          <wp:inline distT="0" distB="0" distL="0" distR="0" wp14:anchorId="512C4589" wp14:editId="1D11676C">
            <wp:extent cx="2286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4F4">
        <w:t xml:space="preserve">Do you plan on hosting an event for a local candidate?  Picking up costs of refreshments for an event hosted by someone else?  </w:t>
      </w:r>
      <w:proofErr w:type="gramStart"/>
      <w:r w:rsidRPr="002C44F4">
        <w:t>Both of these</w:t>
      </w:r>
      <w:proofErr w:type="gramEnd"/>
      <w:r w:rsidRPr="002C44F4">
        <w:t xml:space="preserve"> may be considered political contributions.</w:t>
      </w:r>
    </w:p>
    <w:p w14:paraId="1CB0F7A7" w14:textId="77777777" w:rsidR="002C44F4" w:rsidRPr="002C44F4" w:rsidRDefault="002C44F4" w:rsidP="002C44F4"/>
    <w:p w14:paraId="4C1989A3" w14:textId="77777777" w:rsidR="002C44F4" w:rsidRPr="002C44F4" w:rsidRDefault="002C44F4" w:rsidP="002C44F4">
      <w:r w:rsidRPr="002C44F4">
        <w:t>Within Compliance Questionnaires you have the option to select Political Contributions Request which will take you to Political Contributions Questionnaire.  Simply answer the questions and submit.  I am attaching the Pay to Play chapter from the current compliance guide.  This includes a set of charts that will identify any donation limits and whether pre-approval is required rather than post disclosure.  If, in reviewing the attachment, you discover you should have previously submitted something for pre-approval, complete the Political Contributions Questionnaire and then let Mike know it was submitted for post approval immediately upon learning of the requirement.</w:t>
      </w:r>
    </w:p>
    <w:p w14:paraId="0AC20ABF" w14:textId="77777777" w:rsidR="002C44F4" w:rsidRPr="002C44F4" w:rsidRDefault="002C44F4" w:rsidP="002C44F4"/>
    <w:p w14:paraId="5122F8FC" w14:textId="77777777" w:rsidR="002C44F4" w:rsidRPr="002C44F4" w:rsidRDefault="002C44F4" w:rsidP="002C44F4">
      <w:r w:rsidRPr="002C44F4">
        <w:t>As always, if you have any questions, please let us know.</w:t>
      </w:r>
    </w:p>
    <w:p w14:paraId="48AA64AE" w14:textId="77777777" w:rsidR="002F46A4" w:rsidRDefault="002F46A4"/>
    <w:sectPr w:rsidR="002F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F4"/>
    <w:rsid w:val="002C44F4"/>
    <w:rsid w:val="002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68A3"/>
  <w15:chartTrackingRefBased/>
  <w15:docId w15:val="{F1C8D032-124F-4DFB-ADA8-121D9F0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697D8.913666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697D8.913666C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2020-10-01T14:21:00Z</dcterms:created>
  <dcterms:modified xsi:type="dcterms:W3CDTF">2020-10-01T14:21:00Z</dcterms:modified>
</cp:coreProperties>
</file>