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2412" w14:textId="1AF06BE5" w:rsidR="00A47DDD" w:rsidRDefault="00A47DDD" w:rsidP="00A47DDD">
      <w:pPr>
        <w:spacing w:line="360" w:lineRule="auto"/>
        <w:rPr>
          <w:rFonts w:ascii="Hadassah Friedlaender" w:hAnsi="Hadassah Friedlaender" w:cs="Hadassah Friedlaender"/>
          <w:sz w:val="26"/>
          <w:szCs w:val="26"/>
        </w:rPr>
      </w:pPr>
      <w:r>
        <w:rPr>
          <w:rFonts w:ascii="Hadassah Friedlaender" w:hAnsi="Hadassah Friedlaender" w:cs="Hadassah Friedlaender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467E1F2" wp14:editId="3C8BE20C">
            <wp:simplePos x="0" y="0"/>
            <wp:positionH relativeFrom="margin">
              <wp:posOffset>1734769</wp:posOffset>
            </wp:positionH>
            <wp:positionV relativeFrom="margin">
              <wp:posOffset>-180975</wp:posOffset>
            </wp:positionV>
            <wp:extent cx="3383280" cy="1326358"/>
            <wp:effectExtent l="0" t="0" r="7620" b="762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I Teal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32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109DB" w14:textId="77777777" w:rsidR="00A47DDD" w:rsidRDefault="00A47DDD" w:rsidP="00A47DDD">
      <w:pPr>
        <w:spacing w:line="360" w:lineRule="auto"/>
        <w:rPr>
          <w:rFonts w:ascii="Hadassah Friedlaender" w:hAnsi="Hadassah Friedlaender" w:cs="Hadassah Friedlaender"/>
          <w:sz w:val="26"/>
          <w:szCs w:val="26"/>
        </w:rPr>
      </w:pPr>
    </w:p>
    <w:p w14:paraId="1623E5AA" w14:textId="77777777" w:rsidR="00A47DDD" w:rsidRDefault="00A47DDD" w:rsidP="00A47DDD">
      <w:pPr>
        <w:spacing w:line="360" w:lineRule="auto"/>
        <w:rPr>
          <w:rFonts w:ascii="Hadassah Friedlaender" w:hAnsi="Hadassah Friedlaender" w:cs="Hadassah Friedlaender"/>
          <w:sz w:val="26"/>
          <w:szCs w:val="26"/>
        </w:rPr>
      </w:pPr>
    </w:p>
    <w:p w14:paraId="5A14D427" w14:textId="77777777" w:rsidR="00A47DDD" w:rsidRDefault="00A47DDD" w:rsidP="00A47DDD">
      <w:pPr>
        <w:spacing w:line="360" w:lineRule="auto"/>
        <w:rPr>
          <w:rFonts w:ascii="Hadassah Friedlaender" w:hAnsi="Hadassah Friedlaender" w:cs="Hadassah Friedlaender"/>
          <w:sz w:val="26"/>
          <w:szCs w:val="26"/>
        </w:rPr>
      </w:pPr>
    </w:p>
    <w:p w14:paraId="2BF23DAF" w14:textId="77777777" w:rsidR="009B1775" w:rsidRDefault="009B1775" w:rsidP="009B1775">
      <w:pPr>
        <w:rPr>
          <w:sz w:val="28"/>
          <w:szCs w:val="28"/>
        </w:rPr>
      </w:pPr>
    </w:p>
    <w:p w14:paraId="47320978" w14:textId="01155F36" w:rsidR="009B1775" w:rsidRDefault="009B1775" w:rsidP="009B1775">
      <w:pPr>
        <w:rPr>
          <w:sz w:val="28"/>
          <w:szCs w:val="28"/>
        </w:rPr>
      </w:pPr>
      <w:r>
        <w:rPr>
          <w:sz w:val="28"/>
          <w:szCs w:val="28"/>
        </w:rPr>
        <w:t>A light at the End of the Tunnel</w:t>
      </w:r>
    </w:p>
    <w:p w14:paraId="65A2127D" w14:textId="77777777" w:rsidR="009B1775" w:rsidRDefault="009B1775" w:rsidP="009B1775">
      <w:pPr>
        <w:rPr>
          <w:sz w:val="28"/>
          <w:szCs w:val="28"/>
        </w:rPr>
      </w:pPr>
    </w:p>
    <w:p w14:paraId="15AC33B5" w14:textId="77777777" w:rsidR="009B1775" w:rsidRDefault="009B1775" w:rsidP="009B1775">
      <w:pPr>
        <w:rPr>
          <w:sz w:val="28"/>
          <w:szCs w:val="28"/>
        </w:rPr>
      </w:pPr>
      <w:r>
        <w:rPr>
          <w:sz w:val="28"/>
          <w:szCs w:val="28"/>
        </w:rPr>
        <w:t xml:space="preserve">As we move into the final stages of emergence from the </w:t>
      </w:r>
      <w:proofErr w:type="gramStart"/>
      <w:r>
        <w:rPr>
          <w:sz w:val="28"/>
          <w:szCs w:val="28"/>
        </w:rPr>
        <w:t>Coronavirus</w:t>
      </w:r>
      <w:proofErr w:type="gramEnd"/>
      <w:r>
        <w:rPr>
          <w:sz w:val="28"/>
          <w:szCs w:val="28"/>
        </w:rPr>
        <w:t xml:space="preserve"> we wanted to share an update and a note of gratitude.  In the year that has passed since life as we knew it went into lockdown it became more important than ever for our office to operate as a team.  </w:t>
      </w:r>
    </w:p>
    <w:p w14:paraId="0A48689F" w14:textId="751EBBD6" w:rsidR="009B1775" w:rsidRDefault="009B1775" w:rsidP="009B1775">
      <w:pPr>
        <w:rPr>
          <w:sz w:val="28"/>
          <w:szCs w:val="28"/>
        </w:rPr>
      </w:pPr>
      <w:r>
        <w:rPr>
          <w:sz w:val="28"/>
          <w:szCs w:val="28"/>
        </w:rPr>
        <w:t xml:space="preserve">We are grateful to have been able to work together to meet the needs of our clients as well as our families as schedules were thrown into upheaval.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more and more vaccines are being </w:t>
      </w:r>
      <w:proofErr w:type="gramStart"/>
      <w:r>
        <w:rPr>
          <w:sz w:val="28"/>
          <w:szCs w:val="28"/>
        </w:rPr>
        <w:t>administered</w:t>
      </w:r>
      <w:proofErr w:type="gramEnd"/>
      <w:r>
        <w:rPr>
          <w:sz w:val="28"/>
          <w:szCs w:val="28"/>
        </w:rPr>
        <w:t xml:space="preserve"> we are gradually moving towards normal.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this </w:t>
      </w:r>
      <w:proofErr w:type="gramStart"/>
      <w:r>
        <w:rPr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 we are back to a fully staffed office and continue to practice Covid 19 protocols for safety.  We could not have accomplished any of this without the patience and understanding of you, our clients.  </w:t>
      </w:r>
    </w:p>
    <w:p w14:paraId="16E24247" w14:textId="77777777" w:rsidR="009B1775" w:rsidRDefault="009B1775" w:rsidP="009B1775">
      <w:pPr>
        <w:rPr>
          <w:sz w:val="28"/>
          <w:szCs w:val="28"/>
        </w:rPr>
      </w:pPr>
      <w:r>
        <w:rPr>
          <w:sz w:val="28"/>
          <w:szCs w:val="28"/>
        </w:rPr>
        <w:t xml:space="preserve">Thank you for continuing to allow us to guide you through the processes of obtaining, maintaining, and servicing your health, </w:t>
      </w:r>
      <w:proofErr w:type="gramStart"/>
      <w:r>
        <w:rPr>
          <w:sz w:val="28"/>
          <w:szCs w:val="28"/>
        </w:rPr>
        <w:t>life</w:t>
      </w:r>
      <w:proofErr w:type="gramEnd"/>
      <w:r>
        <w:rPr>
          <w:sz w:val="28"/>
          <w:szCs w:val="28"/>
        </w:rPr>
        <w:t xml:space="preserve"> and long-term care policies.  We value </w:t>
      </w:r>
      <w:proofErr w:type="gramStart"/>
      <w:r>
        <w:rPr>
          <w:sz w:val="28"/>
          <w:szCs w:val="28"/>
        </w:rPr>
        <w:t>each and every</w:t>
      </w:r>
      <w:proofErr w:type="gramEnd"/>
      <w:r>
        <w:rPr>
          <w:sz w:val="28"/>
          <w:szCs w:val="28"/>
        </w:rPr>
        <w:t xml:space="preserve"> client relationship.</w:t>
      </w:r>
    </w:p>
    <w:p w14:paraId="76E7A110" w14:textId="3FE0DB35" w:rsidR="0008392D" w:rsidRDefault="0008392D" w:rsidP="0008392D">
      <w:pPr>
        <w:spacing w:after="0" w:line="240" w:lineRule="auto"/>
        <w:rPr>
          <w:rFonts w:ascii="Hadassah Friedlaender" w:hAnsi="Hadassah Friedlaender" w:cs="Hadassah Friedlaender"/>
          <w:sz w:val="26"/>
          <w:szCs w:val="26"/>
        </w:rPr>
      </w:pPr>
    </w:p>
    <w:p w14:paraId="14925DA6" w14:textId="77777777" w:rsidR="009B1775" w:rsidRDefault="009B1775" w:rsidP="009B1775">
      <w:pPr>
        <w:pStyle w:val="Default"/>
      </w:pPr>
    </w:p>
    <w:p w14:paraId="4E1F5F7A" w14:textId="725CF85B" w:rsidR="009B1775" w:rsidRDefault="009B1775" w:rsidP="009B177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Your Trusted Time Saver</w:t>
      </w:r>
      <w:r>
        <w:rPr>
          <w:rFonts w:hint="cs"/>
          <w:sz w:val="26"/>
          <w:szCs w:val="26"/>
        </w:rPr>
        <w:t>™</w:t>
      </w:r>
    </w:p>
    <w:p w14:paraId="30465406" w14:textId="249EB1AD" w:rsidR="009B1775" w:rsidRPr="009B1775" w:rsidRDefault="009B1775" w:rsidP="009B1775">
      <w:pPr>
        <w:pStyle w:val="Heading1"/>
        <w:jc w:val="center"/>
        <w:rPr>
          <w:rFonts w:ascii="Hadassah Friedlaender" w:hAnsi="Hadassah Friedlaender" w:cs="Hadassah Friedlaender"/>
        </w:rPr>
      </w:pPr>
      <w:r w:rsidRPr="009B1775">
        <w:t>The Doran Team</w:t>
      </w:r>
    </w:p>
    <w:sectPr w:rsidR="009B1775" w:rsidRPr="009B1775" w:rsidSect="00A47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B1"/>
    <w:rsid w:val="00024E2B"/>
    <w:rsid w:val="0008392D"/>
    <w:rsid w:val="008475A7"/>
    <w:rsid w:val="0096275F"/>
    <w:rsid w:val="009B1775"/>
    <w:rsid w:val="00A47DDD"/>
    <w:rsid w:val="00B75F07"/>
    <w:rsid w:val="00E55EB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12D2"/>
  <w15:chartTrackingRefBased/>
  <w15:docId w15:val="{0D15E71F-5DB5-4118-8867-9E6ABF3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775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EB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7DDD"/>
    <w:pPr>
      <w:spacing w:after="0" w:line="240" w:lineRule="auto"/>
    </w:pPr>
  </w:style>
  <w:style w:type="paragraph" w:customStyle="1" w:styleId="Default">
    <w:name w:val="Default"/>
    <w:rsid w:val="009B1775"/>
    <w:pPr>
      <w:autoSpaceDE w:val="0"/>
      <w:autoSpaceDN w:val="0"/>
      <w:adjustRightInd w:val="0"/>
      <w:spacing w:after="0" w:line="240" w:lineRule="auto"/>
    </w:pPr>
    <w:rPr>
      <w:rFonts w:ascii="Hadassah Friedlaender" w:hAnsi="Hadassah Friedlaender" w:cs="Hadassah Friedlaende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177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Alden</dc:creator>
  <cp:keywords/>
  <dc:description/>
  <cp:lastModifiedBy>Samantha Lamparter</cp:lastModifiedBy>
  <cp:revision>3</cp:revision>
  <dcterms:created xsi:type="dcterms:W3CDTF">2021-03-24T15:52:00Z</dcterms:created>
  <dcterms:modified xsi:type="dcterms:W3CDTF">2021-03-24T15:58:00Z</dcterms:modified>
</cp:coreProperties>
</file>